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6824" w:rsidRPr="00BB6824" w:rsidRDefault="00BB6824" w:rsidP="00BB682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PL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PLM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BB6824">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TipsAndTrick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BB6824" w:rsidRPr="00BB6824" w:rsidRDefault="00BB6824" w:rsidP="00BB6824">
      <w:pPr>
        <w:spacing w:before="100" w:beforeAutospacing="1" w:after="100" w:afterAutospacing="1" w:line="240" w:lineRule="auto"/>
        <w:rPr>
          <w:rFonts w:ascii="Times New Roman" w:eastAsia="Times New Roman" w:hAnsi="Times New Roman" w:cs="Times New Roman"/>
          <w:sz w:val="24"/>
          <w:szCs w:val="24"/>
        </w:rPr>
      </w:pPr>
      <w:r w:rsidRPr="00BB6824">
        <w:rPr>
          <w:rFonts w:ascii="Times New Roman" w:eastAsia="Times New Roman" w:hAnsi="Times New Roman" w:cs="Times New Roman"/>
          <w:sz w:val="24"/>
          <w:szCs w:val="24"/>
        </w:rPr>
        <w:t>If you are doing a mass import of Items, you don’t need to do them one at a time.  Same thing for update.  If you want to set a field value on multiple Items at once, you can do that through the REST API.</w:t>
      </w:r>
    </w:p>
    <w:p w:rsidR="00BB6824" w:rsidRPr="00BB6824" w:rsidRDefault="00BB6824" w:rsidP="00BB6824">
      <w:pPr>
        <w:spacing w:before="100" w:beforeAutospacing="1" w:after="100" w:afterAutospacing="1" w:line="240" w:lineRule="auto"/>
        <w:rPr>
          <w:rFonts w:ascii="Times New Roman" w:eastAsia="Times New Roman" w:hAnsi="Times New Roman" w:cs="Times New Roman"/>
          <w:sz w:val="24"/>
          <w:szCs w:val="24"/>
        </w:rPr>
      </w:pPr>
      <w:r w:rsidRPr="00BB6824">
        <w:rPr>
          <w:rFonts w:ascii="Times New Roman" w:eastAsia="Times New Roman" w:hAnsi="Times New Roman" w:cs="Times New Roman"/>
          <w:sz w:val="24"/>
          <w:szCs w:val="24"/>
        </w:rPr>
        <w:t xml:space="preserve">If you’ve added an Item through the API, you probably noticed that the </w:t>
      </w:r>
      <w:hyperlink r:id="rId7" w:tgtFrame="_blank" w:history="1">
        <w:r w:rsidRPr="00BB6824">
          <w:rPr>
            <w:rFonts w:ascii="Times New Roman" w:eastAsia="Times New Roman" w:hAnsi="Times New Roman" w:cs="Times New Roman"/>
            <w:color w:val="0000FF"/>
            <w:sz w:val="24"/>
            <w:szCs w:val="24"/>
            <w:u w:val="single"/>
          </w:rPr>
          <w:t>POST URL</w:t>
        </w:r>
      </w:hyperlink>
      <w:r w:rsidRPr="00BB6824">
        <w:rPr>
          <w:rFonts w:ascii="Times New Roman" w:eastAsia="Times New Roman" w:hAnsi="Times New Roman" w:cs="Times New Roman"/>
          <w:sz w:val="24"/>
          <w:szCs w:val="24"/>
        </w:rPr>
        <w:t xml:space="preserve"> takes an array of ItemDetail objects.  Even if you are just adding a single Item, you still have to put it in an array.  To do a batch add, just include more objects in the array.</w:t>
      </w:r>
    </w:p>
    <w:p w:rsidR="00BB6824" w:rsidRPr="00BB6824" w:rsidRDefault="00BB6824" w:rsidP="00BB6824">
      <w:pPr>
        <w:spacing w:before="100" w:beforeAutospacing="1" w:after="100" w:afterAutospacing="1" w:line="240" w:lineRule="auto"/>
        <w:rPr>
          <w:rFonts w:ascii="Times New Roman" w:eastAsia="Times New Roman" w:hAnsi="Times New Roman" w:cs="Times New Roman"/>
          <w:sz w:val="24"/>
          <w:szCs w:val="24"/>
        </w:rPr>
      </w:pPr>
      <w:r w:rsidRPr="00BB6824">
        <w:rPr>
          <w:rFonts w:ascii="Times New Roman" w:eastAsia="Times New Roman" w:hAnsi="Times New Roman" w:cs="Times New Roman"/>
          <w:sz w:val="24"/>
          <w:szCs w:val="24"/>
        </w:rPr>
        <w:t xml:space="preserve">For Item updates, there are two endpoints: </w:t>
      </w:r>
      <w:hyperlink r:id="rId8" w:tgtFrame="_blank" w:history="1">
        <w:r w:rsidRPr="00BB6824">
          <w:rPr>
            <w:rFonts w:ascii="Times New Roman" w:eastAsia="Times New Roman" w:hAnsi="Times New Roman" w:cs="Times New Roman"/>
            <w:color w:val="0000FF"/>
            <w:sz w:val="24"/>
            <w:szCs w:val="24"/>
            <w:u w:val="single"/>
          </w:rPr>
          <w:t>one for batch</w:t>
        </w:r>
      </w:hyperlink>
      <w:r w:rsidRPr="00BB6824">
        <w:rPr>
          <w:rFonts w:ascii="Times New Roman" w:eastAsia="Times New Roman" w:hAnsi="Times New Roman" w:cs="Times New Roman"/>
          <w:sz w:val="24"/>
          <w:szCs w:val="24"/>
        </w:rPr>
        <w:t xml:space="preserve"> and </w:t>
      </w:r>
      <w:hyperlink r:id="rId9" w:tgtFrame="_blank" w:history="1">
        <w:r w:rsidRPr="00BB6824">
          <w:rPr>
            <w:rFonts w:ascii="Times New Roman" w:eastAsia="Times New Roman" w:hAnsi="Times New Roman" w:cs="Times New Roman"/>
            <w:color w:val="0000FF"/>
            <w:sz w:val="24"/>
            <w:szCs w:val="24"/>
            <w:u w:val="single"/>
          </w:rPr>
          <w:t>one for single items</w:t>
        </w:r>
      </w:hyperlink>
      <w:r w:rsidRPr="00BB6824">
        <w:rPr>
          <w:rFonts w:ascii="Times New Roman" w:eastAsia="Times New Roman" w:hAnsi="Times New Roman" w:cs="Times New Roman"/>
          <w:sz w:val="24"/>
          <w:szCs w:val="24"/>
        </w:rPr>
        <w:t>.  There is not much downside to using the batch endpoint for all item edits, even just single items.  Just like with batch add, batch edit takes an array of ItemDetail objects.  The only difference is that the objects must have ID values.</w:t>
      </w:r>
    </w:p>
    <w:p w:rsidR="00BB6824" w:rsidRPr="00BB6824" w:rsidRDefault="00BB6824" w:rsidP="00BB6824">
      <w:pPr>
        <w:spacing w:before="100" w:beforeAutospacing="1" w:after="100" w:afterAutospacing="1" w:line="240" w:lineRule="auto"/>
        <w:rPr>
          <w:rFonts w:ascii="Times New Roman" w:eastAsia="Times New Roman" w:hAnsi="Times New Roman" w:cs="Times New Roman"/>
          <w:sz w:val="24"/>
          <w:szCs w:val="24"/>
        </w:rPr>
      </w:pPr>
      <w:r w:rsidRPr="00BB6824">
        <w:rPr>
          <w:rFonts w:ascii="Times New Roman" w:eastAsia="Times New Roman" w:hAnsi="Times New Roman" w:cs="Times New Roman"/>
          <w:sz w:val="24"/>
          <w:szCs w:val="24"/>
        </w:rPr>
        <w:t>Example JSON of setting CITY=Paris on two Items:</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BB6824" w:rsidRPr="00BB6824" w:rsidTr="00BB6824">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BB6824" w:rsidRPr="00BB6824" w:rsidRDefault="00BB6824" w:rsidP="00BB6824">
            <w:pPr>
              <w:spacing w:after="0" w:line="240" w:lineRule="auto"/>
              <w:rPr>
                <w:rFonts w:ascii="Times New Roman" w:eastAsia="Times New Roman" w:hAnsi="Times New Roman" w:cs="Times New Roman"/>
                <w:sz w:val="24"/>
                <w:szCs w:val="24"/>
              </w:rPr>
            </w:pPr>
            <w:r w:rsidRPr="00BB6824">
              <w:rPr>
                <w:rFonts w:ascii="Times New Roman" w:eastAsia="Times New Roman" w:hAnsi="Times New Roman" w:cs="Times New Roman"/>
                <w:sz w:val="24"/>
                <w:szCs w:val="24"/>
              </w:rPr>
              <w:t xml:space="preserve">[ </w:t>
            </w:r>
            <w:r w:rsidRPr="00BB6824">
              <w:rPr>
                <w:rFonts w:ascii="Times New Roman" w:eastAsia="Times New Roman" w:hAnsi="Times New Roman" w:cs="Times New Roman"/>
                <w:sz w:val="24"/>
                <w:szCs w:val="24"/>
              </w:rPr>
              <w:br/>
              <w:t xml:space="preserve">  {"id":2913,"fields":{"CITY":"Paris"}}, </w:t>
            </w:r>
            <w:r w:rsidRPr="00BB6824">
              <w:rPr>
                <w:rFonts w:ascii="Times New Roman" w:eastAsia="Times New Roman" w:hAnsi="Times New Roman" w:cs="Times New Roman"/>
                <w:sz w:val="24"/>
                <w:szCs w:val="24"/>
              </w:rPr>
              <w:br/>
              <w:t xml:space="preserve">  {"id":2912,"fields":{"CITY":"Paris"}} </w:t>
            </w:r>
            <w:r w:rsidRPr="00BB6824">
              <w:rPr>
                <w:rFonts w:ascii="Times New Roman" w:eastAsia="Times New Roman" w:hAnsi="Times New Roman" w:cs="Times New Roman"/>
                <w:sz w:val="24"/>
                <w:szCs w:val="24"/>
              </w:rPr>
              <w:br/>
              <w:t>]</w:t>
            </w:r>
          </w:p>
        </w:tc>
      </w:tr>
    </w:tbl>
    <w:p w:rsidR="00BB6824" w:rsidRPr="00BB6824" w:rsidRDefault="00BB6824" w:rsidP="00BB6824">
      <w:pPr>
        <w:spacing w:after="0" w:line="240" w:lineRule="auto"/>
        <w:rPr>
          <w:rFonts w:ascii="Times New Roman" w:eastAsia="Times New Roman" w:hAnsi="Times New Roman" w:cs="Times New Roman"/>
          <w:sz w:val="24"/>
          <w:szCs w:val="24"/>
        </w:rPr>
      </w:pPr>
      <w:r w:rsidRPr="00BB6824">
        <w:rPr>
          <w:rFonts w:ascii="Times New Roman" w:eastAsia="Times New Roman" w:hAnsi="Times New Roman" w:cs="Times New Roman"/>
          <w:sz w:val="24"/>
          <w:szCs w:val="24"/>
        </w:rPr>
        <w:pict>
          <v:rect id="_x0000_i1025" style="width:0;height:1.5pt" o:hralign="center" o:hrstd="t" o:hrnoshade="t" o:hr="t" fillcolor="#d09219" stroked="f"/>
        </w:pict>
      </w:r>
    </w:p>
    <w:p w:rsidR="00BB6824" w:rsidRPr="00BB6824" w:rsidRDefault="00BB6824" w:rsidP="00BB6824">
      <w:pPr>
        <w:spacing w:before="100" w:beforeAutospacing="1" w:after="100" w:afterAutospacing="1" w:line="240" w:lineRule="auto"/>
        <w:rPr>
          <w:rFonts w:ascii="Times New Roman" w:eastAsia="Times New Roman" w:hAnsi="Times New Roman" w:cs="Times New Roman"/>
          <w:sz w:val="24"/>
          <w:szCs w:val="24"/>
        </w:rPr>
      </w:pPr>
      <w:r w:rsidRPr="00BB6824">
        <w:rPr>
          <w:rFonts w:ascii="Times New Roman" w:eastAsia="Times New Roman" w:hAnsi="Times New Roman" w:cs="Times New Roman"/>
          <w:sz w:val="24"/>
          <w:szCs w:val="24"/>
        </w:rPr>
        <w:t xml:space="preserve">All REST calls are transacted unless documented otherwise.  So batch Add/Edit will either all succeed or all fail. </w:t>
      </w:r>
    </w:p>
    <w:p w:rsidR="00BB6824" w:rsidRPr="00BB6824" w:rsidRDefault="00BB6824" w:rsidP="00BB6824">
      <w:pPr>
        <w:spacing w:before="100" w:beforeAutospacing="1" w:after="100" w:afterAutospacing="1" w:line="240" w:lineRule="auto"/>
        <w:rPr>
          <w:rFonts w:ascii="Times New Roman" w:eastAsia="Times New Roman" w:hAnsi="Times New Roman" w:cs="Times New Roman"/>
          <w:sz w:val="24"/>
          <w:szCs w:val="24"/>
        </w:rPr>
      </w:pPr>
      <w:r w:rsidRPr="00BB6824">
        <w:rPr>
          <w:rFonts w:ascii="Times New Roman" w:eastAsia="Times New Roman" w:hAnsi="Times New Roman" w:cs="Times New Roman"/>
          <w:sz w:val="24"/>
          <w:szCs w:val="24"/>
        </w:rPr>
        <w:t>The limit is 10 Items at a time for batch add or edit.  We’re starting out conservative, but we may decide to increase the limit in the future.  It’s still 90% better than doing things one at a time.</w:t>
      </w:r>
    </w:p>
    <w:p w:rsidR="00BB6824" w:rsidRPr="00BB6824" w:rsidRDefault="00BB6824" w:rsidP="00BB6824">
      <w:pPr>
        <w:spacing w:after="0" w:line="240" w:lineRule="auto"/>
        <w:rPr>
          <w:rFonts w:ascii="Times New Roman" w:eastAsia="Times New Roman" w:hAnsi="Times New Roman" w:cs="Times New Roman"/>
          <w:sz w:val="24"/>
          <w:szCs w:val="24"/>
        </w:rPr>
      </w:pPr>
      <w:r w:rsidRPr="00BB6824">
        <w:rPr>
          <w:rFonts w:ascii="Times New Roman" w:eastAsia="Times New Roman" w:hAnsi="Times New Roman" w:cs="Times New Roman"/>
          <w:sz w:val="24"/>
          <w:szCs w:val="24"/>
        </w:rPr>
        <w:pict>
          <v:rect id="_x0000_i1026" style="width:0;height:1.5pt" o:hralign="center" o:hrstd="t" o:hrnoshade="t" o:hr="t" fillcolor="#d09219"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3F0A"/>
    <w:rsid w:val="00183F0A"/>
    <w:rsid w:val="006C56B1"/>
    <w:rsid w:val="00BB6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682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B6824"/>
    <w:rPr>
      <w:color w:val="0000FF"/>
      <w:u w:val="single"/>
    </w:rPr>
  </w:style>
  <w:style w:type="paragraph" w:styleId="BalloonText">
    <w:name w:val="Balloon Text"/>
    <w:basedOn w:val="Normal"/>
    <w:link w:val="BalloonTextChar"/>
    <w:uiPriority w:val="99"/>
    <w:semiHidden/>
    <w:unhideWhenUsed/>
    <w:rsid w:val="00BB68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82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682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B6824"/>
    <w:rPr>
      <w:color w:val="0000FF"/>
      <w:u w:val="single"/>
    </w:rPr>
  </w:style>
  <w:style w:type="paragraph" w:styleId="BalloonText">
    <w:name w:val="Balloon Text"/>
    <w:basedOn w:val="Normal"/>
    <w:link w:val="BalloonTextChar"/>
    <w:uiPriority w:val="99"/>
    <w:semiHidden/>
    <w:unhideWhenUsed/>
    <w:rsid w:val="00BB68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82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9010803">
      <w:bodyDiv w:val="1"/>
      <w:marLeft w:val="0"/>
      <w:marRight w:val="0"/>
      <w:marTop w:val="0"/>
      <w:marBottom w:val="0"/>
      <w:divBdr>
        <w:top w:val="none" w:sz="0" w:space="0" w:color="auto"/>
        <w:left w:val="none" w:sz="0" w:space="0" w:color="auto"/>
        <w:bottom w:val="none" w:sz="0" w:space="0" w:color="auto"/>
        <w:right w:val="none" w:sz="0" w:space="0" w:color="auto"/>
      </w:divBdr>
      <w:divsChild>
        <w:div w:id="1317614944">
          <w:marLeft w:val="0"/>
          <w:marRight w:val="0"/>
          <w:marTop w:val="0"/>
          <w:marBottom w:val="0"/>
          <w:divBdr>
            <w:top w:val="none" w:sz="0" w:space="0" w:color="auto"/>
            <w:left w:val="none" w:sz="0" w:space="0" w:color="auto"/>
            <w:bottom w:val="none" w:sz="0" w:space="0" w:color="auto"/>
            <w:right w:val="none" w:sz="0" w:space="0" w:color="auto"/>
          </w:divBdr>
          <w:divsChild>
            <w:div w:id="328214986">
              <w:marLeft w:val="0"/>
              <w:marRight w:val="0"/>
              <w:marTop w:val="0"/>
              <w:marBottom w:val="0"/>
              <w:divBdr>
                <w:top w:val="none" w:sz="0" w:space="0" w:color="auto"/>
                <w:left w:val="none" w:sz="0" w:space="0" w:color="auto"/>
                <w:bottom w:val="none" w:sz="0" w:space="0" w:color="auto"/>
                <w:right w:val="none" w:sz="0" w:space="0" w:color="auto"/>
              </w:divBdr>
              <w:divsChild>
                <w:div w:id="417556755">
                  <w:marLeft w:val="0"/>
                  <w:marRight w:val="0"/>
                  <w:marTop w:val="0"/>
                  <w:marBottom w:val="0"/>
                  <w:divBdr>
                    <w:top w:val="none" w:sz="0" w:space="0" w:color="auto"/>
                    <w:left w:val="none" w:sz="0" w:space="0" w:color="auto"/>
                    <w:bottom w:val="none" w:sz="0" w:space="0" w:color="auto"/>
                    <w:right w:val="none" w:sz="0" w:space="0" w:color="auto"/>
                  </w:divBdr>
                  <w:divsChild>
                    <w:div w:id="1777827389">
                      <w:marLeft w:val="0"/>
                      <w:marRight w:val="0"/>
                      <w:marTop w:val="0"/>
                      <w:marBottom w:val="0"/>
                      <w:divBdr>
                        <w:top w:val="none" w:sz="0" w:space="0" w:color="auto"/>
                        <w:left w:val="none" w:sz="0" w:space="0" w:color="auto"/>
                        <w:bottom w:val="none" w:sz="0" w:space="0" w:color="auto"/>
                        <w:right w:val="none" w:sz="0" w:space="0" w:color="auto"/>
                      </w:divBdr>
                      <w:divsChild>
                        <w:div w:id="1530951211">
                          <w:marLeft w:val="0"/>
                          <w:marRight w:val="0"/>
                          <w:marTop w:val="0"/>
                          <w:marBottom w:val="0"/>
                          <w:divBdr>
                            <w:top w:val="none" w:sz="0" w:space="0" w:color="auto"/>
                            <w:left w:val="none" w:sz="0" w:space="0" w:color="auto"/>
                            <w:bottom w:val="none" w:sz="0" w:space="0" w:color="auto"/>
                            <w:right w:val="none" w:sz="0" w:space="0" w:color="auto"/>
                          </w:divBdr>
                          <w:divsChild>
                            <w:div w:id="530383791">
                              <w:marLeft w:val="0"/>
                              <w:marRight w:val="0"/>
                              <w:marTop w:val="0"/>
                              <w:marBottom w:val="0"/>
                              <w:divBdr>
                                <w:top w:val="none" w:sz="0" w:space="0" w:color="auto"/>
                                <w:left w:val="none" w:sz="0" w:space="0" w:color="auto"/>
                                <w:bottom w:val="none" w:sz="0" w:space="0" w:color="auto"/>
                                <w:right w:val="none" w:sz="0" w:space="0" w:color="auto"/>
                              </w:divBdr>
                              <w:divsChild>
                                <w:div w:id="1572696610">
                                  <w:marLeft w:val="0"/>
                                  <w:marRight w:val="0"/>
                                  <w:marTop w:val="0"/>
                                  <w:marBottom w:val="0"/>
                                  <w:divBdr>
                                    <w:top w:val="none" w:sz="0" w:space="0" w:color="auto"/>
                                    <w:left w:val="none" w:sz="0" w:space="0" w:color="auto"/>
                                    <w:bottom w:val="none" w:sz="0" w:space="0" w:color="auto"/>
                                    <w:right w:val="none" w:sz="0" w:space="0" w:color="auto"/>
                                  </w:divBdr>
                                  <w:divsChild>
                                    <w:div w:id="78454588">
                                      <w:marLeft w:val="0"/>
                                      <w:marRight w:val="0"/>
                                      <w:marTop w:val="0"/>
                                      <w:marBottom w:val="0"/>
                                      <w:divBdr>
                                        <w:top w:val="none" w:sz="0" w:space="0" w:color="auto"/>
                                        <w:left w:val="none" w:sz="0" w:space="0" w:color="auto"/>
                                        <w:bottom w:val="none" w:sz="0" w:space="0" w:color="auto"/>
                                        <w:right w:val="none" w:sz="0" w:space="0" w:color="auto"/>
                                      </w:divBdr>
                                      <w:divsChild>
                                        <w:div w:id="1904757382">
                                          <w:marLeft w:val="0"/>
                                          <w:marRight w:val="0"/>
                                          <w:marTop w:val="0"/>
                                          <w:marBottom w:val="0"/>
                                          <w:divBdr>
                                            <w:top w:val="none" w:sz="0" w:space="0" w:color="auto"/>
                                            <w:left w:val="none" w:sz="0" w:space="0" w:color="auto"/>
                                            <w:bottom w:val="none" w:sz="0" w:space="0" w:color="auto"/>
                                            <w:right w:val="none" w:sz="0" w:space="0" w:color="auto"/>
                                          </w:divBdr>
                                          <w:divsChild>
                                            <w:div w:id="49075719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elp.autodesk.com/view/PLM/ENU/?guid=GUID-EE4AFB1B-8E45-42C1-8B4C-9578A47712DD" TargetMode="External"/><Relationship Id="rId3" Type="http://schemas.openxmlformats.org/officeDocument/2006/relationships/settings" Target="settings.xml"/><Relationship Id="rId7" Type="http://schemas.openxmlformats.org/officeDocument/2006/relationships/hyperlink" Target="http://help.autodesk.com/view/PLM/ENU/?guid=GUID-8F2A1001-3BCE-41F8-BA81-62DB0F498126"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help.autodesk.com/view/PLM/ENU/?guid=GUID-36270D54-8588-4F0B-BDB9-E79DDE60B7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1354</Characters>
  <Application>Microsoft Office Word</Application>
  <DocSecurity>0</DocSecurity>
  <Lines>11</Lines>
  <Paragraphs>3</Paragraphs>
  <ScaleCrop>false</ScaleCrop>
  <Company>Autodesk, Inc.</Company>
  <LinksUpToDate>false</LinksUpToDate>
  <CharactersWithSpaces>1588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2014-02-24T20:34:00Z</dcterms:created>
  <dcterms:modified xsi:type="dcterms:W3CDTF">2014-02-24T20:34:00Z</dcterms:modified>
</cp:coreProperties>
</file>