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class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MyEntity</w:t>
      </w:r>
      <w:proofErr w:type="spellEnd"/>
      <w:r>
        <w:rPr>
          <w:rFonts w:ascii="Consolas" w:hAnsi="Consolas" w:cs="Consolas"/>
          <w:sz w:val="18"/>
          <w:szCs w:val="18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IEntity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MyEntity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m_entityClass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m_entityClass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EntityClass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m_entityClass</w:t>
      </w:r>
      <w:proofErr w:type="spellEnd"/>
      <w:r>
        <w:rPr>
          <w:rFonts w:ascii="Consolas" w:hAnsi="Consolas" w:cs="Consolas"/>
          <w:sz w:val="18"/>
          <w:szCs w:val="18"/>
        </w:rPr>
        <w:t>;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EntityIterationId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-1;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EntityMasterId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-1;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EntityName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A31515"/>
          <w:sz w:val="18"/>
          <w:szCs w:val="18"/>
        </w:rPr>
        <w:t>"My entity name"</w:t>
      </w:r>
      <w:r>
        <w:rPr>
          <w:rFonts w:ascii="Consolas" w:hAnsi="Consolas" w:cs="Consolas"/>
          <w:sz w:val="18"/>
          <w:szCs w:val="18"/>
        </w:rPr>
        <w:t>;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bool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IsCloaked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>;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Link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LinkInfo</w:t>
      </w:r>
      <w:proofErr w:type="spell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set</w:t>
      </w:r>
      <w:proofErr w:type="gramEnd"/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6C56B1" w:rsidRDefault="006C56B1"/>
    <w:p w:rsidR="0097379D" w:rsidRDefault="0097379D"/>
    <w:p w:rsidR="0097379D" w:rsidRDefault="0097379D"/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r>
        <w:rPr>
          <w:rFonts w:ascii="Consolas" w:hAnsi="Consolas" w:cs="Consolas"/>
          <w:color w:val="008000"/>
          <w:sz w:val="18"/>
          <w:szCs w:val="18"/>
        </w:rPr>
        <w:t>//</w:t>
      </w:r>
      <w:r>
        <w:rPr>
          <w:rFonts w:ascii="Consolas" w:hAnsi="Consolas" w:cs="Consolas"/>
          <w:color w:val="008000"/>
          <w:sz w:val="18"/>
          <w:szCs w:val="18"/>
        </w:rPr>
        <w:t xml:space="preserve"> create our entity class.</w:t>
      </w:r>
      <w:r>
        <w:rPr>
          <w:rFonts w:ascii="Consolas" w:hAnsi="Consolas" w:cs="Consolas"/>
          <w:color w:val="008000"/>
          <w:sz w:val="18"/>
          <w:szCs w:val="18"/>
        </w:rPr>
        <w:br/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EntityClass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myEntClass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conn.ConfigurationManager.AddInternalEntityClass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br/>
        <w:t xml:space="preserve">   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MyClass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"My Class"</w:t>
      </w:r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create our entity </w:t>
      </w:r>
      <w:r>
        <w:rPr>
          <w:rFonts w:ascii="Consolas" w:hAnsi="Consolas" w:cs="Consolas"/>
          <w:color w:val="008000"/>
          <w:sz w:val="18"/>
          <w:szCs w:val="18"/>
        </w:rPr>
        <w:t>objects</w:t>
      </w:r>
      <w:r>
        <w:rPr>
          <w:rFonts w:ascii="Consolas" w:hAnsi="Consolas" w:cs="Consolas"/>
          <w:color w:val="008000"/>
          <w:sz w:val="18"/>
          <w:szCs w:val="18"/>
        </w:rPr>
        <w:t>.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MyEntity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myEnt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MyEntity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myEntClass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Let’s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grab a file too.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2B91AF"/>
          <w:sz w:val="18"/>
          <w:szCs w:val="18"/>
        </w:rPr>
        <w:lastRenderedPageBreak/>
        <w:t>File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conn.WebServiceManager.DocumentService.FindLatestFilesByPaths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color w:val="A31515"/>
          <w:sz w:val="18"/>
          <w:szCs w:val="18"/>
        </w:rPr>
        <w:t>"$/Inventor/Designs/Padlock/Assemblies/Pad Lock.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iam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.</w:t>
      </w:r>
      <w:proofErr w:type="spellStart"/>
      <w:r>
        <w:rPr>
          <w:rFonts w:ascii="Consolas" w:hAnsi="Consolas" w:cs="Consolas"/>
          <w:sz w:val="18"/>
          <w:szCs w:val="18"/>
        </w:rPr>
        <w:t>ToSingleArray</w:t>
      </w:r>
      <w:proofErr w:type="spellEnd"/>
      <w:r>
        <w:rPr>
          <w:rFonts w:ascii="Consolas" w:hAnsi="Consolas" w:cs="Consolas"/>
          <w:sz w:val="18"/>
          <w:szCs w:val="18"/>
        </w:rPr>
        <w:t>()).First();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>, file);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standard setup for a grid control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persistanceKey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ServiceAttributeTest.PropsTest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VaultBrowserControl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Configuration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config</w:t>
      </w:r>
      <w:proofErr w:type="spellEnd"/>
      <w:r>
        <w:rPr>
          <w:rFonts w:ascii="Consolas" w:hAnsi="Consolas" w:cs="Consolas"/>
          <w:sz w:val="18"/>
          <w:szCs w:val="18"/>
        </w:rPr>
        <w:t xml:space="preserve"> =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VaultBrowserControl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Configuration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persistanceKey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Set the Name property as the grid’s only column.</w:t>
      </w:r>
      <w:r>
        <w:rPr>
          <w:rFonts w:ascii="Consolas" w:hAnsi="Consolas" w:cs="Consolas"/>
          <w:color w:val="008000"/>
          <w:sz w:val="18"/>
          <w:szCs w:val="18"/>
        </w:rPr>
        <w:br/>
      </w: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All entities have a Name property.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sz w:val="18"/>
          <w:szCs w:val="18"/>
        </w:rPr>
        <w:t>config.AddInitialColumn(</w:t>
      </w:r>
      <w:proofErr w:type="gramEnd"/>
      <w:r>
        <w:rPr>
          <w:rFonts w:ascii="Consolas" w:hAnsi="Consolas" w:cs="Consolas"/>
          <w:color w:val="2B91AF"/>
          <w:sz w:val="18"/>
          <w:szCs w:val="18"/>
        </w:rPr>
        <w:t>PropertyDefinitionIds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Server</w:t>
      </w:r>
      <w:r>
        <w:rPr>
          <w:rFonts w:ascii="Consolas" w:hAnsi="Consolas" w:cs="Consolas"/>
          <w:sz w:val="18"/>
          <w:szCs w:val="18"/>
        </w:rPr>
        <w:t>.EntityName);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sz w:val="18"/>
          <w:szCs w:val="18"/>
        </w:rPr>
        <w:t>config.AddInitialSortCriteria(</w:t>
      </w:r>
      <w:proofErr w:type="gramEnd"/>
      <w:r>
        <w:rPr>
          <w:rFonts w:ascii="Consolas" w:hAnsi="Consolas" w:cs="Consolas"/>
          <w:color w:val="2B91AF"/>
          <w:sz w:val="18"/>
          <w:szCs w:val="18"/>
        </w:rPr>
        <w:t>PropertyDefinitionIds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Server</w:t>
      </w:r>
      <w:r>
        <w:rPr>
          <w:rFonts w:ascii="Consolas" w:hAnsi="Consolas" w:cs="Consolas"/>
          <w:sz w:val="18"/>
          <w:szCs w:val="18"/>
        </w:rPr>
        <w:t xml:space="preserve">.EntityName,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ViewVaultNavigationModel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viewModel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ViewVaultNavigationModel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Add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in the File and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MyEntity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objects as the grid content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IEntity</w:t>
      </w:r>
      <w:proofErr w:type="spellEnd"/>
      <w:r>
        <w:rPr>
          <w:rFonts w:ascii="Consolas" w:hAnsi="Consolas" w:cs="Consolas"/>
          <w:sz w:val="18"/>
          <w:szCs w:val="18"/>
        </w:rPr>
        <w:t xml:space="preserve">&gt; content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IEntity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&gt;(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content.Add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content.Add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myEnt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Set the content and show the grid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viewModel.SetContent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content);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vaultGrid.SetDataSource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config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viewModel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97379D" w:rsidRDefault="0097379D" w:rsidP="00973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vaultGrid.Refresh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bookmarkEnd w:id="0"/>
    <w:p w:rsidR="0097379D" w:rsidRDefault="0097379D"/>
    <w:sectPr w:rsidR="0097379D" w:rsidSect="00B07A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565"/>
    <w:rsid w:val="000F5565"/>
    <w:rsid w:val="006C56B1"/>
    <w:rsid w:val="0097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291</Words>
  <Characters>1665</Characters>
  <Application>Microsoft Office Word</Application>
  <DocSecurity>0</DocSecurity>
  <Lines>13</Lines>
  <Paragraphs>3</Paragraphs>
  <ScaleCrop>false</ScaleCrop>
  <Company>Autodesk, Inc.</Company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2014-02-20T22:37:00Z</dcterms:created>
  <dcterms:modified xsi:type="dcterms:W3CDTF">2014-02-20T22:48:00Z</dcterms:modified>
</cp:coreProperties>
</file>