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3583" w14:textId="77777777" w:rsidR="00336FFA" w:rsidRPr="00336FFA" w:rsidRDefault="00336FFA" w:rsidP="00336FFA">
      <w:pPr>
        <w:rPr>
          <w:b/>
          <w:bCs/>
        </w:rPr>
      </w:pPr>
      <w:r w:rsidRPr="00336FFA">
        <w:rPr>
          <w:b/>
          <w:bCs/>
        </w:rPr>
        <w:t>04/07/2015</w:t>
      </w:r>
    </w:p>
    <w:p w14:paraId="1004A61A" w14:textId="77777777" w:rsidR="00336FFA" w:rsidRPr="00336FFA" w:rsidRDefault="00336FFA" w:rsidP="00336FFA">
      <w:pPr>
        <w:rPr>
          <w:b/>
          <w:bCs/>
        </w:rPr>
      </w:pPr>
      <w:hyperlink r:id="rId4" w:history="1">
        <w:r w:rsidRPr="00336FFA">
          <w:rPr>
            <w:rStyle w:val="Hyperlink"/>
            <w:b/>
            <w:bCs/>
          </w:rPr>
          <w:t>Welcoming Michal Liu</w:t>
        </w:r>
      </w:hyperlink>
    </w:p>
    <w:p w14:paraId="1D65002D" w14:textId="0BADB076" w:rsidR="00336FFA" w:rsidRPr="00336FFA" w:rsidRDefault="00336FFA" w:rsidP="00336FFA">
      <w:r w:rsidRPr="00336FFA">
        <w:drawing>
          <wp:inline distT="0" distB="0" distL="0" distR="0" wp14:anchorId="72F0663D" wp14:editId="606B33C3">
            <wp:extent cx="4286250" cy="190500"/>
            <wp:effectExtent l="0" t="0" r="0" b="0"/>
            <wp:docPr id="1346751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71D3" w14:textId="77777777" w:rsidR="00336FFA" w:rsidRPr="00336FFA" w:rsidRDefault="00336FFA" w:rsidP="00336FFA">
      <w:r w:rsidRPr="00336FFA">
        <w:t xml:space="preserve">You may have noticed that the last couple of articles have come from a new blogger.  Please join me in welcoming </w:t>
      </w:r>
      <w:hyperlink r:id="rId6" w:history="1">
        <w:r w:rsidRPr="00336FFA">
          <w:rPr>
            <w:rStyle w:val="Hyperlink"/>
          </w:rPr>
          <w:t>Michal Liu</w:t>
        </w:r>
      </w:hyperlink>
      <w:r w:rsidRPr="00336FFA">
        <w:t xml:space="preserve"> to the blogosphere.  He is the scripting expert on the PLM 360 development team.  After 5+ years of running this blog, it’s nice to get some new blood. </w:t>
      </w:r>
    </w:p>
    <w:p w14:paraId="794F7D52" w14:textId="77777777" w:rsidR="00336FFA" w:rsidRPr="00336FFA" w:rsidRDefault="00336FFA" w:rsidP="00336FFA">
      <w:r w:rsidRPr="00336FFA">
        <w:t xml:space="preserve">It’s also nice to have some PLM 360 focus.  It’s a highly configurable product with a powerful scripting engine.  You can do some </w:t>
      </w:r>
      <w:proofErr w:type="gramStart"/>
      <w:r w:rsidRPr="00336FFA">
        <w:t>really cool</w:t>
      </w:r>
      <w:proofErr w:type="gramEnd"/>
      <w:r w:rsidRPr="00336FFA">
        <w:t xml:space="preserve"> things with it.  There are also right and wrong ways to use it, so it’s good to have a technical guide.</w:t>
      </w:r>
    </w:p>
    <w:p w14:paraId="7987B28A" w14:textId="77777777" w:rsidR="00336FFA" w:rsidRPr="00336FFA" w:rsidRDefault="00336FFA" w:rsidP="00336FFA">
      <w:r w:rsidRPr="00336FFA">
        <w:t>If there is a specific topic you would like covered, let Michal know.  Speaking from experience, feedback is always welcome. </w:t>
      </w:r>
    </w:p>
    <w:p w14:paraId="65D94CCB" w14:textId="77777777" w:rsidR="00336FFA" w:rsidRPr="00336FFA" w:rsidRDefault="00336FFA" w:rsidP="00336FFA">
      <w:r w:rsidRPr="00336FFA">
        <w:t>-- Doug</w:t>
      </w:r>
    </w:p>
    <w:p w14:paraId="5EEBB7FB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B6"/>
    <w:rsid w:val="00336FFA"/>
    <w:rsid w:val="00477778"/>
    <w:rsid w:val="006B1E89"/>
    <w:rsid w:val="0076066D"/>
    <w:rsid w:val="007B5383"/>
    <w:rsid w:val="00FD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8B122-28D5-48FF-8B5E-009E4717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F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5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stonesandzeros.typepad.com/blog/michal-liu.htm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justonesandzeros.typepad.com/blog/2015/04/welcoming-michal-li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2025-08-29T15:07:00Z</dcterms:created>
  <dcterms:modified xsi:type="dcterms:W3CDTF">2025-08-29T15:07:00Z</dcterms:modified>
</cp:coreProperties>
</file>