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8D" w:rsidRDefault="00EA678D">
      <w:pPr>
        <w:ind w:left="1418" w:hanging="1418"/>
      </w:pPr>
    </w:p>
    <w:p w:rsidR="00EA678D" w:rsidRDefault="00EA678D">
      <w:pPr>
        <w:jc w:val="right"/>
        <w:rPr>
          <w:b/>
          <w:sz w:val="50"/>
          <w:szCs w:val="50"/>
        </w:rPr>
      </w:pPr>
    </w:p>
    <w:p w:rsidR="00EA678D" w:rsidRPr="00D34F4B" w:rsidRDefault="00D34F4B">
      <w:pPr>
        <w:jc w:val="right"/>
        <w:rPr>
          <w:b/>
          <w:sz w:val="50"/>
          <w:szCs w:val="50"/>
          <w:lang w:val="es-SV"/>
        </w:rPr>
      </w:pPr>
      <w:r w:rsidRPr="00D34F4B">
        <w:rPr>
          <w:b/>
          <w:sz w:val="50"/>
          <w:szCs w:val="50"/>
          <w:lang w:val="es-SV"/>
        </w:rPr>
        <w:t>Requerimientos del Proyecto “</w:t>
      </w:r>
      <w:r w:rsidR="00331222" w:rsidRPr="00331222">
        <w:rPr>
          <w:b/>
          <w:sz w:val="50"/>
          <w:szCs w:val="50"/>
          <w:lang w:val="es-SV"/>
        </w:rPr>
        <w:t>Sistema de Registro de Comités de SSO (SRCS)</w:t>
      </w:r>
      <w:r w:rsidR="00331222">
        <w:rPr>
          <w:b/>
          <w:sz w:val="50"/>
          <w:szCs w:val="50"/>
          <w:lang w:val="es-SV"/>
        </w:rPr>
        <w:t>, Visita por incumplimiento de ley”</w:t>
      </w:r>
    </w:p>
    <w:p w:rsidR="00EA678D" w:rsidRPr="00D34F4B" w:rsidRDefault="00D34F4B">
      <w:pPr>
        <w:jc w:val="right"/>
        <w:rPr>
          <w:b/>
          <w:sz w:val="30"/>
          <w:szCs w:val="30"/>
          <w:lang w:val="es-SV"/>
        </w:rPr>
      </w:pPr>
      <w:r w:rsidRPr="00D34F4B">
        <w:rPr>
          <w:b/>
          <w:sz w:val="30"/>
          <w:szCs w:val="30"/>
          <w:lang w:val="es-SV"/>
        </w:rPr>
        <w:t xml:space="preserve">Unidad de Desarrollo Tecnológico </w:t>
      </w:r>
    </w:p>
    <w:p w:rsidR="00EA678D" w:rsidRPr="00D34F4B" w:rsidRDefault="00EA678D">
      <w:pPr>
        <w:rPr>
          <w:lang w:val="es-SV"/>
        </w:rPr>
      </w:pPr>
    </w:p>
    <w:p w:rsidR="00EA678D" w:rsidRPr="00D34F4B" w:rsidRDefault="00EA678D">
      <w:pPr>
        <w:rPr>
          <w:lang w:val="es-SV"/>
        </w:rPr>
      </w:pPr>
    </w:p>
    <w:p w:rsidR="00EA678D" w:rsidRPr="00D34F4B" w:rsidRDefault="00EA678D">
      <w:pPr>
        <w:rPr>
          <w:lang w:val="es-SV"/>
        </w:rPr>
      </w:pPr>
    </w:p>
    <w:p w:rsidR="00EA678D" w:rsidRPr="00D34F4B" w:rsidRDefault="00EA678D">
      <w:pPr>
        <w:rPr>
          <w:lang w:val="es-SV"/>
        </w:rPr>
      </w:pPr>
    </w:p>
    <w:p w:rsidR="00EA678D" w:rsidRPr="00D34F4B" w:rsidRDefault="00EA678D">
      <w:pPr>
        <w:rPr>
          <w:lang w:val="es-SV"/>
        </w:rPr>
      </w:pPr>
    </w:p>
    <w:p w:rsidR="00EA678D" w:rsidRPr="00D34F4B" w:rsidRDefault="00EA678D">
      <w:pPr>
        <w:rPr>
          <w:lang w:val="es-SV"/>
        </w:rPr>
      </w:pPr>
    </w:p>
    <w:p w:rsidR="00EA678D" w:rsidRPr="00D34F4B" w:rsidRDefault="00EA678D">
      <w:pPr>
        <w:rPr>
          <w:lang w:val="es-SV"/>
        </w:rPr>
      </w:pPr>
    </w:p>
    <w:p w:rsidR="00EA678D" w:rsidRPr="00D34F4B" w:rsidRDefault="00331222">
      <w:pPr>
        <w:rPr>
          <w:lang w:val="es-SV"/>
        </w:rPr>
      </w:pPr>
      <w:r>
        <w:rPr>
          <w:lang w:val="es-SV"/>
        </w:rPr>
        <w:lastRenderedPageBreak/>
        <w:br w:type="page"/>
      </w:r>
      <w:r w:rsidR="00D34F4B" w:rsidRPr="00D34F4B">
        <w:rPr>
          <w:lang w:val="es-SV"/>
        </w:rPr>
        <w:t xml:space="preserve">El presente documento muestra los requerimientos funcionales que debe cumplir el </w:t>
      </w:r>
      <w:r w:rsidRPr="00331222">
        <w:rPr>
          <w:lang w:val="es-SV"/>
        </w:rPr>
        <w:t xml:space="preserve">Sistema de Registro de Comités de SSO (SRCS), </w:t>
      </w:r>
      <w:r w:rsidRPr="00331222">
        <w:rPr>
          <w:lang w:val="es-SV"/>
        </w:rPr>
        <w:t xml:space="preserve">Visita por incumplimiento de ley, </w:t>
      </w:r>
      <w:r w:rsidR="00D34F4B" w:rsidRPr="00D34F4B">
        <w:rPr>
          <w:lang w:val="es-SV"/>
        </w:rPr>
        <w:t xml:space="preserve">el cual debe considerar: </w:t>
      </w:r>
    </w:p>
    <w:p w:rsidR="00EA678D" w:rsidRPr="00D34F4B" w:rsidRDefault="00EA678D">
      <w:pPr>
        <w:rPr>
          <w:lang w:val="es-SV"/>
        </w:rPr>
      </w:pPr>
    </w:p>
    <w:tbl>
      <w:tblPr>
        <w:tblW w:w="90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8415"/>
      </w:tblGrid>
      <w:tr w:rsidR="00EA678D">
        <w:trPr>
          <w:jc w:val="center"/>
        </w:trPr>
        <w:tc>
          <w:tcPr>
            <w:tcW w:w="639" w:type="dxa"/>
            <w:shd w:val="clear" w:color="auto" w:fill="BFBFBF"/>
          </w:tcPr>
          <w:p w:rsidR="00EA678D" w:rsidRDefault="00D34F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415" w:type="dxa"/>
            <w:shd w:val="clear" w:color="auto" w:fill="BFBFBF"/>
          </w:tcPr>
          <w:p w:rsidR="00EA678D" w:rsidRDefault="00D34F4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Descripción</w:t>
            </w:r>
            <w:proofErr w:type="spellEnd"/>
            <w:r>
              <w:rPr>
                <w:b/>
                <w:sz w:val="20"/>
                <w:szCs w:val="20"/>
              </w:rPr>
              <w:t xml:space="preserve"> de los </w:t>
            </w:r>
            <w:proofErr w:type="spellStart"/>
            <w:r>
              <w:rPr>
                <w:b/>
                <w:sz w:val="20"/>
                <w:szCs w:val="20"/>
              </w:rPr>
              <w:t>requerimientos</w:t>
            </w:r>
            <w:proofErr w:type="spellEnd"/>
          </w:p>
        </w:tc>
      </w:tr>
      <w:tr w:rsidR="00EA678D">
        <w:trPr>
          <w:jc w:val="center"/>
        </w:trPr>
        <w:tc>
          <w:tcPr>
            <w:tcW w:w="639" w:type="dxa"/>
          </w:tcPr>
          <w:p w:rsidR="00EA678D" w:rsidRDefault="00D34F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15" w:type="dxa"/>
          </w:tcPr>
          <w:p w:rsidR="00EA678D" w:rsidRPr="00D34F4B" w:rsidRDefault="00D34F4B">
            <w:pPr>
              <w:rPr>
                <w:rFonts w:cs="Arial"/>
                <w:b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Título: </w:t>
            </w:r>
            <w:r w:rsidR="00331222">
              <w:rPr>
                <w:rFonts w:cs="Arial"/>
                <w:b/>
                <w:sz w:val="20"/>
                <w:szCs w:val="20"/>
                <w:lang w:val="es-SV"/>
              </w:rPr>
              <w:t>Registro de visita por incumplimiento de Ley</w:t>
            </w:r>
          </w:p>
          <w:p w:rsidR="00331222" w:rsidRPr="00D34F4B" w:rsidRDefault="00331222" w:rsidP="00331222">
            <w:pPr>
              <w:rPr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Descripción: </w:t>
            </w:r>
            <w:r w:rsidRPr="00D34F4B">
              <w:rPr>
                <w:lang w:val="es-SV"/>
              </w:rPr>
              <w:t xml:space="preserve">Cómo un Técnico Educador de la sección de prevención de riesgos ocupacionales y de las oficinas departamentales, Registra </w:t>
            </w:r>
            <w:r>
              <w:rPr>
                <w:lang w:val="es-SV"/>
              </w:rPr>
              <w:t>una la visita a lugares de trabajo por incumplimiento de la Ley General de Prevención de Riesgos en los Lugares de Trabajo</w:t>
            </w:r>
            <w:r w:rsidRPr="00D34F4B">
              <w:rPr>
                <w:lang w:val="es-SV"/>
              </w:rPr>
              <w:t xml:space="preserve">, para llevarla a cabo posteriormente, </w:t>
            </w:r>
            <w:r>
              <w:rPr>
                <w:lang w:val="es-SV"/>
              </w:rPr>
              <w:t>la generación de un informe estadístico de tales visitas</w:t>
            </w:r>
            <w:r w:rsidRPr="00D34F4B">
              <w:rPr>
                <w:lang w:val="es-SV"/>
              </w:rPr>
              <w:t>.</w:t>
            </w:r>
          </w:p>
          <w:p w:rsidR="00331222" w:rsidRPr="00D34F4B" w:rsidRDefault="00331222" w:rsidP="00331222">
            <w:pPr>
              <w:rPr>
                <w:rFonts w:cs="Arial"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Estimación (Horas/Desarrollo): </w:t>
            </w:r>
            <w:r w:rsidRPr="00D34F4B">
              <w:rPr>
                <w:rFonts w:cs="Arial"/>
                <w:sz w:val="20"/>
                <w:szCs w:val="20"/>
                <w:lang w:val="es-SV"/>
              </w:rPr>
              <w:t>25</w:t>
            </w:r>
          </w:p>
          <w:p w:rsidR="00331222" w:rsidRPr="00D34F4B" w:rsidRDefault="00331222" w:rsidP="00331222">
            <w:pPr>
              <w:rPr>
                <w:rFonts w:cs="Arial"/>
                <w:b/>
                <w:sz w:val="20"/>
                <w:szCs w:val="20"/>
                <w:lang w:val="es-SV"/>
              </w:rPr>
            </w:pPr>
            <w:r>
              <w:rPr>
                <w:rFonts w:cs="Arial"/>
                <w:b/>
                <w:sz w:val="20"/>
                <w:szCs w:val="20"/>
                <w:lang w:val="es-SV"/>
              </w:rPr>
              <w:t>Valor (Prioridad): 1</w:t>
            </w:r>
          </w:p>
          <w:p w:rsidR="00331222" w:rsidRDefault="00331222" w:rsidP="00331222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Dependencia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: </w:t>
            </w:r>
            <w:r>
              <w:rPr>
                <w:rFonts w:cs="Arial"/>
                <w:b/>
                <w:sz w:val="20"/>
                <w:szCs w:val="20"/>
              </w:rPr>
              <w:t>0</w:t>
            </w:r>
          </w:p>
          <w:p w:rsidR="00331222" w:rsidRDefault="00331222" w:rsidP="00331222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Criterios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satisfacción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:</w:t>
            </w:r>
          </w:p>
          <w:p w:rsidR="00331222" w:rsidRPr="00D34F4B" w:rsidRDefault="00331222" w:rsidP="00331222">
            <w:pPr>
              <w:pStyle w:val="Prrafodelista1"/>
              <w:numPr>
                <w:ilvl w:val="0"/>
                <w:numId w:val="1"/>
              </w:numPr>
              <w:rPr>
                <w:lang w:val="es-SV"/>
              </w:rPr>
            </w:pPr>
            <w:r w:rsidRPr="00D34F4B">
              <w:rPr>
                <w:lang w:val="es-SV"/>
              </w:rPr>
              <w:t>Registro satisfactorio de los datos y validación del formato de los mismos.</w:t>
            </w:r>
          </w:p>
          <w:p w:rsidR="00331222" w:rsidRPr="00D34F4B" w:rsidRDefault="00331222" w:rsidP="00331222">
            <w:pPr>
              <w:pStyle w:val="Prrafodelista1"/>
              <w:numPr>
                <w:ilvl w:val="0"/>
                <w:numId w:val="1"/>
              </w:numPr>
              <w:rPr>
                <w:lang w:val="es-SV"/>
              </w:rPr>
            </w:pPr>
            <w:r>
              <w:rPr>
                <w:lang w:val="es-SV"/>
              </w:rPr>
              <w:t xml:space="preserve">Registro satisfactorio de </w:t>
            </w:r>
            <w:proofErr w:type="spellStart"/>
            <w:r>
              <w:rPr>
                <w:lang w:val="es-SV"/>
              </w:rPr>
              <w:t>checklist</w:t>
            </w:r>
            <w:proofErr w:type="spellEnd"/>
            <w:r>
              <w:rPr>
                <w:lang w:val="es-SV"/>
              </w:rPr>
              <w:t xml:space="preserve"> de las condiciones de incumplimiento de la LGPRLT, (Documento Anexo)</w:t>
            </w:r>
            <w:r w:rsidRPr="00D34F4B">
              <w:rPr>
                <w:lang w:val="es-SV"/>
              </w:rPr>
              <w:t xml:space="preserve"> </w:t>
            </w:r>
          </w:p>
          <w:p w:rsidR="00331222" w:rsidRPr="00D34F4B" w:rsidRDefault="00331222" w:rsidP="00331222">
            <w:pPr>
              <w:rPr>
                <w:rFonts w:cs="Arial"/>
                <w:b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Datos para el registro de</w:t>
            </w:r>
            <w:r>
              <w:rPr>
                <w:rFonts w:cs="Arial"/>
                <w:b/>
                <w:sz w:val="20"/>
                <w:szCs w:val="20"/>
                <w:lang w:val="es-SV"/>
              </w:rPr>
              <w:t xml:space="preserve"> la visita</w:t>
            </w: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:</w:t>
            </w:r>
          </w:p>
          <w:p w:rsidR="00331222" w:rsidRDefault="00331222" w:rsidP="00331222">
            <w:pPr>
              <w:pStyle w:val="Prrafodelista1"/>
              <w:numPr>
                <w:ilvl w:val="0"/>
                <w:numId w:val="1"/>
              </w:numPr>
              <w:rPr>
                <w:rFonts w:cs="Arial"/>
                <w:b/>
                <w:sz w:val="20"/>
                <w:szCs w:val="20"/>
                <w:lang w:val="es-SV"/>
              </w:rPr>
            </w:pPr>
            <w:r>
              <w:rPr>
                <w:rFonts w:cs="Arial"/>
                <w:b/>
                <w:sz w:val="20"/>
                <w:szCs w:val="20"/>
                <w:lang w:val="es-SV"/>
              </w:rPr>
              <w:t>Selección del lugar de trabajo (requerido)</w:t>
            </w: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.</w:t>
            </w:r>
          </w:p>
          <w:p w:rsidR="00331222" w:rsidRDefault="00331222" w:rsidP="00331222">
            <w:pPr>
              <w:pStyle w:val="Prrafodelista1"/>
              <w:numPr>
                <w:ilvl w:val="0"/>
                <w:numId w:val="1"/>
              </w:numPr>
              <w:rPr>
                <w:rFonts w:cs="Arial"/>
                <w:b/>
                <w:sz w:val="20"/>
                <w:szCs w:val="20"/>
                <w:lang w:val="es-SV"/>
              </w:rPr>
            </w:pPr>
            <w:r>
              <w:rPr>
                <w:rFonts w:cs="Arial"/>
                <w:b/>
                <w:sz w:val="20"/>
                <w:szCs w:val="20"/>
                <w:lang w:val="es-SV"/>
              </w:rPr>
              <w:t>Fecha de la visita (Requerido).</w:t>
            </w:r>
          </w:p>
          <w:p w:rsidR="00331222" w:rsidRDefault="00331222" w:rsidP="00331222">
            <w:pPr>
              <w:pStyle w:val="Prrafodelista1"/>
              <w:numPr>
                <w:ilvl w:val="0"/>
                <w:numId w:val="1"/>
              </w:numPr>
              <w:rPr>
                <w:rFonts w:cs="Arial"/>
                <w:b/>
                <w:sz w:val="20"/>
                <w:szCs w:val="20"/>
                <w:lang w:val="es-SV"/>
              </w:rPr>
            </w:pPr>
            <w:r>
              <w:rPr>
                <w:rFonts w:cs="Arial"/>
                <w:b/>
                <w:sz w:val="20"/>
                <w:szCs w:val="20"/>
                <w:lang w:val="es-SV"/>
              </w:rPr>
              <w:t>Hora de la visita (Requerido).</w:t>
            </w:r>
          </w:p>
          <w:p w:rsidR="00EA678D" w:rsidRDefault="00331222" w:rsidP="008E5F66">
            <w:pPr>
              <w:pStyle w:val="Prrafodelista1"/>
              <w:numPr>
                <w:ilvl w:val="0"/>
                <w:numId w:val="1"/>
              </w:numPr>
              <w:rPr>
                <w:rFonts w:eastAsia="Arial Unicode MS" w:cs="Arial"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  <w:lang w:val="es-SV"/>
              </w:rPr>
              <w:t>CheckList</w:t>
            </w:r>
            <w:proofErr w:type="spellEnd"/>
            <w:r>
              <w:rPr>
                <w:rFonts w:cs="Arial"/>
                <w:b/>
                <w:sz w:val="20"/>
                <w:szCs w:val="20"/>
                <w:lang w:val="es-SV"/>
              </w:rPr>
              <w:t xml:space="preserve"> de condiciones de incumplimiento (No todas las condiciones son requeridas, pero se debe considerar chequear al menos una de ellas)</w:t>
            </w:r>
            <w:r w:rsidR="008E5F66">
              <w:rPr>
                <w:rFonts w:cs="Arial"/>
                <w:b/>
                <w:sz w:val="20"/>
                <w:szCs w:val="20"/>
                <w:lang w:val="es-SV"/>
              </w:rPr>
              <w:t xml:space="preserve"> (Documento Anexo)</w:t>
            </w:r>
          </w:p>
        </w:tc>
      </w:tr>
      <w:tr w:rsidR="00EA678D" w:rsidRPr="00D34F4B">
        <w:trPr>
          <w:jc w:val="center"/>
        </w:trPr>
        <w:tc>
          <w:tcPr>
            <w:tcW w:w="639" w:type="dxa"/>
          </w:tcPr>
          <w:p w:rsidR="00EA678D" w:rsidRDefault="008E5F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15" w:type="dxa"/>
          </w:tcPr>
          <w:p w:rsidR="00EA678D" w:rsidRPr="00D34F4B" w:rsidRDefault="00D34F4B">
            <w:pPr>
              <w:rPr>
                <w:rFonts w:cs="Arial"/>
                <w:b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Título: Generación de informe de </w:t>
            </w:r>
            <w:r w:rsidR="008E5F66">
              <w:rPr>
                <w:rFonts w:cs="Arial"/>
                <w:b/>
                <w:sz w:val="20"/>
                <w:szCs w:val="20"/>
                <w:lang w:val="es-SV"/>
              </w:rPr>
              <w:t>visitas de incumplimiento de LGPRLT</w:t>
            </w: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.</w:t>
            </w:r>
          </w:p>
          <w:p w:rsidR="00EA678D" w:rsidRPr="00D34F4B" w:rsidRDefault="00D34F4B">
            <w:pPr>
              <w:rPr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Descripción: </w:t>
            </w:r>
            <w:r w:rsidRPr="00D34F4B">
              <w:rPr>
                <w:lang w:val="es-SV"/>
              </w:rPr>
              <w:t>Cómo el Jefe de la sección de prevención de riesgos ocupacionales y el jefe de la oficina departamental, Genera el reporte antes mencionado, para entregarlo al Departamento de Seguridad e Higiene Ocupacional.</w:t>
            </w:r>
          </w:p>
          <w:p w:rsidR="00EA678D" w:rsidRPr="00D34F4B" w:rsidRDefault="00D34F4B">
            <w:pPr>
              <w:rPr>
                <w:rFonts w:cs="Arial"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Estimación (Horas/Desarrollo): </w:t>
            </w:r>
            <w:r w:rsidR="008E5F66">
              <w:rPr>
                <w:rFonts w:cs="Arial"/>
                <w:sz w:val="20"/>
                <w:szCs w:val="20"/>
                <w:lang w:val="es-SV"/>
              </w:rPr>
              <w:t>8</w:t>
            </w:r>
          </w:p>
          <w:p w:rsidR="00EA678D" w:rsidRPr="00D34F4B" w:rsidRDefault="008E5F66">
            <w:pPr>
              <w:rPr>
                <w:rFonts w:cs="Arial"/>
                <w:b/>
                <w:sz w:val="20"/>
                <w:szCs w:val="20"/>
                <w:lang w:val="es-SV"/>
              </w:rPr>
            </w:pPr>
            <w:r>
              <w:rPr>
                <w:rFonts w:cs="Arial"/>
                <w:b/>
                <w:sz w:val="20"/>
                <w:szCs w:val="20"/>
                <w:lang w:val="es-SV"/>
              </w:rPr>
              <w:t>Valor (Prioridad): 2</w:t>
            </w:r>
          </w:p>
          <w:p w:rsidR="00EA678D" w:rsidRDefault="008E5F66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Dependencia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: 1</w:t>
            </w:r>
          </w:p>
          <w:p w:rsidR="00D34F4B" w:rsidRDefault="00D34F4B">
            <w:pPr>
              <w:rPr>
                <w:rFonts w:cs="Arial"/>
                <w:b/>
                <w:sz w:val="20"/>
                <w:szCs w:val="20"/>
              </w:rPr>
            </w:pPr>
          </w:p>
          <w:p w:rsidR="00EA678D" w:rsidRDefault="00D34F4B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Criterios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satisfacción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:</w:t>
            </w:r>
          </w:p>
          <w:p w:rsidR="00EA678D" w:rsidRPr="00D34F4B" w:rsidRDefault="00D34F4B">
            <w:pPr>
              <w:pStyle w:val="Prrafodelista1"/>
              <w:numPr>
                <w:ilvl w:val="0"/>
                <w:numId w:val="1"/>
              </w:numPr>
              <w:rPr>
                <w:lang w:val="es-SV"/>
              </w:rPr>
            </w:pPr>
            <w:r w:rsidRPr="00D34F4B">
              <w:rPr>
                <w:lang w:val="es-SV"/>
              </w:rPr>
              <w:t>Generación del reporte, aplicando los filtros requeridos.</w:t>
            </w:r>
          </w:p>
          <w:p w:rsidR="008E5F66" w:rsidRDefault="00D34F4B">
            <w:pPr>
              <w:pStyle w:val="Prrafodelista1"/>
              <w:numPr>
                <w:ilvl w:val="0"/>
                <w:numId w:val="1"/>
              </w:numPr>
              <w:rPr>
                <w:lang w:val="es-SV"/>
              </w:rPr>
            </w:pPr>
            <w:r w:rsidRPr="00D34F4B">
              <w:rPr>
                <w:lang w:val="es-SV"/>
              </w:rPr>
              <w:t xml:space="preserve">Que el reporte muestre la lista de </w:t>
            </w:r>
            <w:r w:rsidR="008E5F66">
              <w:rPr>
                <w:lang w:val="es-SV"/>
              </w:rPr>
              <w:t xml:space="preserve">lugares de trabajo a los cuales se le ha hecho visita de incumplimiento de la ley, que muestre un </w:t>
            </w:r>
            <w:proofErr w:type="spellStart"/>
            <w:r w:rsidR="008E5F66">
              <w:rPr>
                <w:lang w:val="es-SV"/>
              </w:rPr>
              <w:t>subdetalle</w:t>
            </w:r>
            <w:proofErr w:type="spellEnd"/>
            <w:r w:rsidR="008E5F66">
              <w:rPr>
                <w:lang w:val="es-SV"/>
              </w:rPr>
              <w:t xml:space="preserve"> de las condiciones incumplidas y de la fecha de visita, entre dos fechas.</w:t>
            </w:r>
          </w:p>
          <w:p w:rsidR="008E5F66" w:rsidRDefault="008E5F66" w:rsidP="008E5F66">
            <w:pPr>
              <w:pStyle w:val="Prrafodelista1"/>
              <w:numPr>
                <w:ilvl w:val="0"/>
                <w:numId w:val="1"/>
              </w:numPr>
              <w:rPr>
                <w:lang w:val="es-SV"/>
              </w:rPr>
            </w:pPr>
            <w:r w:rsidRPr="00D34F4B">
              <w:rPr>
                <w:lang w:val="es-SV"/>
              </w:rPr>
              <w:t xml:space="preserve">Que el reporte muestre </w:t>
            </w:r>
            <w:r>
              <w:rPr>
                <w:lang w:val="es-SV"/>
              </w:rPr>
              <w:t xml:space="preserve">una lista </w:t>
            </w:r>
            <w:proofErr w:type="spellStart"/>
            <w:r>
              <w:rPr>
                <w:lang w:val="es-SV"/>
              </w:rPr>
              <w:t>sumarizada</w:t>
            </w:r>
            <w:proofErr w:type="spellEnd"/>
            <w:r>
              <w:rPr>
                <w:lang w:val="es-SV"/>
              </w:rPr>
              <w:t xml:space="preserve"> de las condiciones de incumplimiento chequeadas entre dos fechas.</w:t>
            </w:r>
          </w:p>
          <w:p w:rsidR="008E5F66" w:rsidRDefault="008E5F66" w:rsidP="008E5F66">
            <w:pPr>
              <w:pStyle w:val="Prrafodelista1"/>
              <w:numPr>
                <w:ilvl w:val="0"/>
                <w:numId w:val="1"/>
              </w:numPr>
              <w:rPr>
                <w:lang w:val="es-SV"/>
              </w:rPr>
            </w:pPr>
            <w:r w:rsidRPr="00D34F4B">
              <w:rPr>
                <w:lang w:val="es-SV"/>
              </w:rPr>
              <w:t xml:space="preserve">Que el reporte muestre </w:t>
            </w:r>
            <w:r>
              <w:rPr>
                <w:lang w:val="es-SV"/>
              </w:rPr>
              <w:t xml:space="preserve">una lista </w:t>
            </w:r>
            <w:proofErr w:type="spellStart"/>
            <w:r>
              <w:rPr>
                <w:lang w:val="es-SV"/>
              </w:rPr>
              <w:t>sumarizada</w:t>
            </w:r>
            <w:proofErr w:type="spellEnd"/>
            <w:r>
              <w:rPr>
                <w:lang w:val="es-SV"/>
              </w:rPr>
              <w:t xml:space="preserve"> de las condiciones de incumplimiento chequead</w:t>
            </w:r>
            <w:r w:rsidR="00D9285D">
              <w:rPr>
                <w:lang w:val="es-SV"/>
              </w:rPr>
              <w:t>as entre dos fechas, por técnico educador.</w:t>
            </w:r>
          </w:p>
          <w:p w:rsidR="00EA678D" w:rsidRPr="00D34F4B" w:rsidRDefault="00D34F4B">
            <w:pPr>
              <w:pStyle w:val="Prrafodelista1"/>
              <w:numPr>
                <w:ilvl w:val="0"/>
                <w:numId w:val="1"/>
              </w:numPr>
              <w:rPr>
                <w:lang w:val="es-SV"/>
              </w:rPr>
            </w:pPr>
            <w:r w:rsidRPr="00D34F4B">
              <w:rPr>
                <w:lang w:val="es-SV"/>
              </w:rPr>
              <w:t>Posibilidad de exportación a Exce</w:t>
            </w:r>
            <w:r w:rsidR="00D9285D">
              <w:rPr>
                <w:lang w:val="es-SV"/>
              </w:rPr>
              <w:t>l y PDF.</w:t>
            </w:r>
          </w:p>
          <w:p w:rsidR="00EA678D" w:rsidRPr="00D34F4B" w:rsidRDefault="00D34F4B">
            <w:pPr>
              <w:pStyle w:val="Prrafodelista1"/>
              <w:numPr>
                <w:ilvl w:val="0"/>
                <w:numId w:val="1"/>
              </w:numPr>
              <w:rPr>
                <w:lang w:val="es-SV"/>
              </w:rPr>
            </w:pPr>
            <w:r w:rsidRPr="00D34F4B">
              <w:rPr>
                <w:lang w:val="es-SV"/>
              </w:rPr>
              <w:t>Posibilidad de impresión en formato estándar.</w:t>
            </w:r>
          </w:p>
          <w:p w:rsidR="00EA678D" w:rsidRDefault="00EA678D">
            <w:pPr>
              <w:ind w:left="360"/>
              <w:rPr>
                <w:lang w:val="es-SV"/>
              </w:rPr>
            </w:pPr>
          </w:p>
          <w:p w:rsidR="006121AD" w:rsidRPr="00D34F4B" w:rsidRDefault="006121AD">
            <w:pPr>
              <w:ind w:left="360"/>
              <w:rPr>
                <w:lang w:val="es-SV"/>
              </w:rPr>
            </w:pPr>
            <w:bookmarkStart w:id="0" w:name="_GoBack"/>
            <w:bookmarkEnd w:id="0"/>
          </w:p>
          <w:p w:rsidR="00EA678D" w:rsidRDefault="00D34F4B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Filtros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aplicar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:</w:t>
            </w:r>
          </w:p>
          <w:p w:rsidR="00EA678D" w:rsidRPr="00D34F4B" w:rsidRDefault="00D34F4B">
            <w:pPr>
              <w:pStyle w:val="Prrafodelista1"/>
              <w:numPr>
                <w:ilvl w:val="0"/>
                <w:numId w:val="1"/>
              </w:numPr>
              <w:rPr>
                <w:rFonts w:cs="Arial"/>
                <w:b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Fecha inicial de cálculo. Formato(</w:t>
            </w:r>
            <w:proofErr w:type="spellStart"/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dd</w:t>
            </w:r>
            <w:proofErr w:type="spellEnd"/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/mm/</w:t>
            </w:r>
            <w:proofErr w:type="spellStart"/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aaaa</w:t>
            </w:r>
            <w:proofErr w:type="spellEnd"/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), (requerido, lista emergente)</w:t>
            </w:r>
          </w:p>
          <w:p w:rsidR="00EA678D" w:rsidRPr="00D34F4B" w:rsidRDefault="00D34F4B">
            <w:pPr>
              <w:pStyle w:val="Prrafodelista1"/>
              <w:numPr>
                <w:ilvl w:val="0"/>
                <w:numId w:val="1"/>
              </w:numPr>
              <w:rPr>
                <w:rFonts w:cs="Arial"/>
                <w:b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Fecha final de cálculo. Formato(</w:t>
            </w:r>
            <w:proofErr w:type="spellStart"/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dd</w:t>
            </w:r>
            <w:proofErr w:type="spellEnd"/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/mm/</w:t>
            </w:r>
            <w:proofErr w:type="spellStart"/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aaaa</w:t>
            </w:r>
            <w:proofErr w:type="spellEnd"/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), (requerido, lista emergente)</w:t>
            </w:r>
          </w:p>
          <w:p w:rsidR="00EA678D" w:rsidRPr="00D34F4B" w:rsidRDefault="00EA678D">
            <w:pPr>
              <w:ind w:left="360"/>
              <w:rPr>
                <w:lang w:val="es-SV"/>
              </w:rPr>
            </w:pPr>
          </w:p>
          <w:p w:rsidR="00EA678D" w:rsidRDefault="00D34F4B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Datos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mostrar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:</w:t>
            </w:r>
          </w:p>
          <w:p w:rsidR="00EA678D" w:rsidRPr="00D34F4B" w:rsidRDefault="00D34F4B" w:rsidP="00D9285D">
            <w:pPr>
              <w:pStyle w:val="Prrafodelista1"/>
              <w:numPr>
                <w:ilvl w:val="0"/>
                <w:numId w:val="1"/>
              </w:numPr>
              <w:rPr>
                <w:rFonts w:cs="Arial"/>
                <w:b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Tabla: </w:t>
            </w:r>
            <w:r w:rsidR="00D9285D">
              <w:rPr>
                <w:rFonts w:cs="Arial"/>
                <w:b/>
                <w:sz w:val="20"/>
                <w:szCs w:val="20"/>
                <w:lang w:val="es-SV"/>
              </w:rPr>
              <w:t>Nombre de lugares de trabajo, base legal del incumplimiento, nombre del técnico educador.</w:t>
            </w:r>
          </w:p>
        </w:tc>
      </w:tr>
    </w:tbl>
    <w:p w:rsidR="00EA678D" w:rsidRPr="00D34F4B" w:rsidRDefault="00EA678D">
      <w:pPr>
        <w:rPr>
          <w:lang w:val="es-SV"/>
        </w:rPr>
      </w:pPr>
    </w:p>
    <w:tbl>
      <w:tblPr>
        <w:tblW w:w="10142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938"/>
        <w:gridCol w:w="4204"/>
      </w:tblGrid>
      <w:tr w:rsidR="00EA678D">
        <w:trPr>
          <w:trHeight w:val="418"/>
          <w:jc w:val="center"/>
        </w:trPr>
        <w:tc>
          <w:tcPr>
            <w:tcW w:w="593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A678D" w:rsidRDefault="00D34F4B">
            <w:pPr>
              <w:pStyle w:val="Encabezadoenmayscula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ASISTENTES</w:t>
            </w:r>
          </w:p>
        </w:tc>
        <w:tc>
          <w:tcPr>
            <w:tcW w:w="420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EA678D" w:rsidRDefault="00D34F4B">
            <w:pPr>
              <w:rPr>
                <w:b/>
                <w:caps/>
                <w:color w:val="808080"/>
                <w:sz w:val="20"/>
                <w:szCs w:val="20"/>
                <w:lang w:bidi="en-US"/>
              </w:rPr>
            </w:pPr>
            <w:r>
              <w:rPr>
                <w:b/>
                <w:caps/>
                <w:color w:val="808080"/>
                <w:sz w:val="20"/>
                <w:szCs w:val="20"/>
                <w:lang w:bidi="en-US"/>
              </w:rPr>
              <w:t>FIRMA</w:t>
            </w:r>
          </w:p>
        </w:tc>
      </w:tr>
      <w:tr w:rsidR="00EA678D" w:rsidRPr="00D34F4B">
        <w:trPr>
          <w:trHeight w:val="53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A678D" w:rsidRPr="00D34F4B" w:rsidRDefault="00D34F4B">
            <w:pPr>
              <w:widowControl/>
              <w:jc w:val="left"/>
              <w:rPr>
                <w:szCs w:val="22"/>
                <w:lang w:val="es-SV"/>
              </w:rPr>
            </w:pPr>
            <w:r w:rsidRPr="00D34F4B">
              <w:rPr>
                <w:szCs w:val="22"/>
                <w:lang w:val="es-SV"/>
              </w:rPr>
              <w:t>Lic. Ronoel Vela Cea</w:t>
            </w:r>
          </w:p>
          <w:p w:rsidR="00EA678D" w:rsidRPr="00D34F4B" w:rsidRDefault="00D34F4B" w:rsidP="00D34F4B">
            <w:pPr>
              <w:widowControl/>
              <w:jc w:val="left"/>
              <w:rPr>
                <w:sz w:val="20"/>
                <w:lang w:val="es-SV"/>
              </w:rPr>
            </w:pPr>
            <w:r w:rsidRPr="00D34F4B">
              <w:rPr>
                <w:szCs w:val="22"/>
                <w:lang w:val="es-SV"/>
              </w:rPr>
              <w:t>Sub Director General de Previsión Social / Usuario</w:t>
            </w: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A678D" w:rsidRPr="00D34F4B" w:rsidRDefault="00EA678D">
            <w:pPr>
              <w:rPr>
                <w:sz w:val="20"/>
                <w:lang w:val="es-SV"/>
              </w:rPr>
            </w:pPr>
          </w:p>
        </w:tc>
      </w:tr>
      <w:tr w:rsidR="00EA678D" w:rsidRPr="00D34F4B">
        <w:trPr>
          <w:trHeight w:val="567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A678D" w:rsidRPr="00D34F4B" w:rsidRDefault="00D34F4B">
            <w:pPr>
              <w:widowControl/>
              <w:jc w:val="left"/>
              <w:rPr>
                <w:szCs w:val="22"/>
                <w:lang w:val="es-SV"/>
              </w:rPr>
            </w:pPr>
            <w:r w:rsidRPr="00D34F4B">
              <w:rPr>
                <w:szCs w:val="22"/>
                <w:lang w:val="es-SV"/>
              </w:rPr>
              <w:t>Ing. Juan Carlos Serrano</w:t>
            </w:r>
          </w:p>
          <w:p w:rsidR="00EA678D" w:rsidRPr="00D34F4B" w:rsidRDefault="00D34F4B" w:rsidP="00D9285D">
            <w:pPr>
              <w:widowControl/>
              <w:jc w:val="left"/>
              <w:rPr>
                <w:sz w:val="20"/>
                <w:lang w:val="es-SV"/>
              </w:rPr>
            </w:pPr>
            <w:r w:rsidRPr="00D34F4B">
              <w:rPr>
                <w:szCs w:val="22"/>
                <w:lang w:val="es-SV"/>
              </w:rPr>
              <w:t>Jefe Sección Prevención de Riesgos</w:t>
            </w: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A678D" w:rsidRPr="00D34F4B" w:rsidRDefault="00EA678D">
            <w:pPr>
              <w:rPr>
                <w:sz w:val="20"/>
                <w:lang w:val="es-SV"/>
              </w:rPr>
            </w:pPr>
          </w:p>
        </w:tc>
      </w:tr>
      <w:tr w:rsidR="00EA678D" w:rsidRPr="00D34F4B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A678D" w:rsidRPr="00D34F4B" w:rsidRDefault="00D34F4B">
            <w:pPr>
              <w:widowControl/>
              <w:jc w:val="left"/>
              <w:rPr>
                <w:szCs w:val="22"/>
                <w:lang w:val="es-SV"/>
              </w:rPr>
            </w:pPr>
            <w:r w:rsidRPr="00D34F4B">
              <w:rPr>
                <w:szCs w:val="22"/>
                <w:lang w:val="es-SV"/>
              </w:rPr>
              <w:t>Sr. Marco Castro</w:t>
            </w:r>
          </w:p>
          <w:p w:rsidR="00EA678D" w:rsidRPr="00D34F4B" w:rsidRDefault="00D34F4B" w:rsidP="00D34F4B">
            <w:pPr>
              <w:widowControl/>
              <w:jc w:val="left"/>
              <w:rPr>
                <w:sz w:val="20"/>
                <w:lang w:val="es-SV"/>
              </w:rPr>
            </w:pPr>
            <w:r w:rsidRPr="00D34F4B">
              <w:rPr>
                <w:szCs w:val="22"/>
                <w:lang w:val="es-SV"/>
              </w:rPr>
              <w:t>Administrador del Proyecto</w:t>
            </w: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A678D" w:rsidRPr="00D34F4B" w:rsidRDefault="00EA678D">
            <w:pPr>
              <w:rPr>
                <w:sz w:val="20"/>
                <w:lang w:val="es-SV"/>
              </w:rPr>
            </w:pPr>
          </w:p>
        </w:tc>
      </w:tr>
    </w:tbl>
    <w:p w:rsidR="00EA678D" w:rsidRPr="00D34F4B" w:rsidRDefault="00EA678D">
      <w:pPr>
        <w:rPr>
          <w:lang w:val="es-SV"/>
        </w:rPr>
      </w:pPr>
    </w:p>
    <w:p w:rsidR="00EA678D" w:rsidRPr="00D34F4B" w:rsidRDefault="00EA678D">
      <w:pPr>
        <w:rPr>
          <w:lang w:val="es-SV"/>
        </w:rPr>
      </w:pPr>
    </w:p>
    <w:p w:rsidR="00D652D7" w:rsidRDefault="00D34F4B" w:rsidP="00D652D7">
      <w:pPr>
        <w:rPr>
          <w:sz w:val="20"/>
          <w:szCs w:val="20"/>
          <w:lang w:val="es-SV"/>
        </w:rPr>
        <w:sectPr w:rsidR="00D652D7">
          <w:headerReference w:type="default" r:id="rId8"/>
          <w:footerReference w:type="default" r:id="rId9"/>
          <w:pgSz w:w="12242" w:h="15842"/>
          <w:pgMar w:top="1134" w:right="1134" w:bottom="1134" w:left="1134" w:header="720" w:footer="720" w:gutter="0"/>
          <w:pgNumType w:start="1"/>
          <w:cols w:space="720"/>
        </w:sectPr>
      </w:pPr>
      <w:r w:rsidRPr="00D34F4B">
        <w:rPr>
          <w:sz w:val="20"/>
          <w:szCs w:val="20"/>
          <w:lang w:val="es-SV"/>
        </w:rPr>
        <w:t>NOTA: Las firmas plasmadas por parte del personal dueño de la aplicación y representantes de la Dirección General de Previsión Social, confi</w:t>
      </w:r>
      <w:r w:rsidR="009C5B5B">
        <w:rPr>
          <w:sz w:val="20"/>
          <w:szCs w:val="20"/>
          <w:lang w:val="es-SV"/>
        </w:rPr>
        <w:t>rman la aprobación del documento.</w:t>
      </w:r>
    </w:p>
    <w:p w:rsidR="00EA678D" w:rsidRPr="00D34F4B" w:rsidRDefault="00EA678D" w:rsidP="00D652D7">
      <w:pPr>
        <w:rPr>
          <w:lang w:val="es-SV"/>
        </w:rPr>
      </w:pPr>
    </w:p>
    <w:sectPr w:rsidR="00EA678D" w:rsidRPr="00D34F4B" w:rsidSect="00D652D7">
      <w:type w:val="continuous"/>
      <w:pgSz w:w="12242" w:h="15842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355" w:rsidRDefault="00D34F4B">
      <w:pPr>
        <w:spacing w:after="0" w:line="240" w:lineRule="auto"/>
      </w:pPr>
      <w:r>
        <w:separator/>
      </w:r>
    </w:p>
  </w:endnote>
  <w:endnote w:type="continuationSeparator" w:id="0">
    <w:p w:rsidR="00484355" w:rsidRDefault="00D3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78D" w:rsidRDefault="006121AD">
    <w:pPr>
      <w:jc w:val="center"/>
      <w:rPr>
        <w:rFonts w:cs="Arial"/>
        <w:sz w:val="20"/>
        <w:szCs w:val="20"/>
      </w:rPr>
    </w:pPr>
    <w:r>
      <w:rPr>
        <w:rFonts w:cs="Arial"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302.55pt;margin-top:7.2pt;width:189pt;height:.05pt;z-index:251660288" o:preferrelative="t">
          <v:stroke endarrow="diamond" miterlimit="2"/>
        </v:shape>
      </w:pict>
    </w:r>
    <w:r>
      <w:rPr>
        <w:rFonts w:cs="Arial"/>
        <w:sz w:val="20"/>
        <w:szCs w:val="20"/>
      </w:rPr>
      <w:pict>
        <v:shape id="_x0000_s2057" type="#_x0000_t32" style="position:absolute;left:0;text-align:left;margin-left:6.3pt;margin-top:7.2pt;width:189pt;height:.05pt;z-index:251659264" o:preferrelative="t">
          <v:stroke startarrow="diamond" miterlimit="2"/>
        </v:shape>
      </w:pict>
    </w:r>
    <w:proofErr w:type="spellStart"/>
    <w:r w:rsidR="00D34F4B">
      <w:rPr>
        <w:rFonts w:cs="Arial"/>
        <w:sz w:val="20"/>
        <w:szCs w:val="20"/>
      </w:rPr>
      <w:t>Página</w:t>
    </w:r>
    <w:proofErr w:type="spellEnd"/>
    <w:r w:rsidR="00D34F4B">
      <w:rPr>
        <w:rFonts w:cs="Arial"/>
        <w:sz w:val="20"/>
        <w:szCs w:val="20"/>
      </w:rPr>
      <w:t xml:space="preserve"> </w:t>
    </w:r>
    <w:r w:rsidR="00D34F4B">
      <w:rPr>
        <w:rFonts w:cs="Arial"/>
        <w:sz w:val="20"/>
        <w:szCs w:val="20"/>
      </w:rPr>
      <w:fldChar w:fldCharType="begin"/>
    </w:r>
    <w:r w:rsidR="00D34F4B">
      <w:rPr>
        <w:rFonts w:cs="Arial"/>
        <w:sz w:val="20"/>
        <w:szCs w:val="20"/>
      </w:rPr>
      <w:instrText>PAGE</w:instrText>
    </w:r>
    <w:r w:rsidR="00D34F4B">
      <w:rPr>
        <w:rFonts w:cs="Arial"/>
        <w:sz w:val="20"/>
        <w:szCs w:val="20"/>
      </w:rPr>
      <w:fldChar w:fldCharType="separate"/>
    </w:r>
    <w:r>
      <w:rPr>
        <w:rFonts w:cs="Arial"/>
        <w:noProof/>
        <w:sz w:val="20"/>
        <w:szCs w:val="20"/>
      </w:rPr>
      <w:t>1</w:t>
    </w:r>
    <w:r w:rsidR="00D34F4B">
      <w:rPr>
        <w:rFonts w:cs="Arial"/>
        <w:sz w:val="20"/>
        <w:szCs w:val="20"/>
      </w:rPr>
      <w:fldChar w:fldCharType="end"/>
    </w:r>
    <w:r w:rsidR="00D34F4B">
      <w:rPr>
        <w:rFonts w:cs="Arial"/>
        <w:sz w:val="20"/>
        <w:szCs w:val="20"/>
      </w:rPr>
      <w:t xml:space="preserve"> de </w:t>
    </w:r>
    <w:r w:rsidR="00D34F4B">
      <w:rPr>
        <w:rFonts w:cs="Arial"/>
        <w:sz w:val="20"/>
        <w:szCs w:val="20"/>
      </w:rPr>
      <w:fldChar w:fldCharType="begin"/>
    </w:r>
    <w:r w:rsidR="00D34F4B">
      <w:rPr>
        <w:rFonts w:cs="Arial"/>
        <w:sz w:val="20"/>
        <w:szCs w:val="20"/>
      </w:rPr>
      <w:instrText>NUMPAGES</w:instrText>
    </w:r>
    <w:r w:rsidR="00D34F4B">
      <w:rPr>
        <w:rFonts w:cs="Arial"/>
        <w:sz w:val="20"/>
        <w:szCs w:val="20"/>
      </w:rPr>
      <w:fldChar w:fldCharType="separate"/>
    </w:r>
    <w:r>
      <w:rPr>
        <w:rFonts w:cs="Arial"/>
        <w:noProof/>
        <w:sz w:val="20"/>
        <w:szCs w:val="20"/>
      </w:rPr>
      <w:t>4</w:t>
    </w:r>
    <w:r w:rsidR="00D34F4B">
      <w:rPr>
        <w:rFonts w:cs="Arial"/>
        <w:sz w:val="20"/>
        <w:szCs w:val="20"/>
      </w:rPr>
      <w:fldChar w:fldCharType="end"/>
    </w:r>
  </w:p>
  <w:p w:rsidR="00EA678D" w:rsidRDefault="00EA67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355" w:rsidRDefault="00D34F4B">
      <w:pPr>
        <w:spacing w:after="0" w:line="240" w:lineRule="auto"/>
      </w:pPr>
      <w:r>
        <w:separator/>
      </w:r>
    </w:p>
  </w:footnote>
  <w:footnote w:type="continuationSeparator" w:id="0">
    <w:p w:rsidR="00484355" w:rsidRDefault="00D34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95"/>
      <w:gridCol w:w="3602"/>
      <w:gridCol w:w="1275"/>
      <w:gridCol w:w="1283"/>
      <w:gridCol w:w="1518"/>
    </w:tblGrid>
    <w:tr w:rsidR="00EA678D" w:rsidTr="00331222">
      <w:trPr>
        <w:trHeight w:val="497"/>
        <w:jc w:val="center"/>
      </w:trPr>
      <w:tc>
        <w:tcPr>
          <w:tcW w:w="2395" w:type="dxa"/>
          <w:vMerge w:val="restart"/>
        </w:tcPr>
        <w:p w:rsidR="00EA678D" w:rsidRDefault="00331222">
          <w:pPr>
            <w:tabs>
              <w:tab w:val="right" w:pos="8306"/>
            </w:tabs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i/>
              <w:snapToGrid w:val="0"/>
              <w:sz w:val="20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46" type="#_x0000_t75" style="width:112.5pt;height:100.5pt">
                <v:imagedata r:id="rId1" o:title="New logo"/>
              </v:shape>
            </w:pict>
          </w:r>
        </w:p>
      </w:tc>
      <w:tc>
        <w:tcPr>
          <w:tcW w:w="3602" w:type="dxa"/>
        </w:tcPr>
        <w:p w:rsidR="00331222" w:rsidRDefault="00331222">
          <w:pPr>
            <w:tabs>
              <w:tab w:val="right" w:pos="8306"/>
            </w:tabs>
            <w:rPr>
              <w:rFonts w:cs="Arial"/>
              <w:sz w:val="20"/>
              <w:szCs w:val="20"/>
              <w:lang w:val="es-SV"/>
            </w:rPr>
          </w:pPr>
          <w:proofErr w:type="spellStart"/>
          <w:r>
            <w:rPr>
              <w:rFonts w:cs="Arial"/>
              <w:i/>
              <w:snapToGrid w:val="0"/>
              <w:sz w:val="20"/>
              <w:szCs w:val="20"/>
            </w:rPr>
            <w:t>Proyecto</w:t>
          </w:r>
          <w:proofErr w:type="spellEnd"/>
        </w:p>
        <w:p w:rsidR="00EA678D" w:rsidRPr="00D34F4B" w:rsidRDefault="00331222">
          <w:pPr>
            <w:tabs>
              <w:tab w:val="right" w:pos="8306"/>
            </w:tabs>
            <w:rPr>
              <w:rFonts w:cs="Arial"/>
              <w:sz w:val="20"/>
              <w:szCs w:val="20"/>
              <w:lang w:val="es-SV"/>
            </w:rPr>
          </w:pPr>
          <w:r w:rsidRPr="00331222">
            <w:rPr>
              <w:rFonts w:cs="Arial"/>
              <w:sz w:val="20"/>
              <w:szCs w:val="20"/>
              <w:lang w:val="es-SV"/>
            </w:rPr>
            <w:t xml:space="preserve">Sistema de Registro de </w:t>
          </w:r>
          <w:proofErr w:type="spellStart"/>
          <w:r w:rsidRPr="00331222">
            <w:rPr>
              <w:rFonts w:cs="Arial"/>
              <w:sz w:val="20"/>
              <w:szCs w:val="20"/>
              <w:lang w:val="es-SV"/>
            </w:rPr>
            <w:t>Comités</w:t>
          </w:r>
          <w:proofErr w:type="spellEnd"/>
          <w:r w:rsidRPr="00331222">
            <w:rPr>
              <w:rFonts w:cs="Arial"/>
              <w:sz w:val="20"/>
              <w:szCs w:val="20"/>
              <w:lang w:val="es-SV"/>
            </w:rPr>
            <w:t xml:space="preserve"> de SSO (SRCS)</w:t>
          </w:r>
        </w:p>
      </w:tc>
      <w:tc>
        <w:tcPr>
          <w:tcW w:w="2558" w:type="dxa"/>
          <w:gridSpan w:val="2"/>
        </w:tcPr>
        <w:p w:rsidR="00331222" w:rsidRDefault="00331222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SV"/>
            </w:rPr>
          </w:pPr>
          <w:proofErr w:type="spellStart"/>
          <w:r>
            <w:rPr>
              <w:rFonts w:cs="Arial"/>
              <w:i/>
              <w:snapToGrid w:val="0"/>
              <w:sz w:val="20"/>
              <w:szCs w:val="20"/>
            </w:rPr>
            <w:t>Usuario</w:t>
          </w:r>
          <w:proofErr w:type="spellEnd"/>
        </w:p>
        <w:p w:rsidR="00EA678D" w:rsidRPr="00D34F4B" w:rsidRDefault="00D34F4B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  <w:lang w:val="es-SV"/>
            </w:rPr>
          </w:pPr>
          <w:r w:rsidRPr="00D34F4B">
            <w:rPr>
              <w:rFonts w:cs="Arial"/>
              <w:sz w:val="20"/>
              <w:szCs w:val="20"/>
              <w:lang w:val="es-SV"/>
            </w:rPr>
            <w:t>Dirección General de Previsión Social y Empleo</w:t>
          </w:r>
        </w:p>
      </w:tc>
      <w:tc>
        <w:tcPr>
          <w:tcW w:w="1518" w:type="dxa"/>
        </w:tcPr>
        <w:p w:rsidR="00331222" w:rsidRDefault="00331222" w:rsidP="00331222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  <w:proofErr w:type="spellStart"/>
          <w:r>
            <w:rPr>
              <w:rFonts w:cs="Arial"/>
              <w:i/>
              <w:snapToGrid w:val="0"/>
              <w:sz w:val="20"/>
              <w:szCs w:val="20"/>
            </w:rPr>
            <w:t>Fecha</w:t>
          </w:r>
          <w:proofErr w:type="spellEnd"/>
        </w:p>
        <w:p w:rsidR="00EA678D" w:rsidRDefault="00331222" w:rsidP="00331222">
          <w:pPr>
            <w:tabs>
              <w:tab w:val="center" w:pos="4153"/>
              <w:tab w:val="right" w:pos="8306"/>
            </w:tabs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16</w:t>
          </w:r>
          <w:r w:rsidR="00D34F4B">
            <w:rPr>
              <w:rFonts w:cs="Arial"/>
              <w:sz w:val="20"/>
              <w:szCs w:val="20"/>
            </w:rPr>
            <w:t>/0</w:t>
          </w:r>
          <w:r>
            <w:rPr>
              <w:rFonts w:cs="Arial"/>
              <w:sz w:val="20"/>
              <w:szCs w:val="20"/>
            </w:rPr>
            <w:t>2/2015</w:t>
          </w:r>
        </w:p>
      </w:tc>
    </w:tr>
    <w:tr w:rsidR="00EA678D" w:rsidTr="00331222">
      <w:trPr>
        <w:trHeight w:val="314"/>
        <w:jc w:val="center"/>
      </w:trPr>
      <w:tc>
        <w:tcPr>
          <w:tcW w:w="2395" w:type="dxa"/>
          <w:vMerge/>
        </w:tcPr>
        <w:p w:rsidR="00EA678D" w:rsidRDefault="00EA678D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</w:p>
      </w:tc>
      <w:tc>
        <w:tcPr>
          <w:tcW w:w="3602" w:type="dxa"/>
        </w:tcPr>
        <w:p w:rsidR="00EA678D" w:rsidRDefault="00D34F4B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proofErr w:type="spellStart"/>
          <w:r>
            <w:rPr>
              <w:rFonts w:cs="Arial"/>
              <w:i/>
              <w:snapToGrid w:val="0"/>
              <w:sz w:val="20"/>
              <w:szCs w:val="20"/>
            </w:rPr>
            <w:t>Documento</w:t>
          </w:r>
          <w:proofErr w:type="spellEnd"/>
        </w:p>
        <w:p w:rsidR="00331222" w:rsidRDefault="0033122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 w:rsidRPr="00D34F4B">
            <w:rPr>
              <w:rFonts w:cs="Arial"/>
              <w:sz w:val="20"/>
              <w:szCs w:val="20"/>
              <w:lang w:val="es-SV"/>
            </w:rPr>
            <w:t>Requerimientos del Proyecto “</w:t>
          </w:r>
          <w:r w:rsidRPr="00331222">
            <w:rPr>
              <w:rFonts w:cs="Arial"/>
              <w:sz w:val="20"/>
              <w:szCs w:val="20"/>
              <w:lang w:val="es-SV"/>
            </w:rPr>
            <w:t>Sistema de Registro de Comités de SSO (SRCS)</w:t>
          </w:r>
          <w:r>
            <w:rPr>
              <w:rFonts w:cs="Arial"/>
              <w:sz w:val="20"/>
              <w:szCs w:val="20"/>
              <w:lang w:val="es-SV"/>
            </w:rPr>
            <w:t>, Visita por incumplimiento de ley”</w:t>
          </w:r>
        </w:p>
      </w:tc>
      <w:tc>
        <w:tcPr>
          <w:tcW w:w="1275" w:type="dxa"/>
        </w:tcPr>
        <w:p w:rsidR="00EA678D" w:rsidRDefault="00D34F4B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proofErr w:type="spellStart"/>
          <w:r>
            <w:rPr>
              <w:rFonts w:cs="Arial"/>
              <w:i/>
              <w:snapToGrid w:val="0"/>
              <w:sz w:val="20"/>
              <w:szCs w:val="20"/>
            </w:rPr>
            <w:t>Código</w:t>
          </w:r>
          <w:proofErr w:type="spellEnd"/>
        </w:p>
        <w:p w:rsidR="00331222" w:rsidRDefault="0033122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IN-001</w:t>
          </w:r>
        </w:p>
      </w:tc>
      <w:tc>
        <w:tcPr>
          <w:tcW w:w="1283" w:type="dxa"/>
        </w:tcPr>
        <w:p w:rsidR="00EA678D" w:rsidRDefault="00D34F4B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proofErr w:type="spellStart"/>
          <w:r>
            <w:rPr>
              <w:rFonts w:cs="Arial"/>
              <w:i/>
              <w:snapToGrid w:val="0"/>
              <w:sz w:val="20"/>
              <w:szCs w:val="20"/>
            </w:rPr>
            <w:t>Autor</w:t>
          </w:r>
          <w:proofErr w:type="spellEnd"/>
        </w:p>
      </w:tc>
      <w:tc>
        <w:tcPr>
          <w:tcW w:w="1518" w:type="dxa"/>
        </w:tcPr>
        <w:p w:rsidR="00EA678D" w:rsidRDefault="00D34F4B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proofErr w:type="spellStart"/>
          <w:r>
            <w:rPr>
              <w:rFonts w:cs="Arial"/>
              <w:i/>
              <w:snapToGrid w:val="0"/>
              <w:sz w:val="20"/>
              <w:szCs w:val="20"/>
            </w:rPr>
            <w:t>Versión</w:t>
          </w:r>
          <w:proofErr w:type="spellEnd"/>
        </w:p>
        <w:p w:rsidR="00331222" w:rsidRDefault="00331222">
          <w:pPr>
            <w:tabs>
              <w:tab w:val="center" w:pos="4419"/>
              <w:tab w:val="right" w:pos="8838"/>
            </w:tabs>
            <w:spacing w:before="60"/>
            <w:rPr>
              <w:rFonts w:cs="Arial"/>
              <w:i/>
              <w:snapToGrid w:val="0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v1.0</w:t>
          </w:r>
        </w:p>
      </w:tc>
    </w:tr>
  </w:tbl>
  <w:p w:rsidR="009C5B5B" w:rsidRDefault="009C5B5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A0DF8"/>
    <w:multiLevelType w:val="multilevel"/>
    <w:tmpl w:val="5E9A0DF8"/>
    <w:lvl w:ilvl="0">
      <w:numFmt w:val="bullet"/>
      <w:lvlText w:val=""/>
      <w:lvlJc w:val="left"/>
      <w:pPr>
        <w:ind w:left="720" w:hanging="360"/>
      </w:pPr>
      <w:rPr>
        <w:rFonts w:ascii="Symbol" w:eastAsia="Lucida Sans Unicode" w:hAnsi="Symbol" w:cs="Arial" w:hint="default"/>
        <w:b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6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  <o:rules v:ext="edit">
        <o:r id="V:Rule3" type="connector" idref="#_x0000_s2058"/>
        <o:r id="V:Rule4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678D"/>
    <w:rsid w:val="00331222"/>
    <w:rsid w:val="00452974"/>
    <w:rsid w:val="00484355"/>
    <w:rsid w:val="006121AD"/>
    <w:rsid w:val="008E5F66"/>
    <w:rsid w:val="009C5B5B"/>
    <w:rsid w:val="00D34F4B"/>
    <w:rsid w:val="00D652D7"/>
    <w:rsid w:val="00D9285D"/>
    <w:rsid w:val="00EA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C69F3A2-4164-4B63-96C1-D5A5DDF5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jc w:val="both"/>
    </w:pPr>
    <w:rPr>
      <w:rFonts w:ascii="Arial" w:eastAsia="Lucida Sans Unicode" w:hAnsi="Arial"/>
      <w:kern w:val="1"/>
      <w:sz w:val="22"/>
      <w:szCs w:val="24"/>
    </w:rPr>
  </w:style>
  <w:style w:type="paragraph" w:styleId="Ttulo1">
    <w:name w:val="heading 1"/>
    <w:basedOn w:val="Normal"/>
    <w:next w:val="Normal"/>
    <w:link w:val="Ttulo1Car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sz w:val="24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  <w:rPr>
      <w:sz w:val="24"/>
    </w:rPr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="220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cs="Tahoma"/>
      <w:sz w:val="28"/>
      <w:szCs w:val="28"/>
    </w:rPr>
  </w:style>
  <w:style w:type="paragraph" w:customStyle="1" w:styleId="ListCharChar">
    <w:name w:val="List Char Char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Sinespaciado1">
    <w:name w:val="Sin espaciado1"/>
    <w:link w:val="SinespaciadoCar"/>
    <w:rPr>
      <w:rFonts w:ascii="Calibri" w:hAnsi="Calibri"/>
      <w:sz w:val="22"/>
      <w:szCs w:val="22"/>
      <w:lang w:eastAsia="en-US"/>
    </w:rPr>
  </w:style>
  <w:style w:type="paragraph" w:customStyle="1" w:styleId="Estilo1">
    <w:name w:val="Estilo1"/>
    <w:basedOn w:val="Normal"/>
    <w:link w:val="Estilo1Car"/>
    <w:rPr>
      <w:b/>
      <w:sz w:val="30"/>
      <w:szCs w:val="30"/>
    </w:rPr>
  </w:style>
  <w:style w:type="paragraph" w:customStyle="1" w:styleId="Estilo2">
    <w:name w:val="Estilo2"/>
    <w:basedOn w:val="Estilo1"/>
    <w:link w:val="Estilo2Car"/>
    <w:rPr>
      <w:sz w:val="26"/>
      <w:szCs w:val="26"/>
    </w:rPr>
  </w:style>
  <w:style w:type="paragraph" w:customStyle="1" w:styleId="body">
    <w:name w:val="body"/>
    <w:basedOn w:val="Normal"/>
    <w:link w:val="bodyCar"/>
    <w:pPr>
      <w:keepLines/>
      <w:widowControl/>
      <w:spacing w:before="120" w:after="120"/>
      <w:ind w:left="709"/>
      <w:jc w:val="left"/>
    </w:pPr>
    <w:rPr>
      <w:sz w:val="24"/>
    </w:rPr>
  </w:style>
  <w:style w:type="paragraph" w:customStyle="1" w:styleId="InfoBlueCharCharChar">
    <w:name w:val="InfoBlue Char Char Char"/>
    <w:basedOn w:val="Normal"/>
    <w:next w:val="Textoindependiente"/>
    <w:link w:val="InfoBlueCharCharCharCharChar"/>
    <w:pPr>
      <w:spacing w:line="240" w:lineRule="atLeast"/>
    </w:pPr>
    <w:rPr>
      <w:rFonts w:cs="Arial"/>
      <w:bCs/>
      <w:iCs/>
      <w:color w:val="00B0F0"/>
      <w:szCs w:val="22"/>
      <w:lang w:eastAsia="en-US"/>
    </w:rPr>
  </w:style>
  <w:style w:type="paragraph" w:customStyle="1" w:styleId="InfoBlue">
    <w:name w:val="InfoBlue"/>
    <w:basedOn w:val="Normal"/>
    <w:next w:val="Textoindependiente"/>
    <w:link w:val="InfoBlueCharChar"/>
    <w:pPr>
      <w:spacing w:line="240" w:lineRule="atLeast"/>
      <w:jc w:val="left"/>
    </w:pPr>
    <w:rPr>
      <w:rFonts w:eastAsia="Arial Unicode MS" w:cs="Arial"/>
      <w:i/>
      <w:iCs/>
      <w:color w:val="0000FF"/>
      <w:lang w:eastAsia="en-US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paragraph" w:customStyle="1" w:styleId="Encabezadoenmaysculas">
    <w:name w:val="Encabezado en mayúsculas"/>
    <w:basedOn w:val="Normal"/>
    <w:pPr>
      <w:widowControl/>
      <w:jc w:val="left"/>
    </w:pPr>
    <w:rPr>
      <w:rFonts w:ascii="Tahoma" w:eastAsia="Times New Roman" w:hAnsi="Tahoma" w:cs="Tahoma"/>
      <w:b/>
      <w:caps/>
      <w:color w:val="808080"/>
      <w:spacing w:val="4"/>
      <w:kern w:val="0"/>
      <w:sz w:val="14"/>
      <w:szCs w:val="14"/>
      <w:lang w:eastAsia="en-US" w:bidi="en-US"/>
    </w:rPr>
  </w:style>
  <w:style w:type="character" w:customStyle="1" w:styleId="EncabezadoCar">
    <w:name w:val="Encabezado Car"/>
    <w:basedOn w:val="Fuentedeprrafopredeter"/>
    <w:link w:val="Encabezado"/>
    <w:semiHidden/>
    <w:rPr>
      <w:rFonts w:eastAsia="Lucida Sans Unicode"/>
      <w:kern w:val="1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semiHidden/>
    <w:rPr>
      <w:rFonts w:eastAsia="Lucida Sans Unicode"/>
      <w:kern w:val="1"/>
      <w:sz w:val="24"/>
      <w:szCs w:val="24"/>
    </w:rPr>
  </w:style>
  <w:style w:type="character" w:customStyle="1" w:styleId="SinespaciadoCar">
    <w:name w:val="Sin espaciado Car"/>
    <w:basedOn w:val="Fuentedeprrafopredeter"/>
    <w:link w:val="Sinespaciado1"/>
    <w:semiHidden/>
    <w:rPr>
      <w:rFonts w:ascii="Calibri" w:hAnsi="Calibri"/>
      <w:sz w:val="22"/>
      <w:szCs w:val="22"/>
      <w:lang w:eastAsia="en-US" w:bidi="ar-SA"/>
    </w:rPr>
  </w:style>
  <w:style w:type="character" w:customStyle="1" w:styleId="Estilo1Car">
    <w:name w:val="Estilo1 Car"/>
    <w:basedOn w:val="Fuentedeprrafopredeter"/>
    <w:link w:val="Estilo1"/>
    <w:semiHidden/>
    <w:rPr>
      <w:rFonts w:ascii="Arial" w:eastAsia="Lucida Sans Unicode" w:hAnsi="Arial"/>
      <w:b/>
      <w:kern w:val="1"/>
      <w:sz w:val="30"/>
      <w:szCs w:val="30"/>
    </w:rPr>
  </w:style>
  <w:style w:type="character" w:customStyle="1" w:styleId="Estilo2Car">
    <w:name w:val="Estilo2 Car"/>
    <w:basedOn w:val="Estilo1Car"/>
    <w:link w:val="Estilo2"/>
    <w:semiHidden/>
    <w:rPr>
      <w:rFonts w:ascii="Arial" w:eastAsia="Lucida Sans Unicode" w:hAnsi="Arial"/>
      <w:b/>
      <w:kern w:val="1"/>
      <w:sz w:val="26"/>
      <w:szCs w:val="26"/>
    </w:rPr>
  </w:style>
  <w:style w:type="character" w:customStyle="1" w:styleId="bodyCar">
    <w:name w:val="body Car"/>
    <w:basedOn w:val="Fuentedeprrafopredeter"/>
    <w:link w:val="body"/>
    <w:semiHidden/>
    <w:rPr>
      <w:sz w:val="24"/>
      <w:lang w:val="en-US"/>
    </w:rPr>
  </w:style>
  <w:style w:type="character" w:customStyle="1" w:styleId="InfoBlueCharCharCharCharChar">
    <w:name w:val="InfoBlue Char Char Char Char Char"/>
    <w:basedOn w:val="Fuentedeprrafopredeter"/>
    <w:link w:val="InfoBlueCharCharChar"/>
    <w:semiHidden/>
    <w:rPr>
      <w:rFonts w:ascii="Arial" w:hAnsi="Arial" w:cs="Arial"/>
      <w:bCs/>
      <w:iCs/>
      <w:color w:val="00B0F0"/>
      <w:sz w:val="22"/>
      <w:szCs w:val="22"/>
      <w:lang w:eastAsia="en-US"/>
    </w:rPr>
  </w:style>
  <w:style w:type="character" w:customStyle="1" w:styleId="InfoBlueCharChar">
    <w:name w:val="InfoBlue Char Char"/>
    <w:basedOn w:val="Fuentedeprrafopredeter"/>
    <w:link w:val="InfoBlue"/>
    <w:semiHidden/>
    <w:rPr>
      <w:rFonts w:ascii="Arial" w:eastAsia="Arial Unicode MS" w:hAnsi="Arial" w:cs="Arial"/>
      <w:i/>
      <w:iCs/>
      <w:color w:val="0000FF"/>
      <w:lang w:eastAsia="en-US"/>
    </w:rPr>
  </w:style>
  <w:style w:type="character" w:customStyle="1" w:styleId="Ttulo3Car">
    <w:name w:val="Título 3 Car"/>
    <w:basedOn w:val="Fuentedeprrafopredeter"/>
    <w:link w:val="Ttulo3"/>
    <w:semiHidden/>
    <w:rPr>
      <w:rFonts w:ascii="Cambria" w:eastAsia="Times New Roman" w:hAnsi="Cambria" w:cs="Times New Roman"/>
      <w:b/>
      <w:bCs/>
      <w:kern w:val="1"/>
      <w:sz w:val="26"/>
      <w:szCs w:val="26"/>
    </w:rPr>
  </w:style>
  <w:style w:type="character" w:customStyle="1" w:styleId="Ttulo2Car">
    <w:name w:val="Título 2 Car"/>
    <w:basedOn w:val="Fuentedeprrafopredeter"/>
    <w:link w:val="Ttulo2"/>
    <w:semiHidden/>
    <w:rPr>
      <w:rFonts w:ascii="Cambria" w:eastAsia="Times New Roman" w:hAnsi="Cambria" w:cs="Times New Roman"/>
      <w:b/>
      <w:bCs/>
      <w:i/>
      <w:iCs/>
      <w:kern w:val="1"/>
      <w:sz w:val="28"/>
      <w:szCs w:val="28"/>
    </w:rPr>
  </w:style>
  <w:style w:type="character" w:customStyle="1" w:styleId="Ttulo1Car">
    <w:name w:val="Título 1 Car"/>
    <w:basedOn w:val="Fuentedeprrafopredeter"/>
    <w:link w:val="Ttulo1"/>
    <w:semiHidden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eastAsia="Lucida Sans Unicode" w:hAnsi="Tahoma" w:cs="Tahoma"/>
      <w:kern w:val="1"/>
      <w:sz w:val="16"/>
      <w:szCs w:val="16"/>
    </w:rPr>
  </w:style>
  <w:style w:type="paragraph" w:styleId="Prrafodelista">
    <w:name w:val="List Paragraph"/>
    <w:basedOn w:val="Normal"/>
    <w:uiPriority w:val="34"/>
    <w:qFormat/>
    <w:rsid w:val="00452974"/>
    <w:pPr>
      <w:widowControl/>
      <w:suppressAutoHyphens w:val="0"/>
      <w:ind w:left="720"/>
      <w:contextualSpacing/>
      <w:jc w:val="left"/>
    </w:pPr>
    <w:rPr>
      <w:rFonts w:ascii="Calibri" w:eastAsia="Calibri" w:hAnsi="Calibri"/>
      <w:kern w:val="0"/>
      <w:szCs w:val="22"/>
      <w:lang w:val="es-SV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del Proyecto “Sistema de Registro de Comités de Seguridad y Salud Ocupacional Acreditados (Capacitación de comités)”</vt:lpstr>
    </vt:vector>
  </TitlesOfParts>
  <Company>MTPS</Company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del Proyecto “Sistema de Registro de Comités de Seguridad y Salud Ocupacional Acreditados (Capacitación de comités)”</dc:title>
  <dc:creator>veronica.rojas</dc:creator>
  <cp:lastModifiedBy>Marco Castro</cp:lastModifiedBy>
  <cp:revision>6</cp:revision>
  <cp:lastPrinted>2014-07-16T17:13:00Z</cp:lastPrinted>
  <dcterms:created xsi:type="dcterms:W3CDTF">1969-12-31T11:59:00Z</dcterms:created>
  <dcterms:modified xsi:type="dcterms:W3CDTF">2015-02-16T17:27:00Z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