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54" w:type="dxa"/>
        <w:jc w:val="center"/>
        <w:tblBorders>
          <w:top w:val="single" w:sz="2" w:space="0" w:color="000000"/>
          <w:left w:val="single" w:sz="2" w:space="0" w:color="000000"/>
          <w:bottom w:val="single" w:sz="2" w:space="0" w:color="000000"/>
          <w:right w:val="single" w:sz="2" w:space="0" w:color="000000"/>
        </w:tblBorders>
        <w:tblLayout w:type="fixed"/>
        <w:tblCellMar>
          <w:top w:w="57" w:type="dxa"/>
          <w:left w:w="113" w:type="dxa"/>
          <w:bottom w:w="57" w:type="dxa"/>
          <w:right w:w="113" w:type="dxa"/>
        </w:tblCellMar>
        <w:tblLook w:val="00A0" w:firstRow="1" w:lastRow="0" w:firstColumn="1" w:lastColumn="0" w:noHBand="0" w:noVBand="0"/>
      </w:tblPr>
      <w:tblGrid>
        <w:gridCol w:w="2124"/>
        <w:gridCol w:w="2502"/>
        <w:gridCol w:w="4628"/>
      </w:tblGrid>
      <w:tr w:rsidR="000D7C67" w:rsidRPr="000B4691" w14:paraId="1A42FF61" w14:textId="77777777" w:rsidTr="00194D10">
        <w:trPr>
          <w:trHeight w:val="570"/>
          <w:jc w:val="center"/>
        </w:trPr>
        <w:tc>
          <w:tcPr>
            <w:tcW w:w="4626" w:type="dxa"/>
            <w:gridSpan w:val="2"/>
            <w:vMerge w:val="restart"/>
            <w:tcBorders>
              <w:top w:val="single" w:sz="2" w:space="0" w:color="000000"/>
              <w:left w:val="single" w:sz="2" w:space="0" w:color="000000"/>
              <w:right w:val="single" w:sz="2" w:space="0" w:color="000000"/>
            </w:tcBorders>
            <w:tcMar>
              <w:top w:w="0" w:type="dxa"/>
              <w:left w:w="0" w:type="dxa"/>
              <w:bottom w:w="0" w:type="dxa"/>
              <w:right w:w="0" w:type="dxa"/>
            </w:tcMar>
            <w:vAlign w:val="center"/>
          </w:tcPr>
          <w:p w14:paraId="1FF9F00A" w14:textId="77777777" w:rsidR="000D7C67" w:rsidRPr="000B4691" w:rsidRDefault="000D7C67" w:rsidP="00B47503">
            <w:pPr>
              <w:widowControl/>
              <w:autoSpaceDE/>
              <w:autoSpaceDN/>
              <w:snapToGrid w:val="0"/>
              <w:jc w:val="center"/>
              <w:rPr>
                <w:rFonts w:asciiTheme="minorEastAsia" w:eastAsiaTheme="minorEastAsia" w:hAnsiTheme="minorEastAsia" w:cs="굴림"/>
                <w:b/>
                <w:bCs/>
                <w:color w:val="000000"/>
                <w:kern w:val="0"/>
                <w:sz w:val="40"/>
                <w:szCs w:val="40"/>
              </w:rPr>
            </w:pPr>
            <w:r w:rsidRPr="000B4691">
              <w:rPr>
                <w:rFonts w:asciiTheme="minorEastAsia" w:eastAsiaTheme="minorEastAsia" w:hAnsiTheme="minorEastAsia" w:cs="굴림" w:hint="eastAsia"/>
                <w:b/>
                <w:bCs/>
                <w:color w:val="000000"/>
                <w:kern w:val="0"/>
                <w:sz w:val="40"/>
                <w:szCs w:val="40"/>
              </w:rPr>
              <w:t>표준용역계약서</w:t>
            </w:r>
          </w:p>
          <w:p w14:paraId="527A662E" w14:textId="77777777" w:rsidR="000D7C67" w:rsidRPr="000B4691" w:rsidRDefault="000D7C67" w:rsidP="00B47503">
            <w:pPr>
              <w:widowControl/>
              <w:autoSpaceDE/>
              <w:autoSpaceDN/>
              <w:snapToGrid w:val="0"/>
              <w:jc w:val="center"/>
              <w:rPr>
                <w:rFonts w:asciiTheme="minorEastAsia" w:eastAsiaTheme="minorEastAsia" w:hAnsiTheme="minorEastAsia" w:cs="굴림"/>
                <w:b/>
                <w:bCs/>
                <w:color w:val="0000CC"/>
                <w:kern w:val="0"/>
                <w:sz w:val="40"/>
                <w:szCs w:val="40"/>
              </w:rPr>
            </w:pPr>
            <w:r w:rsidRPr="000B4691">
              <w:rPr>
                <w:rFonts w:asciiTheme="minorEastAsia" w:eastAsiaTheme="minorEastAsia" w:hAnsiTheme="minorEastAsia" w:cs="굴림" w:hint="eastAsia"/>
                <w:b/>
                <w:bCs/>
                <w:kern w:val="0"/>
                <w:sz w:val="24"/>
                <w:szCs w:val="40"/>
              </w:rPr>
              <w:t>(광고 및 영상제작 분야)</w:t>
            </w:r>
          </w:p>
        </w:tc>
        <w:tc>
          <w:tcPr>
            <w:tcW w:w="4628" w:type="dxa"/>
            <w:tcBorders>
              <w:top w:val="single" w:sz="2" w:space="0" w:color="000000"/>
              <w:left w:val="single" w:sz="2" w:space="0" w:color="000000"/>
              <w:right w:val="single" w:sz="2" w:space="0" w:color="000000"/>
            </w:tcBorders>
            <w:tcMar>
              <w:top w:w="0" w:type="dxa"/>
              <w:left w:w="0" w:type="dxa"/>
              <w:bottom w:w="0" w:type="dxa"/>
              <w:right w:w="0" w:type="dxa"/>
            </w:tcMar>
            <w:vAlign w:val="center"/>
          </w:tcPr>
          <w:p w14:paraId="3CAED58B" w14:textId="441E7C51" w:rsidR="000D7C67" w:rsidRPr="000B4691" w:rsidRDefault="000D7C67" w:rsidP="000D7C67">
            <w:pPr>
              <w:widowControl/>
              <w:autoSpaceDE/>
              <w:autoSpaceDN/>
              <w:snapToGrid w:val="0"/>
              <w:spacing w:before="100" w:beforeAutospacing="1" w:after="100" w:afterAutospacing="1"/>
              <w:ind w:left="400"/>
              <w:jc w:val="left"/>
              <w:rPr>
                <w:rFonts w:asciiTheme="minorEastAsia" w:eastAsiaTheme="minorEastAsia" w:hAnsiTheme="minorEastAsia" w:cs="굴림"/>
                <w:color w:val="000000"/>
                <w:kern w:val="0"/>
              </w:rPr>
            </w:pPr>
            <w:r w:rsidRPr="000B4691">
              <w:rPr>
                <w:rFonts w:asciiTheme="minorEastAsia" w:eastAsiaTheme="minorEastAsia" w:hAnsiTheme="minorEastAsia" w:cs="굴림" w:hint="eastAsia"/>
                <w:b/>
                <w:bCs/>
                <w:color w:val="000000"/>
                <w:kern w:val="0"/>
              </w:rPr>
              <w:t>프로젝트코드</w:t>
            </w:r>
            <w:r w:rsidRPr="000B4691">
              <w:rPr>
                <w:rFonts w:asciiTheme="minorEastAsia" w:eastAsiaTheme="minorEastAsia" w:hAnsiTheme="minorEastAsia" w:cs="굴림"/>
                <w:b/>
                <w:bCs/>
                <w:color w:val="000000"/>
                <w:kern w:val="0"/>
              </w:rPr>
              <w:t xml:space="preserve"> :</w:t>
            </w:r>
            <w:r w:rsidR="00271CE4">
              <w:rPr>
                <w:rFonts w:asciiTheme="minorEastAsia" w:eastAsiaTheme="minorEastAsia" w:hAnsiTheme="minorEastAsia" w:cs="굴림" w:hint="eastAsia"/>
                <w:b/>
                <w:bCs/>
                <w:color w:val="000000"/>
                <w:kern w:val="0"/>
              </w:rPr>
              <w:t xml:space="preserve"> </w:t>
            </w:r>
            <w:permStart w:id="1195460537" w:edGrp="everyone"/>
            <w:r w:rsidR="0097523E">
              <w:t>{{ project_code }}</w:t>
            </w:r>
            <w:r w:rsidR="00271CE4">
              <w:rPr>
                <w:rFonts w:asciiTheme="minorEastAsia" w:eastAsiaTheme="minorEastAsia" w:hAnsiTheme="minorEastAsia" w:cs="굴림" w:hint="eastAsia"/>
                <w:b/>
                <w:bCs/>
                <w:color w:val="000000"/>
                <w:kern w:val="0"/>
              </w:rPr>
              <w:t xml:space="preserve">    </w:t>
            </w:r>
            <w:permEnd w:id="1195460537"/>
          </w:p>
        </w:tc>
      </w:tr>
      <w:tr w:rsidR="000D7C67" w:rsidRPr="000B4691" w14:paraId="00BF37B4" w14:textId="77777777" w:rsidTr="00194D10">
        <w:trPr>
          <w:trHeight w:val="570"/>
          <w:jc w:val="center"/>
        </w:trPr>
        <w:tc>
          <w:tcPr>
            <w:tcW w:w="4626" w:type="dxa"/>
            <w:gridSpan w:val="2"/>
            <w:vMerge/>
            <w:tcBorders>
              <w:left w:val="single" w:sz="2" w:space="0" w:color="000000"/>
              <w:bottom w:val="single" w:sz="2" w:space="0" w:color="000000"/>
              <w:right w:val="single" w:sz="2" w:space="0" w:color="000000"/>
            </w:tcBorders>
            <w:tcMar>
              <w:top w:w="0" w:type="dxa"/>
              <w:left w:w="0" w:type="dxa"/>
              <w:bottom w:w="0" w:type="dxa"/>
              <w:right w:w="0" w:type="dxa"/>
            </w:tcMar>
            <w:vAlign w:val="center"/>
          </w:tcPr>
          <w:p w14:paraId="4199B86A" w14:textId="77777777" w:rsidR="000D7C67" w:rsidRPr="000B4691" w:rsidRDefault="000D7C67" w:rsidP="00B47503">
            <w:pPr>
              <w:widowControl/>
              <w:autoSpaceDE/>
              <w:autoSpaceDN/>
              <w:snapToGrid w:val="0"/>
              <w:jc w:val="center"/>
              <w:rPr>
                <w:rFonts w:asciiTheme="minorEastAsia" w:eastAsiaTheme="minorEastAsia" w:hAnsiTheme="minorEastAsia" w:cs="굴림"/>
                <w:b/>
                <w:bCs/>
                <w:color w:val="000000"/>
                <w:kern w:val="0"/>
                <w:sz w:val="40"/>
                <w:szCs w:val="40"/>
              </w:rPr>
            </w:pPr>
          </w:p>
        </w:tc>
        <w:tc>
          <w:tcPr>
            <w:tcW w:w="4628" w:type="dxa"/>
            <w:tcBorders>
              <w:top w:val="single" w:sz="2" w:space="0" w:color="000000"/>
              <w:left w:val="single" w:sz="2" w:space="0" w:color="000000"/>
              <w:right w:val="single" w:sz="2" w:space="0" w:color="000000"/>
            </w:tcBorders>
            <w:tcMar>
              <w:top w:w="0" w:type="dxa"/>
              <w:left w:w="0" w:type="dxa"/>
              <w:bottom w:w="0" w:type="dxa"/>
              <w:right w:w="0" w:type="dxa"/>
            </w:tcMar>
            <w:vAlign w:val="center"/>
          </w:tcPr>
          <w:p w14:paraId="4144A01C" w14:textId="16952B1E" w:rsidR="000D7C67" w:rsidRPr="000B4691" w:rsidRDefault="000D7C67" w:rsidP="000D7C67">
            <w:pPr>
              <w:widowControl/>
              <w:autoSpaceDE/>
              <w:autoSpaceDN/>
              <w:snapToGrid w:val="0"/>
              <w:spacing w:before="100" w:beforeAutospacing="1" w:after="100" w:afterAutospacing="1"/>
              <w:ind w:left="400"/>
              <w:jc w:val="left"/>
              <w:rPr>
                <w:rFonts w:asciiTheme="minorEastAsia" w:eastAsiaTheme="minorEastAsia" w:hAnsiTheme="minorEastAsia" w:cs="굴림"/>
                <w:b/>
                <w:bCs/>
                <w:noProof/>
                <w:color w:val="000000"/>
                <w:kern w:val="0"/>
              </w:rPr>
            </w:pPr>
            <w:r w:rsidRPr="000B4691">
              <w:rPr>
                <w:rFonts w:asciiTheme="minorEastAsia" w:eastAsiaTheme="minorEastAsia" w:hAnsiTheme="minorEastAsia" w:cs="굴림" w:hint="eastAsia"/>
                <w:b/>
                <w:bCs/>
                <w:noProof/>
                <w:color w:val="000000"/>
                <w:kern w:val="0"/>
              </w:rPr>
              <w:t>프로젝트명 :</w:t>
            </w:r>
            <w:r w:rsidR="00271CE4">
              <w:rPr>
                <w:rFonts w:asciiTheme="minorEastAsia" w:eastAsiaTheme="minorEastAsia" w:hAnsiTheme="minorEastAsia" w:cs="굴림" w:hint="eastAsia"/>
                <w:b/>
                <w:bCs/>
                <w:noProof/>
                <w:color w:val="000000"/>
                <w:kern w:val="0"/>
              </w:rPr>
              <w:t xml:space="preserve"> </w:t>
            </w:r>
            <w:permStart w:id="689645544" w:edGrp="everyone"/>
            <w:r w:rsidR="0097523E" w:rsidRPr="0097523E">
              <w:rPr>
                <w:rFonts w:asciiTheme="minorEastAsia" w:eastAsiaTheme="minorEastAsia" w:hAnsiTheme="minorEastAsia" w:cs="굴림"/>
                <w:b/>
                <w:bCs/>
                <w:noProof/>
                <w:color w:val="000000"/>
                <w:kern w:val="0"/>
              </w:rPr>
              <w:t>{{ project_name }}</w:t>
            </w:r>
            <w:r w:rsidR="00271CE4">
              <w:rPr>
                <w:rFonts w:asciiTheme="minorEastAsia" w:eastAsiaTheme="minorEastAsia" w:hAnsiTheme="minorEastAsia" w:cs="굴림" w:hint="eastAsia"/>
                <w:b/>
                <w:bCs/>
                <w:noProof/>
                <w:color w:val="000000"/>
                <w:kern w:val="0"/>
              </w:rPr>
              <w:t xml:space="preserve">      </w:t>
            </w:r>
            <w:permEnd w:id="689645544"/>
          </w:p>
        </w:tc>
      </w:tr>
      <w:tr w:rsidR="00F04420" w:rsidRPr="000B4691" w14:paraId="5561FAAF" w14:textId="77777777" w:rsidTr="00B47503">
        <w:trPr>
          <w:trHeight w:val="56"/>
          <w:jc w:val="center"/>
        </w:trPr>
        <w:tc>
          <w:tcPr>
            <w:tcW w:w="9254" w:type="dxa"/>
            <w:gridSpan w:val="3"/>
            <w:tcBorders>
              <w:top w:val="single" w:sz="2" w:space="0" w:color="000000"/>
              <w:left w:val="nil"/>
              <w:bottom w:val="single" w:sz="2" w:space="0" w:color="000000"/>
              <w:right w:val="nil"/>
            </w:tcBorders>
            <w:tcMar>
              <w:top w:w="0" w:type="dxa"/>
              <w:left w:w="0" w:type="dxa"/>
              <w:bottom w:w="0" w:type="dxa"/>
              <w:right w:w="0" w:type="dxa"/>
            </w:tcMar>
            <w:vAlign w:val="center"/>
          </w:tcPr>
          <w:p w14:paraId="174BE377" w14:textId="77777777" w:rsidR="00F04420" w:rsidRPr="000B4691" w:rsidRDefault="00F04420" w:rsidP="00B47503">
            <w:pPr>
              <w:widowControl/>
              <w:autoSpaceDE/>
              <w:autoSpaceDN/>
              <w:jc w:val="left"/>
              <w:rPr>
                <w:rFonts w:asciiTheme="minorEastAsia" w:eastAsiaTheme="minorEastAsia" w:hAnsiTheme="minorEastAsia" w:cs="굴림"/>
                <w:kern w:val="0"/>
                <w:sz w:val="6"/>
                <w:szCs w:val="24"/>
              </w:rPr>
            </w:pPr>
          </w:p>
        </w:tc>
      </w:tr>
      <w:tr w:rsidR="00F04420" w:rsidRPr="000B4691" w14:paraId="7212A48C" w14:textId="77777777" w:rsidTr="00B47503">
        <w:trPr>
          <w:trHeight w:hRule="exact" w:val="406"/>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ADAFD18"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원사업자</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E2C3C50" w14:textId="4227539A" w:rsidR="00F04420" w:rsidRPr="000B4691" w:rsidRDefault="00805436" w:rsidP="00B47503">
            <w:pPr>
              <w:widowControl/>
              <w:autoSpaceDE/>
              <w:autoSpaceDN/>
              <w:snapToGrid w:val="0"/>
              <w:ind w:firstLineChars="100" w:firstLine="200"/>
              <w:rPr>
                <w:rFonts w:asciiTheme="minorEastAsia" w:eastAsiaTheme="minorEastAsia" w:hAnsiTheme="minorEastAsia"/>
                <w:sz w:val="18"/>
                <w:szCs w:val="18"/>
                <w:shd w:val="clear" w:color="auto" w:fill="FFFFFF"/>
              </w:rPr>
            </w:pPr>
            <w:r w:rsidRPr="000B4691">
              <w:rPr>
                <w:rFonts w:asciiTheme="minorEastAsia" w:eastAsiaTheme="minorEastAsia" w:hAnsiTheme="minorEastAsia" w:cs="굴림"/>
                <w:b/>
                <w:bCs/>
                <w:noProof/>
                <w:color w:val="000000"/>
                <w:kern w:val="0"/>
              </w:rPr>
              <mc:AlternateContent>
                <mc:Choice Requires="wps">
                  <w:drawing>
                    <wp:anchor distT="0" distB="0" distL="114300" distR="114300" simplePos="0" relativeHeight="251664384" behindDoc="0" locked="0" layoutInCell="1" allowOverlap="1" wp14:anchorId="5603786E" wp14:editId="6662385D">
                      <wp:simplePos x="0" y="0"/>
                      <wp:positionH relativeFrom="column">
                        <wp:posOffset>6635115</wp:posOffset>
                      </wp:positionH>
                      <wp:positionV relativeFrom="paragraph">
                        <wp:posOffset>265430</wp:posOffset>
                      </wp:positionV>
                      <wp:extent cx="11233150" cy="469265"/>
                      <wp:effectExtent l="0" t="0" r="0" b="0"/>
                      <wp:wrapNone/>
                      <wp:docPr id="5" name="내용 개체 틀 4">
                        <a:extLst xmlns:a="http://schemas.openxmlformats.org/drawingml/2006/main">
                          <a:ext uri="{FF2B5EF4-FFF2-40B4-BE49-F238E27FC236}">
                            <a16:creationId xmlns:a16="http://schemas.microsoft.com/office/drawing/2014/main" id="{31D82D9D-F397-008B-7A85-33506A947F25}"/>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233150" cy="469265"/>
                              </a:xfrm>
                              <a:prstGeom prst="rect">
                                <a:avLst/>
                              </a:prstGeom>
                            </wps:spPr>
                            <wps:txbx>
                              <w:txbxContent>
                                <w:p w14:paraId="6432E612" w14:textId="77777777" w:rsidR="00805436" w:rsidRDefault="00805436">
                                  <w:pPr>
                                    <w:pStyle w:val="a8"/>
                                    <w:widowControl/>
                                    <w:numPr>
                                      <w:ilvl w:val="0"/>
                                      <w:numId w:val="8"/>
                                    </w:numPr>
                                    <w:autoSpaceDE/>
                                    <w:autoSpaceDN/>
                                    <w:spacing w:line="288" w:lineRule="auto"/>
                                    <w:ind w:leftChars="0"/>
                                    <w:contextualSpacing/>
                                    <w:jc w:val="left"/>
                                    <w:rPr>
                                      <w:rFonts w:cstheme="minorBidi"/>
                                      <w:color w:val="000000" w:themeColor="text1"/>
                                      <w:spacing w:val="-30"/>
                                      <w:kern w:val="24"/>
                                      <w:sz w:val="32"/>
                                      <w:szCs w:val="32"/>
                                    </w:rPr>
                                  </w:pPr>
                                  <w:r>
                                    <w:rPr>
                                      <w:rFonts w:cstheme="minorBidi" w:hint="eastAsia"/>
                                      <w:color w:val="000000" w:themeColor="text1"/>
                                      <w:spacing w:val="-30"/>
                                      <w:kern w:val="24"/>
                                      <w:sz w:val="32"/>
                                      <w:szCs w:val="32"/>
                                    </w:rPr>
                                    <w:t>표준용역계약서 사용</w:t>
                                  </w:r>
                                </w:p>
                              </w:txbxContent>
                            </wps:txbx>
                            <wps:bodyPr vert="horz" lIns="91440" tIns="45720" rIns="91440" bIns="45720" rtlCol="0">
                              <a:normAutofit/>
                            </wps:bodyPr>
                          </wps:wsp>
                        </a:graphicData>
                      </a:graphic>
                      <wp14:sizeRelH relativeFrom="margin">
                        <wp14:pctWidth>0</wp14:pctWidth>
                      </wp14:sizeRelH>
                      <wp14:sizeRelV relativeFrom="margin">
                        <wp14:pctHeight>0</wp14:pctHeight>
                      </wp14:sizeRelV>
                    </wp:anchor>
                  </w:drawing>
                </mc:Choice>
                <mc:Fallback>
                  <w:pict>
                    <v:rect w14:anchorId="5603786E" id="내용 개체 틀 4" o:spid="_x0000_s1026" style="position:absolute;left:0;text-align:left;margin-left:522.45pt;margin-top:20.9pt;width:884.5pt;height:36.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MCdnAEAACwDAAAOAAAAZHJzL2Uyb0RvYy54bWysUsFu2zAMvQ/YPwi6L47dJGuNOMWwYsWA&#10;YivQ7QMUWYqNWaJAqrGzrx+lumm33YZdCFGknt575PZ6coM4GqQefCPLxVIK4zW0vT808vu3T+8u&#10;paCofKsG8KaRJ0Pyevf2zXYMtamgg6E1KBjEUz2GRnYxhrooSHfGKVpAMJ6LFtCpyCkeihbVyOhu&#10;KKrlclOMgG1A0IaIb2+einKX8a01On61lkwUQyOZW8wRc9ynWOy2qj6gCl2vZxrqH1g41Xv+9Ax1&#10;o6ISj9j/BeV6jUBg40KDK8DaXpusgdWUyz/UPHQqmKyFzaFwton+H6z+cnwI95ioU7gD/YOEh1vk&#10;SZTJm2IMVJ97UkJz92TRpVcsQUzZz9PZTzNFofmyLKuLi3LNvmsurjZX1WadUVX9/DwgxVsDTqRD&#10;I5EHln1UxzuKiYCqn1tmNk8EEpU47SduScc9tKd7TIvIIB3gTymGz559uipXqzT3nKzW7ytO8HVl&#10;/1slDh8hb0qS5nnrPjxGsH1m8vLPzIRHkgnO65Nm/jrPXS9LvvsFAAD//wMAUEsDBBQABgAIAAAA&#10;IQDSflyZ4gAAAAwBAAAPAAAAZHJzL2Rvd25yZXYueG1sTI9BS8NAEIXvgv9hGcGL2E1q1BqzKVIQ&#10;SxGKqfa8zY5JMDubZrdJ/PeOJz2+eY8338uWk23FgL1vHCmIZxEIpNKZhioF77vn6wUIHzQZ3TpC&#10;Bd/oYZmfn2U6NW6kNxyKUAkuIZ9qBXUIXSqlL2u02s9ch8Tep+utDiz7Sppej1xuWzmPojtpdUP8&#10;odYdrmosv4qTVTCW22G/e32R26v92tFxfVwVHxulLi+mp0cQAafwF4ZffEaHnJkO7kTGi5Z1lCQP&#10;nFWQxLyBE/NFfMOXA3vx7T3IPJP/R+Q/AAAA//8DAFBLAQItABQABgAIAAAAIQC2gziS/gAAAOEB&#10;AAATAAAAAAAAAAAAAAAAAAAAAABbQ29udGVudF9UeXBlc10ueG1sUEsBAi0AFAAGAAgAAAAhADj9&#10;If/WAAAAlAEAAAsAAAAAAAAAAAAAAAAALwEAAF9yZWxzLy5yZWxzUEsBAi0AFAAGAAgAAAAhAFSg&#10;wJ2cAQAALAMAAA4AAAAAAAAAAAAAAAAALgIAAGRycy9lMm9Eb2MueG1sUEsBAi0AFAAGAAgAAAAh&#10;ANJ+XJniAAAADAEAAA8AAAAAAAAAAAAAAAAA9gMAAGRycy9kb3ducmV2LnhtbFBLBQYAAAAABAAE&#10;APMAAAAFBQAAAAA=&#10;" filled="f" stroked="f">
                      <o:lock v:ext="edit" grouping="t"/>
                      <v:textbox>
                        <w:txbxContent>
                          <w:p w14:paraId="6432E612" w14:textId="77777777" w:rsidR="00805436" w:rsidRDefault="00805436">
                            <w:pPr>
                              <w:pStyle w:val="a8"/>
                              <w:widowControl/>
                              <w:numPr>
                                <w:ilvl w:val="0"/>
                                <w:numId w:val="8"/>
                              </w:numPr>
                              <w:autoSpaceDE/>
                              <w:autoSpaceDN/>
                              <w:spacing w:line="288" w:lineRule="auto"/>
                              <w:ind w:leftChars="0"/>
                              <w:contextualSpacing/>
                              <w:jc w:val="left"/>
                              <w:rPr>
                                <w:rFonts w:cstheme="minorBidi"/>
                                <w:color w:val="000000" w:themeColor="text1"/>
                                <w:spacing w:val="-30"/>
                                <w:kern w:val="24"/>
                                <w:sz w:val="32"/>
                                <w:szCs w:val="32"/>
                              </w:rPr>
                            </w:pPr>
                            <w:r>
                              <w:rPr>
                                <w:rFonts w:cstheme="minorBidi" w:hint="eastAsia"/>
                                <w:color w:val="000000" w:themeColor="text1"/>
                                <w:spacing w:val="-30"/>
                                <w:kern w:val="24"/>
                                <w:sz w:val="32"/>
                                <w:szCs w:val="32"/>
                              </w:rPr>
                              <w:t>표준용역계약서 사용</w:t>
                            </w:r>
                          </w:p>
                        </w:txbxContent>
                      </v:textbox>
                    </v:rect>
                  </w:pict>
                </mc:Fallback>
              </mc:AlternateContent>
            </w:r>
            <w:r w:rsidR="00F04420" w:rsidRPr="000B4691">
              <w:rPr>
                <w:rFonts w:asciiTheme="minorEastAsia" w:eastAsiaTheme="minorEastAsia" w:hAnsiTheme="minorEastAsia" w:hint="eastAsia"/>
                <w:sz w:val="18"/>
                <w:szCs w:val="18"/>
                <w:shd w:val="clear" w:color="auto" w:fill="FFFFFF"/>
              </w:rPr>
              <w:t>주식회사 애드쿠아인터렉티브</w:t>
            </w:r>
          </w:p>
        </w:tc>
      </w:tr>
      <w:tr w:rsidR="00F04420" w:rsidRPr="000B4691" w14:paraId="00C2C694" w14:textId="77777777" w:rsidTr="00B47503">
        <w:trPr>
          <w:trHeight w:hRule="exact" w:val="406"/>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03F86BE"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permStart w:id="1647327117" w:edGrp="everyone" w:colFirst="1" w:colLast="1"/>
            <w:r w:rsidRPr="000B4691">
              <w:rPr>
                <w:rFonts w:asciiTheme="minorEastAsia" w:eastAsiaTheme="minorEastAsia" w:hAnsiTheme="minorEastAsia" w:cs="굴림" w:hint="eastAsia"/>
                <w:b/>
                <w:bCs/>
                <w:color w:val="000000"/>
                <w:kern w:val="0"/>
                <w:sz w:val="18"/>
                <w:szCs w:val="18"/>
              </w:rPr>
              <w:t>수급사업자</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02118D7" w14:textId="6C23AB2A" w:rsidR="00F04420" w:rsidRPr="00487F30" w:rsidRDefault="0097523E" w:rsidP="00B47503">
            <w:pPr>
              <w:widowControl/>
              <w:autoSpaceDE/>
              <w:autoSpaceDN/>
              <w:snapToGrid w:val="0"/>
              <w:ind w:firstLineChars="100" w:firstLine="200"/>
              <w:rPr>
                <w:rFonts w:asciiTheme="minorEastAsia" w:eastAsiaTheme="minorEastAsia" w:hAnsiTheme="minorEastAsia"/>
                <w:szCs w:val="20"/>
                <w:shd w:val="clear" w:color="auto" w:fill="FFFFFF"/>
              </w:rPr>
            </w:pPr>
            <w:r w:rsidRPr="00487F30">
              <w:rPr>
                <w:rStyle w:val="HTML"/>
                <w:rFonts w:asciiTheme="minorEastAsia" w:eastAsiaTheme="minorEastAsia" w:hAnsiTheme="minorEastAsia"/>
                <w:sz w:val="20"/>
                <w:szCs w:val="20"/>
              </w:rPr>
              <w:t>{{ partner_name }}</w:t>
            </w:r>
          </w:p>
        </w:tc>
      </w:tr>
      <w:tr w:rsidR="00F04420" w:rsidRPr="000B4691" w14:paraId="5D4D7BE0" w14:textId="77777777" w:rsidTr="00B47503">
        <w:trPr>
          <w:trHeight w:hRule="exact" w:val="406"/>
          <w:jc w:val="center"/>
        </w:trPr>
        <w:tc>
          <w:tcPr>
            <w:tcW w:w="2124" w:type="dxa"/>
            <w:tcBorders>
              <w:top w:val="single" w:sz="12" w:space="0" w:color="auto"/>
              <w:left w:val="single" w:sz="2" w:space="0" w:color="000000"/>
              <w:bottom w:val="single" w:sz="2" w:space="0" w:color="000000"/>
              <w:right w:val="single" w:sz="2" w:space="0" w:color="000000"/>
            </w:tcBorders>
            <w:tcMar>
              <w:top w:w="0" w:type="dxa"/>
              <w:left w:w="0" w:type="dxa"/>
              <w:bottom w:w="0" w:type="dxa"/>
              <w:right w:w="0" w:type="dxa"/>
            </w:tcMar>
            <w:vAlign w:val="center"/>
          </w:tcPr>
          <w:p w14:paraId="4B48C068"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permStart w:id="487393664" w:edGrp="everyone" w:colFirst="1" w:colLast="1"/>
            <w:permEnd w:id="1647327117"/>
            <w:r w:rsidRPr="000B4691">
              <w:rPr>
                <w:rFonts w:asciiTheme="minorEastAsia" w:eastAsiaTheme="minorEastAsia" w:hAnsiTheme="minorEastAsia" w:cs="굴림" w:hint="eastAsia"/>
                <w:b/>
                <w:bCs/>
                <w:color w:val="000000"/>
                <w:kern w:val="0"/>
                <w:sz w:val="18"/>
                <w:szCs w:val="18"/>
              </w:rPr>
              <w:t>계약건명</w:t>
            </w:r>
          </w:p>
          <w:p w14:paraId="410A28CE"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p>
        </w:tc>
        <w:tc>
          <w:tcPr>
            <w:tcW w:w="7130" w:type="dxa"/>
            <w:gridSpan w:val="2"/>
            <w:tcBorders>
              <w:top w:val="single" w:sz="12" w:space="0" w:color="auto"/>
              <w:left w:val="single" w:sz="2" w:space="0" w:color="000000"/>
              <w:bottom w:val="single" w:sz="2" w:space="0" w:color="000000"/>
              <w:right w:val="single" w:sz="2" w:space="0" w:color="000000"/>
            </w:tcBorders>
            <w:tcMar>
              <w:top w:w="0" w:type="dxa"/>
              <w:left w:w="0" w:type="dxa"/>
              <w:bottom w:w="0" w:type="dxa"/>
              <w:right w:w="0" w:type="dxa"/>
            </w:tcMar>
            <w:vAlign w:val="center"/>
          </w:tcPr>
          <w:p w14:paraId="3DCC2FAB" w14:textId="282ECB2E" w:rsidR="00F04420" w:rsidRPr="00487F30" w:rsidRDefault="0097523E" w:rsidP="00B47503">
            <w:pPr>
              <w:widowControl/>
              <w:autoSpaceDE/>
              <w:autoSpaceDN/>
              <w:snapToGrid w:val="0"/>
              <w:ind w:firstLineChars="100" w:firstLine="200"/>
              <w:rPr>
                <w:rFonts w:asciiTheme="minorEastAsia" w:eastAsiaTheme="minorEastAsia" w:hAnsiTheme="minorEastAsia" w:cs="굴림"/>
                <w:kern w:val="0"/>
                <w:szCs w:val="20"/>
              </w:rPr>
            </w:pPr>
            <w:r w:rsidRPr="00487F30">
              <w:rPr>
                <w:rStyle w:val="HTML"/>
                <w:rFonts w:asciiTheme="minorEastAsia" w:eastAsiaTheme="minorEastAsia" w:hAnsiTheme="minorEastAsia"/>
                <w:sz w:val="20"/>
                <w:szCs w:val="20"/>
              </w:rPr>
              <w:t>{{ contract_title }}</w:t>
            </w:r>
          </w:p>
        </w:tc>
      </w:tr>
      <w:tr w:rsidR="00F04420" w:rsidRPr="00A25AA1" w14:paraId="31174C75" w14:textId="77777777" w:rsidTr="00B47503">
        <w:trPr>
          <w:trHeight w:hRule="exact" w:val="1878"/>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0962888"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bookmarkStart w:id="0" w:name="_Hlk198297925"/>
            <w:permEnd w:id="487393664"/>
            <w:r w:rsidRPr="000B4691">
              <w:rPr>
                <w:rFonts w:asciiTheme="minorEastAsia" w:eastAsiaTheme="minorEastAsia" w:hAnsiTheme="minorEastAsia" w:cs="굴림" w:hint="eastAsia"/>
                <w:b/>
                <w:bCs/>
                <w:color w:val="000000"/>
                <w:kern w:val="0"/>
                <w:sz w:val="18"/>
                <w:szCs w:val="18"/>
              </w:rPr>
              <w:t>계약금액</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B9D88F4" w14:textId="744D17BE" w:rsidR="00F04420" w:rsidRPr="000B4691" w:rsidRDefault="00F04420" w:rsidP="00B47503">
            <w:pPr>
              <w:widowControl/>
              <w:autoSpaceDE/>
              <w:autoSpaceDN/>
              <w:snapToGrid w:val="0"/>
              <w:ind w:firstLineChars="100" w:firstLine="180"/>
              <w:rPr>
                <w:rFonts w:asciiTheme="minorEastAsia" w:eastAsiaTheme="minorEastAsia" w:hAnsiTheme="minorEastAsia" w:cs="굴림"/>
                <w:kern w:val="0"/>
                <w:sz w:val="18"/>
                <w:szCs w:val="18"/>
              </w:rPr>
            </w:pPr>
            <w:permStart w:id="1074872709" w:edGrp="everyone"/>
            <w:r w:rsidRPr="000B4691">
              <w:rPr>
                <w:rFonts w:asciiTheme="minorEastAsia" w:eastAsiaTheme="minorEastAsia" w:hAnsiTheme="minorEastAsia" w:cs="굴림" w:hint="eastAsia"/>
                <w:kern w:val="0"/>
                <w:sz w:val="18"/>
                <w:szCs w:val="18"/>
              </w:rPr>
              <w:t xml:space="preserve">일금 </w:t>
            </w:r>
            <w:r w:rsidR="001427B8" w:rsidRPr="00487F30">
              <w:rPr>
                <w:rStyle w:val="HTML"/>
                <w:rFonts w:asciiTheme="minorEastAsia" w:eastAsiaTheme="minorEastAsia" w:hAnsiTheme="minorEastAsia"/>
                <w:sz w:val="20"/>
                <w:szCs w:val="20"/>
              </w:rPr>
              <w:t>{{ amount</w:t>
            </w:r>
            <w:r w:rsidR="001427B8">
              <w:rPr>
                <w:rStyle w:val="HTML"/>
                <w:rFonts w:asciiTheme="minorEastAsia" w:eastAsiaTheme="minorEastAsia" w:hAnsiTheme="minorEastAsia" w:hint="eastAsia"/>
                <w:sz w:val="20"/>
                <w:szCs w:val="20"/>
              </w:rPr>
              <w:t>_kr</w:t>
            </w:r>
            <w:r w:rsidR="001427B8" w:rsidRPr="00487F30">
              <w:rPr>
                <w:rStyle w:val="HTML"/>
                <w:rFonts w:asciiTheme="minorEastAsia" w:eastAsiaTheme="minorEastAsia" w:hAnsiTheme="minorEastAsia"/>
                <w:sz w:val="20"/>
                <w:szCs w:val="20"/>
              </w:rPr>
              <w:t xml:space="preserve"> }}</w:t>
            </w:r>
            <w:r w:rsidR="001427B8">
              <w:rPr>
                <w:rStyle w:val="HTML"/>
                <w:rFonts w:asciiTheme="minorEastAsia" w:eastAsiaTheme="minorEastAsia" w:hAnsiTheme="minorEastAsia" w:hint="eastAsia"/>
                <w:sz w:val="20"/>
                <w:szCs w:val="20"/>
              </w:rPr>
              <w:t>정</w:t>
            </w:r>
            <w:r w:rsidRPr="000B4691">
              <w:rPr>
                <w:rFonts w:asciiTheme="minorEastAsia" w:eastAsiaTheme="minorEastAsia" w:hAnsiTheme="minorEastAsia" w:cs="굴림" w:hint="eastAsia"/>
                <w:kern w:val="0"/>
                <w:sz w:val="18"/>
                <w:szCs w:val="18"/>
              </w:rPr>
              <w:t xml:space="preserve">( </w:t>
            </w:r>
            <w:r w:rsidRPr="00487F30">
              <w:rPr>
                <w:rFonts w:asciiTheme="minorEastAsia" w:eastAsiaTheme="minorEastAsia" w:hAnsiTheme="minorEastAsia" w:hint="eastAsia"/>
                <w:szCs w:val="20"/>
              </w:rPr>
              <w:t xml:space="preserve">\ </w:t>
            </w:r>
            <w:r w:rsidR="0097523E" w:rsidRPr="00487F30">
              <w:rPr>
                <w:rStyle w:val="HTML"/>
                <w:rFonts w:asciiTheme="minorEastAsia" w:eastAsiaTheme="minorEastAsia" w:hAnsiTheme="minorEastAsia"/>
                <w:sz w:val="20"/>
                <w:szCs w:val="20"/>
              </w:rPr>
              <w:t>{{ amount</w:t>
            </w:r>
            <w:r w:rsidR="001427B8">
              <w:rPr>
                <w:rStyle w:val="HTML"/>
                <w:rFonts w:asciiTheme="minorEastAsia" w:eastAsiaTheme="minorEastAsia" w:hAnsiTheme="minorEastAsia" w:hint="eastAsia"/>
                <w:sz w:val="20"/>
                <w:szCs w:val="20"/>
              </w:rPr>
              <w:t>_val</w:t>
            </w:r>
            <w:r w:rsidR="0097523E" w:rsidRPr="00487F30">
              <w:rPr>
                <w:rStyle w:val="HTML"/>
                <w:rFonts w:asciiTheme="minorEastAsia" w:eastAsiaTheme="minorEastAsia" w:hAnsiTheme="minorEastAsia"/>
                <w:sz w:val="20"/>
                <w:szCs w:val="20"/>
              </w:rPr>
              <w:t xml:space="preserve"> }}</w:t>
            </w:r>
            <w:r w:rsidRPr="000B4691">
              <w:rPr>
                <w:rFonts w:asciiTheme="minorEastAsia" w:eastAsiaTheme="minorEastAsia" w:hAnsiTheme="minorEastAsia" w:cs="굴림"/>
                <w:kern w:val="0"/>
                <w:sz w:val="18"/>
                <w:szCs w:val="18"/>
              </w:rPr>
              <w:t xml:space="preserve">, </w:t>
            </w:r>
            <w:r w:rsidRPr="000B4691">
              <w:rPr>
                <w:rFonts w:asciiTheme="minorEastAsia" w:eastAsiaTheme="minorEastAsia" w:hAnsiTheme="minorEastAsia" w:cs="굴림" w:hint="eastAsia"/>
                <w:kern w:val="0"/>
                <w:sz w:val="18"/>
                <w:szCs w:val="18"/>
              </w:rPr>
              <w:t>부가세 별도)</w:t>
            </w:r>
          </w:p>
          <w:permEnd w:id="1074872709"/>
          <w:p w14:paraId="059BBE2E" w14:textId="77777777" w:rsidR="00F04420" w:rsidRPr="000B4691" w:rsidRDefault="00F04420" w:rsidP="00B47503">
            <w:pPr>
              <w:widowControl/>
              <w:autoSpaceDE/>
              <w:autoSpaceDN/>
              <w:snapToGrid w:val="0"/>
              <w:ind w:firstLineChars="100" w:firstLine="18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시안 및 기획관련 거래가격 : 별첨1. 과업범위 및 산출물내역서 기재</w:t>
            </w:r>
          </w:p>
          <w:p w14:paraId="42DB98E8" w14:textId="77777777" w:rsidR="00F04420" w:rsidRPr="000B4691" w:rsidRDefault="00F04420" w:rsidP="00B47503">
            <w:pPr>
              <w:widowControl/>
              <w:autoSpaceDE/>
              <w:autoSpaceDN/>
              <w:snapToGrid w:val="0"/>
              <w:ind w:firstLineChars="200" w:firstLine="36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(또는 제작비 견적서 첨부)</w:t>
            </w:r>
          </w:p>
          <w:p w14:paraId="7D85C239" w14:textId="77777777" w:rsidR="00F04420" w:rsidRPr="000B4691" w:rsidRDefault="00F04420" w:rsidP="00B47503">
            <w:pPr>
              <w:widowControl/>
              <w:autoSpaceDE/>
              <w:autoSpaceDN/>
              <w:snapToGrid w:val="0"/>
              <w:ind w:firstLineChars="200" w:firstLine="36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(단, 시안 및 기획작업이 없을 경우 기재하지 않을 수 있음)</w:t>
            </w:r>
          </w:p>
          <w:p w14:paraId="0F79073C" w14:textId="77777777" w:rsidR="00F04420" w:rsidRPr="000B4691" w:rsidRDefault="00F04420" w:rsidP="00B47503">
            <w:pPr>
              <w:widowControl/>
              <w:autoSpaceDE/>
              <w:autoSpaceDN/>
              <w:snapToGrid w:val="0"/>
              <w:ind w:firstLine="20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기타 대가에 관한 사항은 하기 [대가에 관한 특약사항]에 따름</w:t>
            </w:r>
          </w:p>
        </w:tc>
      </w:tr>
      <w:tr w:rsidR="00F04420" w:rsidRPr="000B4691" w14:paraId="2F63CD6C" w14:textId="77777777" w:rsidTr="0040218A">
        <w:trPr>
          <w:trHeight w:hRule="exact" w:val="1887"/>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5DCFF2A"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대금청구 일정</w:t>
            </w:r>
          </w:p>
          <w:p w14:paraId="6A35E637"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(세금계산서 발행)</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tbl>
            <w:tblPr>
              <w:tblStyle w:val="a9"/>
              <w:tblpPr w:leftFromText="142" w:rightFromText="142" w:horzAnchor="margin" w:tblpXSpec="right" w:tblpY="285"/>
              <w:tblOverlap w:val="never"/>
              <w:tblW w:w="6919" w:type="dxa"/>
              <w:tblLayout w:type="fixed"/>
              <w:tblLook w:val="04A0" w:firstRow="1" w:lastRow="0" w:firstColumn="1" w:lastColumn="0" w:noHBand="0" w:noVBand="1"/>
            </w:tblPr>
            <w:tblGrid>
              <w:gridCol w:w="1271"/>
              <w:gridCol w:w="1985"/>
              <w:gridCol w:w="1565"/>
              <w:gridCol w:w="1862"/>
              <w:gridCol w:w="236"/>
            </w:tblGrid>
            <w:tr w:rsidR="00F04420" w:rsidRPr="000B4691" w14:paraId="653AA0C7" w14:textId="77777777" w:rsidTr="00B47503">
              <w:trPr>
                <w:trHeight w:val="388"/>
              </w:trPr>
              <w:tc>
                <w:tcPr>
                  <w:tcW w:w="1271" w:type="dxa"/>
                  <w:shd w:val="clear" w:color="auto" w:fill="F2F2F2" w:themeFill="background1" w:themeFillShade="F2"/>
                  <w:vAlign w:val="center"/>
                </w:tcPr>
                <w:p w14:paraId="30CDC4C4" w14:textId="77777777" w:rsidR="00F04420" w:rsidRPr="000B4691" w:rsidRDefault="00F04420" w:rsidP="00B47503">
                  <w:pPr>
                    <w:widowControl/>
                    <w:autoSpaceDE/>
                    <w:autoSpaceDN/>
                    <w:snapToGrid w:val="0"/>
                    <w:jc w:val="center"/>
                    <w:rPr>
                      <w:rFonts w:asciiTheme="minorEastAsia" w:eastAsiaTheme="minorEastAsia" w:hAnsiTheme="minorEastAsia" w:cs="굴림"/>
                      <w:kern w:val="0"/>
                      <w:sz w:val="18"/>
                      <w:szCs w:val="18"/>
                    </w:rPr>
                  </w:pPr>
                  <w:permStart w:id="939657564" w:edGrp="everyone" w:colFirst="0" w:colLast="0"/>
                  <w:permStart w:id="833381547" w:edGrp="everyone" w:colFirst="1" w:colLast="1"/>
                  <w:permStart w:id="1317297893" w:edGrp="everyone" w:colFirst="2" w:colLast="2"/>
                  <w:permStart w:id="1089039355" w:edGrp="everyone" w:colFirst="3" w:colLast="3"/>
                  <w:r w:rsidRPr="000B4691">
                    <w:rPr>
                      <w:rFonts w:asciiTheme="minorEastAsia" w:eastAsiaTheme="minorEastAsia" w:hAnsiTheme="minorEastAsia" w:cs="굴림" w:hint="eastAsia"/>
                      <w:kern w:val="0"/>
                      <w:sz w:val="18"/>
                      <w:szCs w:val="18"/>
                    </w:rPr>
                    <w:t>구   분</w:t>
                  </w:r>
                </w:p>
              </w:tc>
              <w:tc>
                <w:tcPr>
                  <w:tcW w:w="1985" w:type="dxa"/>
                  <w:shd w:val="clear" w:color="auto" w:fill="F2F2F2" w:themeFill="background1" w:themeFillShade="F2"/>
                  <w:vAlign w:val="center"/>
                </w:tcPr>
                <w:p w14:paraId="6102658C" w14:textId="77777777" w:rsidR="00F04420" w:rsidRPr="000B4691" w:rsidRDefault="00F04420" w:rsidP="00B47503">
                  <w:pPr>
                    <w:widowControl/>
                    <w:autoSpaceDE/>
                    <w:autoSpaceDN/>
                    <w:snapToGrid w:val="0"/>
                    <w:jc w:val="center"/>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청구기일</w:t>
                  </w:r>
                </w:p>
              </w:tc>
              <w:tc>
                <w:tcPr>
                  <w:tcW w:w="1565" w:type="dxa"/>
                  <w:tcBorders>
                    <w:right w:val="single" w:sz="4" w:space="0" w:color="000000"/>
                  </w:tcBorders>
                  <w:shd w:val="clear" w:color="auto" w:fill="F2F2F2" w:themeFill="background1" w:themeFillShade="F2"/>
                  <w:vAlign w:val="center"/>
                </w:tcPr>
                <w:p w14:paraId="5AA800D6" w14:textId="77777777" w:rsidR="00F04420" w:rsidRPr="000B4691" w:rsidRDefault="00F04420" w:rsidP="00B47503">
                  <w:pPr>
                    <w:widowControl/>
                    <w:autoSpaceDE/>
                    <w:autoSpaceDN/>
                    <w:snapToGrid w:val="0"/>
                    <w:jc w:val="center"/>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금액(단위:원)</w:t>
                  </w:r>
                </w:p>
                <w:p w14:paraId="33FE9D9A" w14:textId="1A4B6CB0" w:rsidR="003D66D3" w:rsidRPr="000B4691" w:rsidRDefault="003D66D3" w:rsidP="00B47503">
                  <w:pPr>
                    <w:widowControl/>
                    <w:autoSpaceDE/>
                    <w:autoSpaceDN/>
                    <w:snapToGrid w:val="0"/>
                    <w:jc w:val="center"/>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[부가세 별도]</w:t>
                  </w:r>
                </w:p>
              </w:tc>
              <w:tc>
                <w:tcPr>
                  <w:tcW w:w="18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9F0EC72" w14:textId="77777777" w:rsidR="00F04420" w:rsidRPr="000B4691" w:rsidRDefault="00F04420" w:rsidP="00B47503">
                  <w:pPr>
                    <w:widowControl/>
                    <w:autoSpaceDE/>
                    <w:autoSpaceDN/>
                    <w:snapToGrid w:val="0"/>
                    <w:jc w:val="center"/>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청구비율</w:t>
                  </w:r>
                </w:p>
              </w:tc>
              <w:tc>
                <w:tcPr>
                  <w:tcW w:w="236" w:type="dxa"/>
                  <w:tcBorders>
                    <w:top w:val="nil"/>
                    <w:left w:val="single" w:sz="4" w:space="0" w:color="000000"/>
                    <w:bottom w:val="nil"/>
                    <w:right w:val="nil"/>
                  </w:tcBorders>
                </w:tcPr>
                <w:p w14:paraId="3AABA08A" w14:textId="77777777" w:rsidR="00F04420" w:rsidRPr="000B4691" w:rsidRDefault="00F04420" w:rsidP="00B47503">
                  <w:pPr>
                    <w:widowControl/>
                    <w:autoSpaceDE/>
                    <w:autoSpaceDN/>
                    <w:snapToGrid w:val="0"/>
                    <w:rPr>
                      <w:rFonts w:asciiTheme="minorEastAsia" w:eastAsiaTheme="minorEastAsia" w:hAnsiTheme="minorEastAsia" w:cs="굴림"/>
                      <w:color w:val="000000"/>
                      <w:kern w:val="0"/>
                      <w:sz w:val="18"/>
                      <w:szCs w:val="18"/>
                    </w:rPr>
                  </w:pPr>
                </w:p>
              </w:tc>
            </w:tr>
            <w:tr w:rsidR="00F04420" w:rsidRPr="000B4691" w14:paraId="3F9CB0BC" w14:textId="77777777" w:rsidTr="00B47503">
              <w:trPr>
                <w:trHeight w:val="388"/>
              </w:trPr>
              <w:tc>
                <w:tcPr>
                  <w:tcW w:w="1271" w:type="dxa"/>
                  <w:vAlign w:val="center"/>
                </w:tcPr>
                <w:p w14:paraId="1536D98C" w14:textId="77777777" w:rsidR="00F04420" w:rsidRPr="000B4691" w:rsidRDefault="00F04420" w:rsidP="00B47503">
                  <w:pPr>
                    <w:widowControl/>
                    <w:autoSpaceDE/>
                    <w:autoSpaceDN/>
                    <w:snapToGrid w:val="0"/>
                    <w:jc w:val="center"/>
                    <w:rPr>
                      <w:rFonts w:asciiTheme="minorEastAsia" w:eastAsiaTheme="minorEastAsia" w:hAnsiTheme="minorEastAsia" w:cs="굴림"/>
                      <w:kern w:val="0"/>
                      <w:sz w:val="18"/>
                      <w:szCs w:val="18"/>
                    </w:rPr>
                  </w:pPr>
                  <w:permStart w:id="371556144" w:edGrp="everyone" w:colFirst="0" w:colLast="0"/>
                  <w:permStart w:id="291384112" w:edGrp="everyone" w:colFirst="1" w:colLast="1"/>
                  <w:permStart w:id="921072485" w:edGrp="everyone" w:colFirst="2" w:colLast="2"/>
                  <w:permStart w:id="2041794925" w:edGrp="everyone" w:colFirst="3" w:colLast="3"/>
                  <w:permEnd w:id="939657564"/>
                  <w:permEnd w:id="833381547"/>
                  <w:permEnd w:id="1317297893"/>
                  <w:permEnd w:id="1089039355"/>
                  <w:r w:rsidRPr="000B4691">
                    <w:rPr>
                      <w:rFonts w:asciiTheme="minorEastAsia" w:eastAsiaTheme="minorEastAsia" w:hAnsiTheme="minorEastAsia" w:cs="굴림" w:hint="eastAsia"/>
                      <w:kern w:val="0"/>
                      <w:sz w:val="18"/>
                      <w:szCs w:val="18"/>
                    </w:rPr>
                    <w:t>계약금(선금)</w:t>
                  </w:r>
                </w:p>
              </w:tc>
              <w:tc>
                <w:tcPr>
                  <w:tcW w:w="1985" w:type="dxa"/>
                  <w:vAlign w:val="center"/>
                </w:tcPr>
                <w:p w14:paraId="74448EDF" w14:textId="72D91FC3" w:rsidR="00F04420" w:rsidRPr="000B4691" w:rsidRDefault="0097523E" w:rsidP="00B47503">
                  <w:pPr>
                    <w:widowControl/>
                    <w:autoSpaceDE/>
                    <w:autoSpaceDN/>
                    <w:snapToGrid w:val="0"/>
                    <w:jc w:val="center"/>
                    <w:rPr>
                      <w:rFonts w:asciiTheme="minorEastAsia" w:eastAsiaTheme="minorEastAsia" w:hAnsiTheme="minorEastAsia" w:cs="굴림"/>
                      <w:kern w:val="0"/>
                      <w:sz w:val="18"/>
                      <w:szCs w:val="18"/>
                    </w:rPr>
                  </w:pPr>
                  <w:r w:rsidRPr="0097523E">
                    <w:rPr>
                      <w:rFonts w:asciiTheme="minorEastAsia" w:eastAsiaTheme="minorEastAsia" w:hAnsiTheme="minorEastAsia" w:cs="굴림"/>
                      <w:kern w:val="0"/>
                      <w:sz w:val="18"/>
                      <w:szCs w:val="18"/>
                    </w:rPr>
                    <w:t>{{ prepay</w:t>
                  </w:r>
                  <w:r w:rsidR="00A5536A">
                    <w:rPr>
                      <w:rFonts w:asciiTheme="minorEastAsia" w:eastAsiaTheme="minorEastAsia" w:hAnsiTheme="minorEastAsia" w:cs="굴림" w:hint="eastAsia"/>
                      <w:kern w:val="0"/>
                      <w:sz w:val="18"/>
                      <w:szCs w:val="18"/>
                    </w:rPr>
                    <w:t>_</w:t>
                  </w:r>
                  <w:r w:rsidRPr="0097523E">
                    <w:rPr>
                      <w:rFonts w:asciiTheme="minorEastAsia" w:eastAsiaTheme="minorEastAsia" w:hAnsiTheme="minorEastAsia" w:cs="굴림"/>
                      <w:kern w:val="0"/>
                      <w:sz w:val="18"/>
                      <w:szCs w:val="18"/>
                    </w:rPr>
                    <w:t>date }}</w:t>
                  </w:r>
                </w:p>
              </w:tc>
              <w:tc>
                <w:tcPr>
                  <w:tcW w:w="1565" w:type="dxa"/>
                  <w:tcBorders>
                    <w:right w:val="single" w:sz="4" w:space="0" w:color="000000"/>
                  </w:tcBorders>
                  <w:tcMar>
                    <w:right w:w="284" w:type="dxa"/>
                  </w:tcMar>
                  <w:vAlign w:val="center"/>
                </w:tcPr>
                <w:p w14:paraId="0529F800" w14:textId="163BA81D" w:rsidR="00F04420" w:rsidRPr="000B4691" w:rsidRDefault="0097523E" w:rsidP="00B47503">
                  <w:pPr>
                    <w:widowControl/>
                    <w:autoSpaceDE/>
                    <w:autoSpaceDN/>
                    <w:snapToGrid w:val="0"/>
                    <w:ind w:right="4"/>
                    <w:rPr>
                      <w:rFonts w:asciiTheme="minorEastAsia" w:eastAsiaTheme="minorEastAsia" w:hAnsiTheme="minorEastAsia" w:cs="굴림"/>
                      <w:kern w:val="0"/>
                      <w:sz w:val="18"/>
                      <w:szCs w:val="18"/>
                    </w:rPr>
                  </w:pPr>
                  <w:r w:rsidRPr="0097523E">
                    <w:rPr>
                      <w:rFonts w:asciiTheme="minorEastAsia" w:eastAsiaTheme="minorEastAsia" w:hAnsiTheme="minorEastAsia" w:cs="굴림"/>
                      <w:kern w:val="0"/>
                      <w:sz w:val="18"/>
                      <w:szCs w:val="18"/>
                    </w:rPr>
                    <w:t>{{ prepay_amount }}</w:t>
                  </w:r>
                </w:p>
              </w:tc>
              <w:tc>
                <w:tcPr>
                  <w:tcW w:w="1862" w:type="dxa"/>
                  <w:tcBorders>
                    <w:top w:val="single" w:sz="4" w:space="0" w:color="000000"/>
                    <w:left w:val="single" w:sz="4" w:space="0" w:color="000000"/>
                    <w:bottom w:val="single" w:sz="4" w:space="0" w:color="000000"/>
                    <w:right w:val="single" w:sz="4" w:space="0" w:color="000000"/>
                  </w:tcBorders>
                  <w:vAlign w:val="center"/>
                </w:tcPr>
                <w:p w14:paraId="361BDC8F" w14:textId="32416B0D" w:rsidR="00F04420" w:rsidRPr="00F71EF5" w:rsidRDefault="00F71EF5" w:rsidP="00A25AA1">
                  <w:pPr>
                    <w:widowControl/>
                    <w:autoSpaceDE/>
                    <w:autoSpaceDN/>
                    <w:snapToGrid w:val="0"/>
                    <w:jc w:val="center"/>
                    <w:rPr>
                      <w:rFonts w:asciiTheme="minorEastAsia" w:eastAsiaTheme="minorEastAsia" w:hAnsiTheme="minorEastAsia" w:cs="굴림" w:hint="eastAsia"/>
                      <w:kern w:val="0"/>
                      <w:sz w:val="18"/>
                      <w:szCs w:val="18"/>
                    </w:rPr>
                  </w:pPr>
                  <w:r w:rsidRPr="00F71EF5">
                    <w:rPr>
                      <w:rFonts w:hint="eastAsia"/>
                    </w:rPr>
                    <w:t>{{prepay_rate}}</w:t>
                  </w:r>
                </w:p>
              </w:tc>
              <w:tc>
                <w:tcPr>
                  <w:tcW w:w="236" w:type="dxa"/>
                  <w:tcBorders>
                    <w:top w:val="nil"/>
                    <w:left w:val="single" w:sz="4" w:space="0" w:color="000000"/>
                    <w:bottom w:val="nil"/>
                    <w:right w:val="nil"/>
                  </w:tcBorders>
                </w:tcPr>
                <w:p w14:paraId="65E93B81" w14:textId="77777777" w:rsidR="00F04420" w:rsidRPr="000B4691" w:rsidRDefault="00F04420" w:rsidP="00B47503">
                  <w:pPr>
                    <w:widowControl/>
                    <w:autoSpaceDE/>
                    <w:autoSpaceDN/>
                    <w:snapToGrid w:val="0"/>
                    <w:rPr>
                      <w:rFonts w:asciiTheme="minorEastAsia" w:eastAsiaTheme="minorEastAsia" w:hAnsiTheme="minorEastAsia" w:cs="굴림"/>
                      <w:color w:val="000000"/>
                      <w:kern w:val="0"/>
                      <w:sz w:val="18"/>
                      <w:szCs w:val="18"/>
                    </w:rPr>
                  </w:pPr>
                </w:p>
              </w:tc>
            </w:tr>
            <w:tr w:rsidR="00F04420" w:rsidRPr="000B4691" w14:paraId="10EE1027" w14:textId="77777777" w:rsidTr="0040218A">
              <w:trPr>
                <w:trHeight w:val="375"/>
              </w:trPr>
              <w:tc>
                <w:tcPr>
                  <w:tcW w:w="1271" w:type="dxa"/>
                  <w:vAlign w:val="center"/>
                </w:tcPr>
                <w:p w14:paraId="7934F336" w14:textId="77777777" w:rsidR="00F04420" w:rsidRPr="000B4691" w:rsidRDefault="00F04420" w:rsidP="00B47503">
                  <w:pPr>
                    <w:widowControl/>
                    <w:autoSpaceDE/>
                    <w:autoSpaceDN/>
                    <w:snapToGrid w:val="0"/>
                    <w:jc w:val="center"/>
                    <w:rPr>
                      <w:rFonts w:asciiTheme="minorEastAsia" w:eastAsiaTheme="minorEastAsia" w:hAnsiTheme="minorEastAsia" w:cs="굴림"/>
                      <w:kern w:val="0"/>
                      <w:sz w:val="18"/>
                      <w:szCs w:val="18"/>
                    </w:rPr>
                  </w:pPr>
                  <w:permStart w:id="1251871462" w:edGrp="everyone" w:colFirst="0" w:colLast="0"/>
                  <w:permStart w:id="1326601149" w:edGrp="everyone" w:colFirst="1" w:colLast="1"/>
                  <w:permStart w:id="2111126948" w:edGrp="everyone" w:colFirst="2" w:colLast="2"/>
                  <w:permStart w:id="1547773592" w:edGrp="everyone" w:colFirst="3" w:colLast="3"/>
                  <w:permEnd w:id="371556144"/>
                  <w:permEnd w:id="291384112"/>
                  <w:permEnd w:id="921072485"/>
                  <w:permEnd w:id="2041794925"/>
                  <w:commentRangeStart w:id="1"/>
                  <w:r w:rsidRPr="000B4691">
                    <w:rPr>
                      <w:rFonts w:asciiTheme="minorEastAsia" w:eastAsiaTheme="minorEastAsia" w:hAnsiTheme="minorEastAsia" w:cs="굴림" w:hint="eastAsia"/>
                      <w:kern w:val="0"/>
                      <w:sz w:val="18"/>
                      <w:szCs w:val="18"/>
                    </w:rPr>
                    <w:t>잔 금</w:t>
                  </w:r>
                  <w:commentRangeEnd w:id="1"/>
                  <w:r w:rsidR="0097523E" w:rsidRPr="000B4691">
                    <w:rPr>
                      <w:rStyle w:val="aa"/>
                      <w:rFonts w:asciiTheme="minorEastAsia" w:eastAsiaTheme="minorEastAsia" w:hAnsiTheme="minorEastAsia" w:cs="굴림"/>
                      <w:kern w:val="0"/>
                    </w:rPr>
                    <w:commentReference w:id="1"/>
                  </w:r>
                </w:p>
              </w:tc>
              <w:tc>
                <w:tcPr>
                  <w:tcW w:w="1985" w:type="dxa"/>
                  <w:vAlign w:val="center"/>
                </w:tcPr>
                <w:p w14:paraId="7F63536D" w14:textId="72DF07D8" w:rsidR="00F04420" w:rsidRPr="000B4691" w:rsidRDefault="0097523E" w:rsidP="00B47503">
                  <w:pPr>
                    <w:widowControl/>
                    <w:autoSpaceDE/>
                    <w:autoSpaceDN/>
                    <w:snapToGrid w:val="0"/>
                    <w:jc w:val="center"/>
                    <w:rPr>
                      <w:rFonts w:asciiTheme="minorEastAsia" w:eastAsiaTheme="minorEastAsia" w:hAnsiTheme="minorEastAsia" w:cs="굴림"/>
                      <w:kern w:val="0"/>
                      <w:sz w:val="18"/>
                      <w:szCs w:val="18"/>
                    </w:rPr>
                  </w:pPr>
                  <w:r w:rsidRPr="0097523E">
                    <w:rPr>
                      <w:rFonts w:asciiTheme="minorEastAsia" w:eastAsiaTheme="minorEastAsia" w:hAnsiTheme="minorEastAsia" w:cs="굴림"/>
                      <w:kern w:val="0"/>
                      <w:sz w:val="18"/>
                      <w:szCs w:val="18"/>
                    </w:rPr>
                    <w:t>{{ balance_date }}</w:t>
                  </w:r>
                </w:p>
              </w:tc>
              <w:tc>
                <w:tcPr>
                  <w:tcW w:w="1565" w:type="dxa"/>
                  <w:tcBorders>
                    <w:right w:val="single" w:sz="4" w:space="0" w:color="000000"/>
                  </w:tcBorders>
                  <w:tcMar>
                    <w:right w:w="284" w:type="dxa"/>
                  </w:tcMar>
                  <w:vAlign w:val="center"/>
                </w:tcPr>
                <w:p w14:paraId="208483B2" w14:textId="068F4FE6" w:rsidR="00F04420" w:rsidRPr="000B4691" w:rsidRDefault="0097523E" w:rsidP="00B47503">
                  <w:pPr>
                    <w:widowControl/>
                    <w:autoSpaceDE/>
                    <w:autoSpaceDN/>
                    <w:snapToGrid w:val="0"/>
                    <w:rPr>
                      <w:rFonts w:asciiTheme="minorEastAsia" w:eastAsiaTheme="minorEastAsia" w:hAnsiTheme="minorEastAsia" w:cs="굴림"/>
                      <w:kern w:val="0"/>
                      <w:sz w:val="18"/>
                      <w:szCs w:val="18"/>
                    </w:rPr>
                  </w:pPr>
                  <w:r w:rsidRPr="0097523E">
                    <w:rPr>
                      <w:rFonts w:asciiTheme="minorEastAsia" w:eastAsiaTheme="minorEastAsia" w:hAnsiTheme="minorEastAsia" w:cs="굴림"/>
                      <w:kern w:val="0"/>
                      <w:sz w:val="18"/>
                      <w:szCs w:val="18"/>
                    </w:rPr>
                    <w:t>{{ balance_amount }}</w:t>
                  </w:r>
                </w:p>
              </w:tc>
              <w:tc>
                <w:tcPr>
                  <w:tcW w:w="1862" w:type="dxa"/>
                  <w:tcBorders>
                    <w:top w:val="single" w:sz="4" w:space="0" w:color="000000"/>
                    <w:left w:val="single" w:sz="4" w:space="0" w:color="000000"/>
                    <w:bottom w:val="single" w:sz="4" w:space="0" w:color="000000"/>
                    <w:right w:val="single" w:sz="4" w:space="0" w:color="000000"/>
                  </w:tcBorders>
                  <w:vAlign w:val="center"/>
                </w:tcPr>
                <w:p w14:paraId="16BD0A53" w14:textId="5B17B1A6" w:rsidR="00F04420" w:rsidRPr="000B4691" w:rsidRDefault="001E3C18" w:rsidP="00A25AA1">
                  <w:pPr>
                    <w:widowControl/>
                    <w:autoSpaceDE/>
                    <w:autoSpaceDN/>
                    <w:snapToGrid w:val="0"/>
                    <w:ind w:right="100"/>
                    <w:jc w:val="center"/>
                    <w:rPr>
                      <w:rFonts w:asciiTheme="minorEastAsia" w:eastAsiaTheme="minorEastAsia" w:hAnsiTheme="minorEastAsia" w:cs="굴림"/>
                      <w:kern w:val="0"/>
                      <w:sz w:val="18"/>
                      <w:szCs w:val="18"/>
                    </w:rPr>
                  </w:pPr>
                  <w:r>
                    <w:t>{{balance_</w:t>
                  </w:r>
                  <w:r w:rsidR="002F0C5E">
                    <w:rPr>
                      <w:rFonts w:hint="eastAsia"/>
                    </w:rPr>
                    <w:t>rate</w:t>
                  </w:r>
                  <w:r>
                    <w:t>}}</w:t>
                  </w:r>
                </w:p>
              </w:tc>
              <w:tc>
                <w:tcPr>
                  <w:tcW w:w="236" w:type="dxa"/>
                  <w:tcBorders>
                    <w:top w:val="nil"/>
                    <w:left w:val="single" w:sz="4" w:space="0" w:color="000000"/>
                    <w:bottom w:val="nil"/>
                    <w:right w:val="nil"/>
                  </w:tcBorders>
                </w:tcPr>
                <w:p w14:paraId="6D41D0A4" w14:textId="77777777" w:rsidR="00F04420" w:rsidRPr="000B4691" w:rsidRDefault="00F04420" w:rsidP="00B47503">
                  <w:pPr>
                    <w:widowControl/>
                    <w:autoSpaceDE/>
                    <w:autoSpaceDN/>
                    <w:snapToGrid w:val="0"/>
                    <w:rPr>
                      <w:rFonts w:asciiTheme="minorEastAsia" w:eastAsiaTheme="minorEastAsia" w:hAnsiTheme="minorEastAsia" w:cs="굴림"/>
                      <w:color w:val="000000"/>
                      <w:kern w:val="0"/>
                      <w:sz w:val="18"/>
                      <w:szCs w:val="18"/>
                    </w:rPr>
                  </w:pPr>
                </w:p>
              </w:tc>
            </w:tr>
            <w:permEnd w:id="1251871462"/>
            <w:permEnd w:id="1326601149"/>
            <w:permEnd w:id="2111126948"/>
            <w:permEnd w:id="1547773592"/>
          </w:tbl>
          <w:p w14:paraId="17EE634A" w14:textId="77777777" w:rsidR="00F04420" w:rsidRPr="000B4691" w:rsidRDefault="00F04420" w:rsidP="00B47503">
            <w:pPr>
              <w:widowControl/>
              <w:autoSpaceDE/>
              <w:autoSpaceDN/>
              <w:snapToGrid w:val="0"/>
              <w:ind w:firstLineChars="100" w:firstLine="180"/>
              <w:rPr>
                <w:rFonts w:asciiTheme="minorEastAsia" w:eastAsiaTheme="minorEastAsia" w:hAnsiTheme="minorEastAsia" w:cs="굴림"/>
                <w:kern w:val="0"/>
                <w:sz w:val="18"/>
                <w:szCs w:val="18"/>
              </w:rPr>
            </w:pPr>
          </w:p>
        </w:tc>
      </w:tr>
      <w:bookmarkEnd w:id="0"/>
      <w:tr w:rsidR="00F04420" w:rsidRPr="000B4691" w14:paraId="7402530A" w14:textId="77777777" w:rsidTr="00B47503">
        <w:trPr>
          <w:trHeight w:hRule="exact" w:val="429"/>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2CC8346"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계약기간</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AD4E282" w14:textId="512E35B8" w:rsidR="00F04420" w:rsidRPr="000B4691" w:rsidRDefault="00F71EF5" w:rsidP="00F71EF5">
            <w:pPr>
              <w:widowControl/>
              <w:autoSpaceDE/>
              <w:autoSpaceDN/>
              <w:snapToGrid w:val="0"/>
              <w:ind w:firstLineChars="100" w:firstLine="180"/>
              <w:rPr>
                <w:rFonts w:asciiTheme="minorEastAsia" w:eastAsiaTheme="minorEastAsia" w:hAnsiTheme="minorEastAsia" w:cs="굴림"/>
                <w:kern w:val="0"/>
                <w:sz w:val="18"/>
                <w:szCs w:val="18"/>
              </w:rPr>
            </w:pPr>
            <w:permStart w:id="1588084428" w:edGrp="everyone"/>
            <w:r>
              <w:rPr>
                <w:rFonts w:asciiTheme="minorEastAsia" w:eastAsiaTheme="minorEastAsia" w:hAnsiTheme="minorEastAsia" w:hint="eastAsia"/>
                <w:sz w:val="18"/>
                <w:szCs w:val="18"/>
              </w:rPr>
              <w:t>{{ contract_period }}</w:t>
            </w:r>
            <w:r w:rsidR="0097523E">
              <w:rPr>
                <w:rFonts w:asciiTheme="minorEastAsia" w:eastAsiaTheme="minorEastAsia" w:hAnsiTheme="minorEastAsia" w:hint="eastAsia"/>
                <w:sz w:val="18"/>
                <w:szCs w:val="18"/>
              </w:rPr>
              <w:t>부터</w:t>
            </w:r>
            <w:r w:rsidR="00F04420" w:rsidRPr="000B4691">
              <w:rPr>
                <w:rFonts w:asciiTheme="minorEastAsia" w:eastAsiaTheme="minorEastAsia" w:hAnsiTheme="minorEastAsia" w:hint="eastAsia"/>
                <w:sz w:val="18"/>
                <w:szCs w:val="18"/>
              </w:rPr>
              <w:t xml:space="preserve"> 대가지급 완료시까지</w:t>
            </w:r>
            <w:permEnd w:id="1588084428"/>
          </w:p>
        </w:tc>
      </w:tr>
      <w:tr w:rsidR="00F04420" w:rsidRPr="000B4691" w14:paraId="69D1F723" w14:textId="77777777" w:rsidTr="00B47503">
        <w:trPr>
          <w:trHeight w:hRule="exact" w:val="2058"/>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838A138"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납품예정</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F8D9B1D" w14:textId="2A88588D" w:rsidR="00F04420" w:rsidRPr="000B4691" w:rsidRDefault="00F04420">
            <w:pPr>
              <w:pStyle w:val="a8"/>
              <w:widowControl/>
              <w:numPr>
                <w:ilvl w:val="0"/>
                <w:numId w:val="2"/>
              </w:numPr>
              <w:autoSpaceDE/>
              <w:autoSpaceDN/>
              <w:snapToGrid w:val="0"/>
              <w:ind w:leftChars="0" w:left="667"/>
              <w:rPr>
                <w:rFonts w:asciiTheme="minorEastAsia" w:eastAsiaTheme="minorEastAsia" w:hAnsiTheme="minorEastAsia"/>
                <w:sz w:val="18"/>
                <w:szCs w:val="18"/>
              </w:rPr>
            </w:pPr>
            <w:commentRangeStart w:id="2"/>
            <w:r w:rsidRPr="000B4691">
              <w:rPr>
                <w:rFonts w:asciiTheme="minorEastAsia" w:eastAsiaTheme="minorEastAsia" w:hAnsiTheme="minorEastAsia" w:hint="eastAsia"/>
                <w:sz w:val="18"/>
                <w:szCs w:val="18"/>
              </w:rPr>
              <w:t>납품예정일자</w:t>
            </w:r>
            <w:commentRangeEnd w:id="2"/>
            <w:r w:rsidR="00AE2ABC" w:rsidRPr="000B4691">
              <w:rPr>
                <w:rStyle w:val="aa"/>
                <w:rFonts w:asciiTheme="minorEastAsia" w:eastAsiaTheme="minorEastAsia" w:hAnsiTheme="minorEastAsia" w:hint="eastAsia"/>
              </w:rPr>
              <w:commentReference w:id="2"/>
            </w:r>
            <w:r w:rsidRPr="000B4691">
              <w:rPr>
                <w:rFonts w:asciiTheme="minorEastAsia" w:eastAsiaTheme="minorEastAsia" w:hAnsiTheme="minorEastAsia" w:hint="eastAsia"/>
                <w:sz w:val="18"/>
                <w:szCs w:val="18"/>
              </w:rPr>
              <w:t xml:space="preserve"> : </w:t>
            </w:r>
            <w:permStart w:id="566235647" w:edGrp="everyone"/>
            <w:r w:rsidR="0097523E" w:rsidRPr="0097523E">
              <w:rPr>
                <w:rFonts w:asciiTheme="minorEastAsia" w:eastAsiaTheme="minorEastAsia" w:hAnsiTheme="minorEastAsia"/>
                <w:sz w:val="18"/>
                <w:szCs w:val="18"/>
              </w:rPr>
              <w:t xml:space="preserve">{{ </w:t>
            </w:r>
            <w:r w:rsidR="00D6784A">
              <w:rPr>
                <w:rFonts w:asciiTheme="minorEastAsia" w:eastAsiaTheme="minorEastAsia" w:hAnsiTheme="minorEastAsia" w:hint="eastAsia"/>
                <w:sz w:val="18"/>
                <w:szCs w:val="18"/>
              </w:rPr>
              <w:t>balance</w:t>
            </w:r>
            <w:r w:rsidR="0097523E" w:rsidRPr="0097523E">
              <w:rPr>
                <w:rFonts w:asciiTheme="minorEastAsia" w:eastAsiaTheme="minorEastAsia" w:hAnsiTheme="minorEastAsia"/>
                <w:sz w:val="18"/>
                <w:szCs w:val="18"/>
              </w:rPr>
              <w:t>_date }}</w:t>
            </w:r>
          </w:p>
          <w:permEnd w:id="566235647"/>
          <w:p w14:paraId="0684831A" w14:textId="59E7F5AF" w:rsidR="00F04420" w:rsidRPr="000B4691" w:rsidRDefault="00F04420">
            <w:pPr>
              <w:pStyle w:val="a8"/>
              <w:widowControl/>
              <w:numPr>
                <w:ilvl w:val="0"/>
                <w:numId w:val="2"/>
              </w:numPr>
              <w:autoSpaceDE/>
              <w:autoSpaceDN/>
              <w:snapToGrid w:val="0"/>
              <w:ind w:leftChars="0" w:left="667"/>
              <w:rPr>
                <w:rFonts w:asciiTheme="minorEastAsia" w:eastAsiaTheme="minorEastAsia" w:hAnsiTheme="minorEastAsia"/>
                <w:sz w:val="18"/>
                <w:szCs w:val="18"/>
              </w:rPr>
            </w:pPr>
            <w:r w:rsidRPr="000B4691">
              <w:rPr>
                <w:rFonts w:asciiTheme="minorEastAsia" w:eastAsiaTheme="minorEastAsia" w:hAnsiTheme="minorEastAsia" w:hint="eastAsia"/>
                <w:sz w:val="18"/>
                <w:szCs w:val="18"/>
              </w:rPr>
              <w:t xml:space="preserve">납품장소 : </w:t>
            </w:r>
            <w:r w:rsidR="000D7C67" w:rsidRPr="000B4691">
              <w:rPr>
                <w:rFonts w:asciiTheme="minorEastAsia" w:eastAsiaTheme="minorEastAsia" w:hAnsiTheme="minorEastAsia" w:hint="eastAsia"/>
                <w:sz w:val="18"/>
                <w:szCs w:val="18"/>
              </w:rPr>
              <w:t>원사업자의 주사무소</w:t>
            </w:r>
          </w:p>
          <w:p w14:paraId="24A62E93" w14:textId="77777777" w:rsidR="00F04420" w:rsidRPr="000B4691" w:rsidRDefault="00F04420" w:rsidP="00B47503">
            <w:pPr>
              <w:widowControl/>
              <w:autoSpaceDE/>
              <w:autoSpaceDN/>
              <w:snapToGrid w:val="0"/>
              <w:ind w:leftChars="150" w:left="30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단, 발주자(광고주)의 요청, 제작일정의 변경 등 기타 합리적 사유로 인하여 </w:t>
            </w:r>
          </w:p>
          <w:p w14:paraId="165584BD" w14:textId="77777777" w:rsidR="00F04420" w:rsidRPr="000B4691" w:rsidRDefault="00F04420" w:rsidP="00B47503">
            <w:pPr>
              <w:widowControl/>
              <w:autoSpaceDE/>
              <w:autoSpaceDN/>
              <w:snapToGrid w:val="0"/>
              <w:ind w:leftChars="150" w:left="30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납기를 연장하고자 하는 경우 상호 협의하여 납기를 연장할 수 있음</w:t>
            </w:r>
          </w:p>
        </w:tc>
      </w:tr>
      <w:tr w:rsidR="00F04420" w:rsidRPr="000B4691" w14:paraId="3981DF7C" w14:textId="77777777" w:rsidTr="00B47503">
        <w:trPr>
          <w:trHeight w:hRule="exact" w:val="178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702E790" w14:textId="3FBA6829"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검</w:t>
            </w:r>
            <w:r w:rsidR="005B4606" w:rsidRPr="000B4691">
              <w:rPr>
                <w:rFonts w:asciiTheme="minorEastAsia" w:eastAsiaTheme="minorEastAsia" w:hAnsiTheme="minorEastAsia" w:cs="굴림" w:hint="eastAsia"/>
                <w:b/>
                <w:bCs/>
                <w:color w:val="000000"/>
                <w:kern w:val="0"/>
                <w:sz w:val="18"/>
                <w:szCs w:val="18"/>
              </w:rPr>
              <w:t>사</w:t>
            </w:r>
            <w:r w:rsidRPr="000B4691">
              <w:rPr>
                <w:rFonts w:asciiTheme="minorEastAsia" w:eastAsiaTheme="minorEastAsia" w:hAnsiTheme="minorEastAsia" w:cs="굴림" w:hint="eastAsia"/>
                <w:b/>
                <w:bCs/>
                <w:color w:val="000000"/>
                <w:kern w:val="0"/>
                <w:sz w:val="18"/>
                <w:szCs w:val="18"/>
              </w:rPr>
              <w:t>기준 및 방법</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57A3DBB" w14:textId="16FFEB7D" w:rsidR="00F04420" w:rsidRPr="000B4691" w:rsidRDefault="00F04420">
            <w:pPr>
              <w:pStyle w:val="a8"/>
              <w:widowControl/>
              <w:numPr>
                <w:ilvl w:val="0"/>
                <w:numId w:val="1"/>
              </w:numPr>
              <w:autoSpaceDE/>
              <w:autoSpaceDN/>
              <w:snapToGrid w:val="0"/>
              <w:ind w:leftChars="0" w:left="587"/>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검</w:t>
            </w:r>
            <w:r w:rsidR="005B4606" w:rsidRPr="000B4691">
              <w:rPr>
                <w:rFonts w:asciiTheme="minorEastAsia" w:eastAsiaTheme="minorEastAsia" w:hAnsiTheme="minorEastAsia" w:cs="굴림" w:hint="eastAsia"/>
                <w:kern w:val="0"/>
                <w:sz w:val="18"/>
                <w:szCs w:val="18"/>
              </w:rPr>
              <w:t>사</w:t>
            </w:r>
            <w:r w:rsidRPr="000B4691">
              <w:rPr>
                <w:rFonts w:asciiTheme="minorEastAsia" w:eastAsiaTheme="minorEastAsia" w:hAnsiTheme="minorEastAsia" w:cs="굴림" w:hint="eastAsia"/>
                <w:kern w:val="0"/>
                <w:sz w:val="18"/>
                <w:szCs w:val="18"/>
              </w:rPr>
              <w:t>기준 : 별첨서류(산출물내역서 및 제작비 견적서) 내 과업의</w:t>
            </w:r>
          </w:p>
          <w:p w14:paraId="3D9EEE2C" w14:textId="77777777" w:rsidR="00F04420" w:rsidRPr="000B4691" w:rsidRDefault="00F04420" w:rsidP="00B47503">
            <w:pPr>
              <w:widowControl/>
              <w:autoSpaceDE/>
              <w:autoSpaceDN/>
              <w:snapToGrid w:val="0"/>
              <w:ind w:left="227" w:firstLineChars="700" w:firstLine="126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이행 여부 및 기타 쌍방 협의한 기준</w:t>
            </w:r>
          </w:p>
          <w:p w14:paraId="1523F384" w14:textId="2BAAFF90" w:rsidR="00F04420" w:rsidRPr="000B4691" w:rsidRDefault="00F04420">
            <w:pPr>
              <w:pStyle w:val="a8"/>
              <w:widowControl/>
              <w:numPr>
                <w:ilvl w:val="0"/>
                <w:numId w:val="1"/>
              </w:numPr>
              <w:autoSpaceDE/>
              <w:autoSpaceDN/>
              <w:snapToGrid w:val="0"/>
              <w:ind w:leftChars="0" w:left="587"/>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검</w:t>
            </w:r>
            <w:r w:rsidR="005B4606" w:rsidRPr="000B4691">
              <w:rPr>
                <w:rFonts w:asciiTheme="minorEastAsia" w:eastAsiaTheme="minorEastAsia" w:hAnsiTheme="minorEastAsia" w:cs="굴림" w:hint="eastAsia"/>
                <w:kern w:val="0"/>
                <w:sz w:val="18"/>
                <w:szCs w:val="18"/>
              </w:rPr>
              <w:t>사</w:t>
            </w:r>
            <w:r w:rsidRPr="000B4691">
              <w:rPr>
                <w:rFonts w:asciiTheme="minorEastAsia" w:eastAsiaTheme="minorEastAsia" w:hAnsiTheme="minorEastAsia" w:cs="굴림" w:hint="eastAsia"/>
                <w:kern w:val="0"/>
                <w:sz w:val="18"/>
                <w:szCs w:val="18"/>
              </w:rPr>
              <w:t xml:space="preserve">방법 : </w:t>
            </w:r>
            <w:r w:rsidRPr="000B4691">
              <w:rPr>
                <w:rFonts w:asciiTheme="minorEastAsia" w:eastAsiaTheme="minorEastAsia" w:hAnsiTheme="minorEastAsia" w:cs="굴림"/>
                <w:kern w:val="0"/>
                <w:sz w:val="18"/>
                <w:szCs w:val="18"/>
              </w:rPr>
              <w:t>산출물</w:t>
            </w:r>
            <w:r w:rsidRPr="000B4691">
              <w:rPr>
                <w:rFonts w:asciiTheme="minorEastAsia" w:eastAsiaTheme="minorEastAsia" w:hAnsiTheme="minorEastAsia" w:cs="굴림" w:hint="eastAsia"/>
                <w:kern w:val="0"/>
                <w:sz w:val="18"/>
                <w:szCs w:val="18"/>
              </w:rPr>
              <w:t xml:space="preserve">, </w:t>
            </w:r>
            <w:r w:rsidR="000D7C67" w:rsidRPr="000B4691">
              <w:rPr>
                <w:rFonts w:asciiTheme="minorEastAsia" w:eastAsiaTheme="minorEastAsia" w:hAnsiTheme="minorEastAsia" w:cs="굴림" w:hint="eastAsia"/>
                <w:kern w:val="0"/>
                <w:sz w:val="18"/>
                <w:szCs w:val="18"/>
              </w:rPr>
              <w:t>발주자(광고주)</w:t>
            </w:r>
            <w:r w:rsidRPr="000B4691">
              <w:rPr>
                <w:rFonts w:asciiTheme="minorEastAsia" w:eastAsiaTheme="minorEastAsia" w:hAnsiTheme="minorEastAsia" w:cs="굴림" w:hint="eastAsia"/>
                <w:kern w:val="0"/>
                <w:sz w:val="18"/>
                <w:szCs w:val="18"/>
              </w:rPr>
              <w:t xml:space="preserve"> 컨펌 등</w:t>
            </w:r>
          </w:p>
          <w:p w14:paraId="1F41C727" w14:textId="4021352D" w:rsidR="00F04420" w:rsidRPr="000B4691" w:rsidRDefault="00F04420">
            <w:pPr>
              <w:pStyle w:val="a8"/>
              <w:widowControl/>
              <w:numPr>
                <w:ilvl w:val="0"/>
                <w:numId w:val="1"/>
              </w:numPr>
              <w:autoSpaceDE/>
              <w:autoSpaceDN/>
              <w:snapToGrid w:val="0"/>
              <w:ind w:leftChars="0" w:left="587"/>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검</w:t>
            </w:r>
            <w:r w:rsidR="005B4606" w:rsidRPr="000B4691">
              <w:rPr>
                <w:rFonts w:asciiTheme="minorEastAsia" w:eastAsiaTheme="minorEastAsia" w:hAnsiTheme="minorEastAsia" w:cs="굴림" w:hint="eastAsia"/>
                <w:kern w:val="0"/>
                <w:sz w:val="18"/>
                <w:szCs w:val="18"/>
              </w:rPr>
              <w:t>사</w:t>
            </w:r>
            <w:r w:rsidRPr="000B4691">
              <w:rPr>
                <w:rFonts w:asciiTheme="minorEastAsia" w:eastAsiaTheme="minorEastAsia" w:hAnsiTheme="minorEastAsia" w:cs="굴림" w:hint="eastAsia"/>
                <w:kern w:val="0"/>
                <w:sz w:val="18"/>
                <w:szCs w:val="18"/>
              </w:rPr>
              <w:t>시기 : 용역목적물을 수령한 날로부터 10일 이내 [</w:t>
            </w:r>
            <w:commentRangeStart w:id="3"/>
            <w:r w:rsidR="005B4606" w:rsidRPr="000B4691">
              <w:rPr>
                <w:rFonts w:asciiTheme="minorEastAsia" w:eastAsiaTheme="minorEastAsia" w:hAnsiTheme="minorEastAsia" w:cs="굴림" w:hint="eastAsia"/>
                <w:kern w:val="0"/>
                <w:sz w:val="18"/>
                <w:szCs w:val="18"/>
              </w:rPr>
              <w:t>검사걸과통지</w:t>
            </w:r>
            <w:r w:rsidRPr="000B4691">
              <w:rPr>
                <w:rFonts w:asciiTheme="minorEastAsia" w:eastAsiaTheme="minorEastAsia" w:hAnsiTheme="minorEastAsia" w:cs="굴림" w:hint="eastAsia"/>
                <w:kern w:val="0"/>
                <w:sz w:val="18"/>
                <w:szCs w:val="18"/>
              </w:rPr>
              <w:t>서</w:t>
            </w:r>
            <w:commentRangeEnd w:id="3"/>
            <w:r w:rsidR="00AE2ABC" w:rsidRPr="000B4691">
              <w:rPr>
                <w:rStyle w:val="aa"/>
                <w:rFonts w:asciiTheme="minorEastAsia" w:eastAsiaTheme="minorEastAsia" w:hAnsiTheme="minorEastAsia" w:cs="굴림" w:hint="eastAsia"/>
                <w:kern w:val="0"/>
              </w:rPr>
              <w:commentReference w:id="3"/>
            </w:r>
            <w:r w:rsidRPr="000B4691">
              <w:rPr>
                <w:rFonts w:asciiTheme="minorEastAsia" w:eastAsiaTheme="minorEastAsia" w:hAnsiTheme="minorEastAsia" w:cs="굴림" w:hint="eastAsia"/>
                <w:kern w:val="0"/>
                <w:sz w:val="18"/>
                <w:szCs w:val="18"/>
              </w:rPr>
              <w:t>] 발송</w:t>
            </w:r>
          </w:p>
        </w:tc>
      </w:tr>
      <w:tr w:rsidR="00F04420" w:rsidRPr="000B4691" w14:paraId="10934CC1" w14:textId="77777777" w:rsidTr="00B47503">
        <w:trPr>
          <w:trHeight w:hRule="exact" w:val="482"/>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6677A5A"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지체상금</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ACDB487" w14:textId="77777777" w:rsidR="00F04420" w:rsidRPr="000B4691" w:rsidRDefault="00F04420" w:rsidP="00B47503">
            <w:pPr>
              <w:widowControl/>
              <w:autoSpaceDE/>
              <w:autoSpaceDN/>
              <w:snapToGrid w:val="0"/>
              <w:ind w:firstLineChars="100" w:firstLine="180"/>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지체일당 </w:t>
            </w:r>
            <w:r w:rsidRPr="000B4691">
              <w:rPr>
                <w:rFonts w:asciiTheme="minorEastAsia" w:eastAsiaTheme="minorEastAsia" w:hAnsiTheme="minorEastAsia" w:cs="굴림"/>
                <w:kern w:val="0"/>
                <w:sz w:val="18"/>
                <w:szCs w:val="18"/>
              </w:rPr>
              <w:t>2.5/1000</w:t>
            </w:r>
          </w:p>
        </w:tc>
      </w:tr>
      <w:tr w:rsidR="00F04420" w:rsidRPr="000B4691" w14:paraId="0330A097" w14:textId="77777777" w:rsidTr="00B47503">
        <w:trPr>
          <w:trHeight w:hRule="exact" w:val="55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DF433F1"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대금지급계좌</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C79AEB9" w14:textId="1A969AB1" w:rsidR="00F04420" w:rsidRPr="000B4691" w:rsidRDefault="00F04420" w:rsidP="00B47503">
            <w:pPr>
              <w:widowControl/>
              <w:autoSpaceDE/>
              <w:autoSpaceDN/>
              <w:snapToGrid w:val="0"/>
              <w:rPr>
                <w:rFonts w:asciiTheme="minorEastAsia" w:eastAsiaTheme="minorEastAsia" w:hAnsiTheme="minorEastAsia" w:cs="굴림"/>
                <w:color w:val="000000"/>
                <w:kern w:val="0"/>
                <w:sz w:val="18"/>
                <w:szCs w:val="18"/>
              </w:rPr>
            </w:pPr>
            <w:r w:rsidRPr="000B4691">
              <w:rPr>
                <w:rFonts w:asciiTheme="minorEastAsia" w:eastAsiaTheme="minorEastAsia" w:hAnsiTheme="minorEastAsia" w:cs="굴림" w:hint="eastAsia"/>
                <w:color w:val="000000"/>
                <w:kern w:val="0"/>
                <w:sz w:val="18"/>
                <w:szCs w:val="18"/>
              </w:rPr>
              <w:t xml:space="preserve">  </w:t>
            </w:r>
            <w:permStart w:id="1241732830" w:edGrp="everyone"/>
            <w:r w:rsidRPr="000B4691">
              <w:rPr>
                <w:rFonts w:asciiTheme="minorEastAsia" w:eastAsiaTheme="minorEastAsia" w:hAnsiTheme="minorEastAsia" w:cs="굴림" w:hint="eastAsia"/>
                <w:kern w:val="0"/>
                <w:sz w:val="18"/>
                <w:szCs w:val="18"/>
              </w:rPr>
              <w:t xml:space="preserve">(은행명) </w:t>
            </w:r>
            <w:r w:rsidR="00310237" w:rsidRPr="000B4691">
              <w:rPr>
                <w:rFonts w:asciiTheme="minorEastAsia" w:eastAsiaTheme="minorEastAsia" w:hAnsiTheme="minorEastAsia" w:cs="굴림" w:hint="eastAsia"/>
                <w:kern w:val="0"/>
                <w:sz w:val="18"/>
                <w:szCs w:val="18"/>
              </w:rPr>
              <w:t xml:space="preserve"> </w:t>
            </w:r>
            <w:r w:rsidR="0097523E">
              <w:rPr>
                <w:rFonts w:asciiTheme="minorEastAsia" w:eastAsiaTheme="minorEastAsia" w:hAnsiTheme="minorEastAsia" w:cs="굴림" w:hint="eastAsia"/>
                <w:kern w:val="0"/>
                <w:sz w:val="18"/>
                <w:szCs w:val="18"/>
              </w:rPr>
              <w:t>{{ bank }}</w:t>
            </w:r>
            <w:r w:rsidR="00310237" w:rsidRPr="000B4691">
              <w:rPr>
                <w:rFonts w:asciiTheme="minorEastAsia" w:eastAsiaTheme="minorEastAsia" w:hAnsiTheme="minorEastAsia" w:cs="굴림" w:hint="eastAsia"/>
                <w:kern w:val="0"/>
                <w:sz w:val="18"/>
                <w:szCs w:val="18"/>
              </w:rPr>
              <w:t xml:space="preserve">  </w:t>
            </w:r>
            <w:r w:rsidRPr="000B4691">
              <w:rPr>
                <w:rFonts w:asciiTheme="minorEastAsia" w:eastAsiaTheme="minorEastAsia" w:hAnsiTheme="minorEastAsia" w:cs="굴림" w:hint="eastAsia"/>
                <w:kern w:val="0"/>
                <w:sz w:val="18"/>
                <w:szCs w:val="18"/>
              </w:rPr>
              <w:t xml:space="preserve">   (계좌)</w:t>
            </w:r>
            <w:r w:rsidR="00310237" w:rsidRPr="000B4691">
              <w:rPr>
                <w:rFonts w:asciiTheme="minorEastAsia" w:eastAsiaTheme="minorEastAsia" w:hAnsiTheme="minorEastAsia" w:cs="굴림" w:hint="eastAsia"/>
                <w:kern w:val="0"/>
                <w:sz w:val="18"/>
                <w:szCs w:val="18"/>
              </w:rPr>
              <w:t xml:space="preserve"> </w:t>
            </w:r>
            <w:r w:rsidR="0097523E" w:rsidRPr="0097523E">
              <w:rPr>
                <w:rFonts w:asciiTheme="minorEastAsia" w:eastAsiaTheme="minorEastAsia" w:hAnsiTheme="minorEastAsia" w:cs="굴림"/>
                <w:kern w:val="0"/>
                <w:sz w:val="18"/>
                <w:szCs w:val="18"/>
              </w:rPr>
              <w:t>{{ bank_account }</w:t>
            </w:r>
            <w:r w:rsidR="0097523E">
              <w:rPr>
                <w:rFonts w:asciiTheme="minorEastAsia" w:eastAsiaTheme="minorEastAsia" w:hAnsiTheme="minorEastAsia" w:cs="굴림" w:hint="eastAsia"/>
                <w:kern w:val="0"/>
                <w:sz w:val="18"/>
                <w:szCs w:val="18"/>
              </w:rPr>
              <w:t>}</w:t>
            </w:r>
            <w:r w:rsidR="00310237" w:rsidRPr="000B4691">
              <w:rPr>
                <w:rFonts w:asciiTheme="minorEastAsia" w:eastAsiaTheme="minorEastAsia" w:hAnsiTheme="minorEastAsia" w:cs="굴림" w:hint="eastAsia"/>
                <w:kern w:val="0"/>
                <w:sz w:val="18"/>
                <w:szCs w:val="18"/>
              </w:rPr>
              <w:t xml:space="preserve">   </w:t>
            </w:r>
            <w:r w:rsidRPr="000B4691">
              <w:rPr>
                <w:rFonts w:asciiTheme="minorEastAsia" w:eastAsiaTheme="minorEastAsia" w:hAnsiTheme="minorEastAsia" w:cs="굴림" w:hint="eastAsia"/>
                <w:kern w:val="0"/>
                <w:sz w:val="18"/>
                <w:szCs w:val="18"/>
              </w:rPr>
              <w:t xml:space="preserve"> </w:t>
            </w:r>
            <w:r w:rsidR="00310237" w:rsidRPr="000B4691">
              <w:rPr>
                <w:rFonts w:asciiTheme="minorEastAsia" w:eastAsiaTheme="minorEastAsia" w:hAnsiTheme="minorEastAsia" w:cs="굴림" w:hint="eastAsia"/>
                <w:kern w:val="0"/>
                <w:sz w:val="18"/>
                <w:szCs w:val="18"/>
              </w:rPr>
              <w:t xml:space="preserve"> </w:t>
            </w:r>
            <w:r w:rsidRPr="000B4691">
              <w:rPr>
                <w:rFonts w:asciiTheme="minorEastAsia" w:eastAsiaTheme="minorEastAsia" w:hAnsiTheme="minorEastAsia" w:cs="굴림" w:hint="eastAsia"/>
                <w:kern w:val="0"/>
                <w:sz w:val="18"/>
                <w:szCs w:val="18"/>
              </w:rPr>
              <w:t xml:space="preserve">  (예금주)</w:t>
            </w:r>
            <w:r w:rsidR="0097523E">
              <w:t xml:space="preserve"> </w:t>
            </w:r>
            <w:r w:rsidR="0097523E" w:rsidRPr="0097523E">
              <w:rPr>
                <w:rFonts w:asciiTheme="minorEastAsia" w:eastAsiaTheme="minorEastAsia" w:hAnsiTheme="minorEastAsia" w:cs="굴림"/>
                <w:kern w:val="0"/>
                <w:sz w:val="18"/>
                <w:szCs w:val="18"/>
              </w:rPr>
              <w:t>{{ account_holder }}</w:t>
            </w:r>
            <w:r w:rsidRPr="000B4691">
              <w:rPr>
                <w:rFonts w:asciiTheme="minorEastAsia" w:eastAsiaTheme="minorEastAsia" w:hAnsiTheme="minorEastAsia" w:cs="굴림" w:hint="eastAsia"/>
                <w:kern w:val="0"/>
                <w:sz w:val="18"/>
                <w:szCs w:val="18"/>
              </w:rPr>
              <w:t xml:space="preserve"> </w:t>
            </w:r>
            <w:permEnd w:id="1241732830"/>
          </w:p>
        </w:tc>
      </w:tr>
      <w:tr w:rsidR="00F04420" w:rsidRPr="000B4691" w14:paraId="531D7258" w14:textId="77777777" w:rsidTr="00B47503">
        <w:trPr>
          <w:trHeight w:hRule="exact" w:val="55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B8D68DD"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계약이행보증보험</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AFCE656" w14:textId="77777777" w:rsidR="00F04420" w:rsidRPr="000B4691" w:rsidRDefault="00F04420" w:rsidP="00B47503">
            <w:pPr>
              <w:widowControl/>
              <w:autoSpaceDE/>
              <w:autoSpaceDN/>
              <w:snapToGrid w:val="0"/>
              <w:rPr>
                <w:rFonts w:asciiTheme="minorEastAsia" w:eastAsiaTheme="minorEastAsia" w:hAnsiTheme="minorEastAsia" w:cs="굴림"/>
                <w:color w:val="000000"/>
                <w:kern w:val="0"/>
                <w:sz w:val="18"/>
                <w:szCs w:val="18"/>
              </w:rPr>
            </w:pPr>
            <w:r w:rsidRPr="000B4691">
              <w:rPr>
                <w:rFonts w:asciiTheme="minorEastAsia" w:eastAsiaTheme="minorEastAsia" w:hAnsiTheme="minorEastAsia" w:cs="굴림" w:hint="eastAsia"/>
                <w:color w:val="000000"/>
                <w:kern w:val="0"/>
                <w:sz w:val="18"/>
                <w:szCs w:val="18"/>
              </w:rPr>
              <w:t xml:space="preserve">  해당없음</w:t>
            </w:r>
          </w:p>
        </w:tc>
      </w:tr>
      <w:tr w:rsidR="00F04420" w:rsidRPr="000B4691" w14:paraId="6531AF26" w14:textId="77777777" w:rsidTr="00B47503">
        <w:trPr>
          <w:trHeight w:hRule="exact" w:val="55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BB8729C"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선급금이행보증보험</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E119FF0" w14:textId="77777777" w:rsidR="00F04420" w:rsidRPr="000B4691" w:rsidRDefault="00F04420" w:rsidP="00B47503">
            <w:pPr>
              <w:widowControl/>
              <w:autoSpaceDE/>
              <w:autoSpaceDN/>
              <w:snapToGrid w:val="0"/>
              <w:rPr>
                <w:rFonts w:asciiTheme="minorEastAsia" w:eastAsiaTheme="minorEastAsia" w:hAnsiTheme="minorEastAsia" w:cs="굴림"/>
                <w:color w:val="000000"/>
                <w:kern w:val="0"/>
                <w:sz w:val="18"/>
                <w:szCs w:val="18"/>
              </w:rPr>
            </w:pPr>
            <w:r w:rsidRPr="000B4691">
              <w:rPr>
                <w:rFonts w:asciiTheme="minorEastAsia" w:eastAsiaTheme="minorEastAsia" w:hAnsiTheme="minorEastAsia" w:cs="굴림" w:hint="eastAsia"/>
                <w:color w:val="000000"/>
                <w:kern w:val="0"/>
                <w:sz w:val="18"/>
                <w:szCs w:val="18"/>
              </w:rPr>
              <w:t xml:space="preserve">  해당없음</w:t>
            </w:r>
          </w:p>
        </w:tc>
      </w:tr>
      <w:tr w:rsidR="00F04420" w:rsidRPr="000B4691" w14:paraId="0B790124" w14:textId="77777777" w:rsidTr="00B47503">
        <w:trPr>
          <w:trHeight w:hRule="exact" w:val="554"/>
          <w:jc w:val="center"/>
        </w:trPr>
        <w:tc>
          <w:tcPr>
            <w:tcW w:w="212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E193366" w14:textId="77777777" w:rsidR="00F04420" w:rsidRPr="000B4691" w:rsidRDefault="00F04420" w:rsidP="00B47503">
            <w:pPr>
              <w:widowControl/>
              <w:autoSpaceDE/>
              <w:autoSpaceDN/>
              <w:snapToGrid w:val="0"/>
              <w:jc w:val="center"/>
              <w:rPr>
                <w:rFonts w:asciiTheme="minorEastAsia" w:eastAsiaTheme="minorEastAsia" w:hAnsiTheme="minorEastAsia" w:cs="굴림"/>
                <w:b/>
                <w:bCs/>
                <w:color w:val="000000"/>
                <w:kern w:val="0"/>
                <w:sz w:val="18"/>
                <w:szCs w:val="18"/>
              </w:rPr>
            </w:pPr>
            <w:r w:rsidRPr="000B4691">
              <w:rPr>
                <w:rFonts w:asciiTheme="minorEastAsia" w:eastAsiaTheme="minorEastAsia" w:hAnsiTheme="minorEastAsia" w:cs="굴림" w:hint="eastAsia"/>
                <w:b/>
                <w:bCs/>
                <w:color w:val="000000"/>
                <w:kern w:val="0"/>
                <w:sz w:val="18"/>
                <w:szCs w:val="18"/>
              </w:rPr>
              <w:t>기타 특약사항</w:t>
            </w:r>
          </w:p>
        </w:tc>
        <w:tc>
          <w:tcPr>
            <w:tcW w:w="7130"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7D5ADCA" w14:textId="5E65B660" w:rsidR="007C0730" w:rsidRPr="000B4691" w:rsidRDefault="00AE2ABC" w:rsidP="00AE2ABC">
            <w:pPr>
              <w:ind w:firstLineChars="100" w:firstLine="180"/>
              <w:rPr>
                <w:rFonts w:asciiTheme="minorEastAsia" w:eastAsiaTheme="minorEastAsia" w:hAnsiTheme="minorEastAsia" w:cs="굴림"/>
                <w:sz w:val="18"/>
                <w:szCs w:val="18"/>
              </w:rPr>
            </w:pPr>
            <w:r w:rsidRPr="000B4691">
              <w:rPr>
                <w:rFonts w:asciiTheme="minorEastAsia" w:eastAsiaTheme="minorEastAsia" w:hAnsiTheme="minorEastAsia" w:cs="굴림" w:hint="eastAsia"/>
                <w:color w:val="000000"/>
                <w:kern w:val="0"/>
                <w:sz w:val="18"/>
                <w:szCs w:val="18"/>
              </w:rPr>
              <w:t>특약사항이 있을 경우 별도 첨부</w:t>
            </w:r>
            <w:r w:rsidRPr="000B4691">
              <w:rPr>
                <w:rFonts w:asciiTheme="minorEastAsia" w:eastAsiaTheme="minorEastAsia" w:hAnsiTheme="minorEastAsia" w:cs="굴림"/>
                <w:color w:val="000000"/>
                <w:kern w:val="0"/>
                <w:sz w:val="18"/>
                <w:szCs w:val="18"/>
              </w:rPr>
              <w:t xml:space="preserve"> </w:t>
            </w:r>
          </w:p>
        </w:tc>
      </w:tr>
      <w:tr w:rsidR="00F04420" w:rsidRPr="000B4691" w14:paraId="68532EF9" w14:textId="77777777" w:rsidTr="00B47503">
        <w:trPr>
          <w:trHeight w:val="3948"/>
          <w:jc w:val="center"/>
        </w:trPr>
        <w:tc>
          <w:tcPr>
            <w:tcW w:w="9254"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C2D84FD" w14:textId="77777777" w:rsidR="00F04420" w:rsidRPr="000B4691" w:rsidRDefault="00F04420" w:rsidP="00B47503">
            <w:pPr>
              <w:widowControl/>
              <w:autoSpaceDE/>
              <w:autoSpaceDN/>
              <w:ind w:firstLineChars="78" w:firstLine="140"/>
              <w:jc w:val="left"/>
              <w:rPr>
                <w:rFonts w:asciiTheme="minorEastAsia" w:eastAsiaTheme="minorEastAsia" w:hAnsiTheme="minorEastAsia" w:cs="굴림"/>
                <w:b/>
                <w:bCs/>
                <w:kern w:val="0"/>
                <w:sz w:val="18"/>
                <w:szCs w:val="18"/>
              </w:rPr>
            </w:pPr>
            <w:r w:rsidRPr="000B4691">
              <w:rPr>
                <w:rFonts w:asciiTheme="minorEastAsia" w:eastAsiaTheme="minorEastAsia" w:hAnsiTheme="minorEastAsia" w:cs="굴림" w:hint="eastAsia"/>
                <w:b/>
                <w:bCs/>
                <w:kern w:val="0"/>
                <w:sz w:val="18"/>
                <w:szCs w:val="18"/>
              </w:rPr>
              <w:lastRenderedPageBreak/>
              <w:t>[대가에 관한 특약사항]</w:t>
            </w:r>
          </w:p>
          <w:p w14:paraId="3953BF9E" w14:textId="77777777"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(제1조) 수급사업자의 구체적 업무범위가 추가되는 경우 추가대가를 용역하도급기본계약 및 본 계약상 대가지급 방법에 따라 지급함</w:t>
            </w:r>
          </w:p>
          <w:p w14:paraId="5CEAE4D7" w14:textId="53C9208F"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(제2조) 위탁일 이후 다음 각호와 같은 사유가 발생한 경우 원사업자와 수급사업자는 사유발생일로부터 10일 이내에 상호 협의하여 </w:t>
            </w:r>
            <w:r w:rsidR="000D7C67" w:rsidRPr="000B4691">
              <w:rPr>
                <w:rFonts w:asciiTheme="minorEastAsia" w:eastAsiaTheme="minorEastAsia" w:hAnsiTheme="minorEastAsia" w:cs="굴림" w:hint="eastAsia"/>
                <w:kern w:val="0"/>
                <w:sz w:val="18"/>
                <w:szCs w:val="18"/>
              </w:rPr>
              <w:t>제</w:t>
            </w:r>
            <w:r w:rsidRPr="000B4691">
              <w:rPr>
                <w:rFonts w:asciiTheme="minorEastAsia" w:eastAsiaTheme="minorEastAsia" w:hAnsiTheme="minorEastAsia" w:cs="굴림" w:hint="eastAsia"/>
                <w:kern w:val="0"/>
                <w:sz w:val="18"/>
                <w:szCs w:val="18"/>
              </w:rPr>
              <w:t>3조에 따라 하도급대금을 조정할 수 있음</w:t>
            </w:r>
          </w:p>
          <w:p w14:paraId="3A5A0125"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광고 관련 항목, 수량, 단가, 단위, 규모 등 업무범위의 변경</w:t>
            </w:r>
          </w:p>
          <w:p w14:paraId="29EAB7A4"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광고 관련 일정, 여건 등 업무조건의 변경</w:t>
            </w:r>
          </w:p>
          <w:p w14:paraId="2C93E832"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광고주의 업무지시의 변경</w:t>
            </w:r>
          </w:p>
          <w:p w14:paraId="413F82EE"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기타 광고계획의 변경</w:t>
            </w:r>
          </w:p>
          <w:p w14:paraId="3C8ECA37" w14:textId="77777777" w:rsidR="00F04420" w:rsidRPr="000B4691" w:rsidRDefault="00F04420" w:rsidP="00AE2ABC">
            <w:pPr>
              <w:pStyle w:val="a8"/>
              <w:widowControl/>
              <w:numPr>
                <w:ilvl w:val="0"/>
                <w:numId w:val="3"/>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기타 수급사업자의 귀책사유로 인한 업무변동 및 비용발생의 경우</w:t>
            </w:r>
          </w:p>
          <w:p w14:paraId="4CF06D15" w14:textId="77777777"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(제3조) 하도급대금 조정 및 지급기준</w:t>
            </w:r>
          </w:p>
          <w:p w14:paraId="3E9594F2" w14:textId="77777777" w:rsidR="00F04420" w:rsidRPr="000B4691" w:rsidRDefault="00F04420" w:rsidP="00AE2ABC">
            <w:pPr>
              <w:pStyle w:val="a8"/>
              <w:widowControl/>
              <w:numPr>
                <w:ilvl w:val="0"/>
                <w:numId w:val="4"/>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위탁일 이후 발주자(광고주)의 업무지시 변경 등의 이유로 원사업자와 발주자간 계약상의 용역대금(이하, </w:t>
            </w:r>
            <w:r w:rsidRPr="000B4691">
              <w:rPr>
                <w:rFonts w:asciiTheme="minorEastAsia" w:eastAsiaTheme="minorEastAsia" w:hAnsiTheme="minorEastAsia" w:cs="굴림"/>
                <w:kern w:val="0"/>
                <w:sz w:val="18"/>
                <w:szCs w:val="18"/>
              </w:rPr>
              <w:t>“</w:t>
            </w:r>
            <w:r w:rsidRPr="000B4691">
              <w:rPr>
                <w:rFonts w:asciiTheme="minorEastAsia" w:eastAsiaTheme="minorEastAsia" w:hAnsiTheme="minorEastAsia" w:cs="굴림" w:hint="eastAsia"/>
                <w:kern w:val="0"/>
                <w:sz w:val="18"/>
                <w:szCs w:val="18"/>
              </w:rPr>
              <w:t>용역대금</w:t>
            </w:r>
            <w:r w:rsidRPr="000B4691">
              <w:rPr>
                <w:rFonts w:asciiTheme="minorEastAsia" w:eastAsiaTheme="minorEastAsia" w:hAnsiTheme="minorEastAsia" w:cs="굴림"/>
                <w:kern w:val="0"/>
                <w:sz w:val="18"/>
                <w:szCs w:val="18"/>
              </w:rPr>
              <w:t>”</w:t>
            </w:r>
            <w:r w:rsidRPr="000B4691">
              <w:rPr>
                <w:rFonts w:asciiTheme="minorEastAsia" w:eastAsiaTheme="minorEastAsia" w:hAnsiTheme="minorEastAsia" w:cs="굴림" w:hint="eastAsia"/>
                <w:kern w:val="0"/>
                <w:sz w:val="18"/>
                <w:szCs w:val="18"/>
              </w:rPr>
              <w:t>)이 증감된 경우, 그 증감된 날로부터 30일 이내에 그 내용과 비율에 따라 하도급대금을 증감할 수 있음</w:t>
            </w:r>
          </w:p>
          <w:p w14:paraId="0B7FEB59" w14:textId="77777777" w:rsidR="00F04420" w:rsidRPr="000B4691" w:rsidRDefault="00F04420" w:rsidP="00AE2ABC">
            <w:pPr>
              <w:pStyle w:val="a8"/>
              <w:widowControl/>
              <w:numPr>
                <w:ilvl w:val="0"/>
                <w:numId w:val="4"/>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증감된 하도급대금의 개별 항목별 거래가격은 본 계약 체결 시 적용한 거래가격으로 하고, 신규로 추가된 항목의 거래가격은 조정 당시를 기준으로 산정된 거래가격을 적용함 (단 1호의 경우는 원사업자와 발주자(광고주) 사이에 증감된 용역대금의 내용과 비율의 범위 내에서 정하기로 함)</w:t>
            </w:r>
          </w:p>
          <w:p w14:paraId="45746A3B" w14:textId="24AA750E" w:rsidR="00F04420" w:rsidRPr="000B4691" w:rsidRDefault="00F04420" w:rsidP="00AE2ABC">
            <w:pPr>
              <w:pStyle w:val="a8"/>
              <w:widowControl/>
              <w:numPr>
                <w:ilvl w:val="0"/>
                <w:numId w:val="4"/>
              </w:numPr>
              <w:autoSpaceDE/>
              <w:autoSpaceDN/>
              <w:ind w:leftChars="71" w:left="50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양 당사자는 본 계약의 최종목적이 광고물의 방송에 있음을 인지하고, 광고물이 방송되지 않을 경우 본 계약의 최종목적이 달성되지 않은 것임을 확인하며, 따라서 별첨1. 과업범위 및 산출물내역서(제작비 견적서)내 항목 중 프로젝트의 완료를 전제로 한 프로젝트의 가치에 해당하는 거래가격은 프로젝트의 완료가 이루어지는 것을 조건으로 발생하는 대금이라는 사실에 합의함. 프로젝트가 완료되지 않은 경우 하도급대금은 용역수행을 위하여 소요된 직접적 경비와 동 경비의 일정비율로 계산된 간접비 이상의 범위에서 상호 협의하여 정하기로 함. 단, 수급사업자의 귀책사유로 인한 검</w:t>
            </w:r>
            <w:r w:rsidR="005B4606" w:rsidRPr="000B4691">
              <w:rPr>
                <w:rFonts w:asciiTheme="minorEastAsia" w:eastAsiaTheme="minorEastAsia" w:hAnsiTheme="minorEastAsia" w:cs="굴림" w:hint="eastAsia"/>
                <w:kern w:val="0"/>
                <w:sz w:val="18"/>
                <w:szCs w:val="18"/>
              </w:rPr>
              <w:t>사</w:t>
            </w:r>
            <w:r w:rsidRPr="000B4691">
              <w:rPr>
                <w:rFonts w:asciiTheme="minorEastAsia" w:eastAsiaTheme="minorEastAsia" w:hAnsiTheme="minorEastAsia" w:cs="굴림" w:hint="eastAsia"/>
                <w:kern w:val="0"/>
                <w:sz w:val="18"/>
                <w:szCs w:val="18"/>
              </w:rPr>
              <w:t>불합격 등으로 인한 경우는 그러하지 아니하며 수급사업자의 귀책사유에 해당하는 부분만큼 대금에서 감액할 수 있음</w:t>
            </w:r>
          </w:p>
          <w:p w14:paraId="1E1C3C6B" w14:textId="77777777"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(제4조) 하도금대금의 조정이 필요한 경우 별도의 변경계약을 체결하기로 함</w:t>
            </w:r>
          </w:p>
          <w:p w14:paraId="2BC3393D"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p>
          <w:p w14:paraId="07EF36B0"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p>
          <w:p w14:paraId="60BAC582"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b/>
                <w:bCs/>
                <w:kern w:val="0"/>
                <w:sz w:val="18"/>
                <w:szCs w:val="18"/>
              </w:rPr>
              <w:t>※ 계약체결 당시 위 사항을 확정하기 곤란한 경우</w:t>
            </w:r>
            <w:r w:rsidRPr="000B4691">
              <w:rPr>
                <w:rFonts w:asciiTheme="minorEastAsia" w:eastAsiaTheme="minorEastAsia" w:hAnsiTheme="minorEastAsia" w:cs="굴림" w:hint="eastAsia"/>
                <w:b/>
                <w:bCs/>
                <w:kern w:val="0"/>
                <w:sz w:val="18"/>
                <w:szCs w:val="18"/>
              </w:rPr>
              <w:t xml:space="preserve">, </w:t>
            </w:r>
            <w:r w:rsidRPr="000B4691">
              <w:rPr>
                <w:rFonts w:asciiTheme="minorEastAsia" w:eastAsiaTheme="minorEastAsia" w:hAnsiTheme="minorEastAsia" w:cs="굴림"/>
                <w:b/>
                <w:bCs/>
                <w:kern w:val="0"/>
                <w:sz w:val="18"/>
                <w:szCs w:val="18"/>
              </w:rPr>
              <w:t>「하도급거래 공정화에 관한 법률」 등 관련법령을 위반하지 않은 범위 내에서 추후 확정할 수 있음</w:t>
            </w:r>
          </w:p>
          <w:p w14:paraId="783802D6"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b/>
                <w:bCs/>
                <w:kern w:val="0"/>
                <w:sz w:val="18"/>
                <w:szCs w:val="18"/>
              </w:rPr>
              <w:t>※ 기본계약을 기초로 개별계약을 통해 발주가 이루어지는 하도급거래의 경우에 계약금액ㆍ지급기일ㆍ지급방법</w:t>
            </w:r>
            <w:r w:rsidRPr="000B4691">
              <w:rPr>
                <w:rFonts w:asciiTheme="minorEastAsia" w:eastAsiaTheme="minorEastAsia" w:hAnsiTheme="minorEastAsia" w:cs="굴림" w:hint="eastAsia"/>
                <w:b/>
                <w:bCs/>
                <w:kern w:val="0"/>
                <w:sz w:val="18"/>
                <w:szCs w:val="18"/>
              </w:rPr>
              <w:t xml:space="preserve">, </w:t>
            </w:r>
            <w:r w:rsidRPr="000B4691">
              <w:rPr>
                <w:rFonts w:asciiTheme="minorEastAsia" w:eastAsiaTheme="minorEastAsia" w:hAnsiTheme="minorEastAsia" w:cs="굴림"/>
                <w:b/>
                <w:bCs/>
                <w:kern w:val="0"/>
                <w:sz w:val="18"/>
                <w:szCs w:val="18"/>
              </w:rPr>
              <w:t>납기일에 대해서는 개별계약을 통해 정할 수 있음</w:t>
            </w:r>
          </w:p>
          <w:p w14:paraId="3C468653" w14:textId="77777777" w:rsidR="00F04420" w:rsidRPr="000B4691" w:rsidRDefault="00F04420" w:rsidP="00AE2ABC">
            <w:pPr>
              <w:widowControl/>
              <w:autoSpaceDE/>
              <w:autoSpaceDN/>
              <w:ind w:leftChars="71" w:left="142" w:rightChars="92" w:right="184"/>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w:t>
            </w:r>
          </w:p>
          <w:p w14:paraId="5BAA0BF3" w14:textId="77777777" w:rsidR="00800E36" w:rsidRPr="000B4691" w:rsidRDefault="00800E36" w:rsidP="00AE2ABC">
            <w:pPr>
              <w:widowControl/>
              <w:autoSpaceDE/>
              <w:autoSpaceDN/>
              <w:ind w:leftChars="71" w:left="142" w:rightChars="92" w:right="184"/>
              <w:jc w:val="left"/>
              <w:rPr>
                <w:rFonts w:asciiTheme="minorEastAsia" w:eastAsiaTheme="minorEastAsia" w:hAnsiTheme="minorEastAsia" w:cs="굴림"/>
                <w:kern w:val="0"/>
                <w:sz w:val="18"/>
                <w:szCs w:val="18"/>
              </w:rPr>
            </w:pPr>
          </w:p>
          <w:p w14:paraId="11D924B5" w14:textId="5E4CE7C0" w:rsidR="00F04420" w:rsidRPr="000B4691" w:rsidRDefault="00562C1C" w:rsidP="00AE2ABC">
            <w:pPr>
              <w:widowControl/>
              <w:autoSpaceDE/>
              <w:autoSpaceDN/>
              <w:ind w:leftChars="71" w:left="142" w:rightChars="92" w:right="184" w:firstLineChars="100" w:firstLine="18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원</w:t>
            </w:r>
            <w:r w:rsidR="000D7C67" w:rsidRPr="000B4691">
              <w:rPr>
                <w:rFonts w:asciiTheme="minorEastAsia" w:eastAsiaTheme="minorEastAsia" w:hAnsiTheme="minorEastAsia" w:cs="굴림" w:hint="eastAsia"/>
                <w:kern w:val="0"/>
                <w:sz w:val="18"/>
                <w:szCs w:val="18"/>
              </w:rPr>
              <w:t>사업자</w:t>
            </w:r>
            <w:r w:rsidR="00F04420" w:rsidRPr="000B4691">
              <w:rPr>
                <w:rFonts w:asciiTheme="minorEastAsia" w:eastAsiaTheme="minorEastAsia" w:hAnsiTheme="minorEastAsia" w:cs="굴림" w:hint="eastAsia"/>
                <w:kern w:val="0"/>
                <w:sz w:val="18"/>
                <w:szCs w:val="18"/>
              </w:rPr>
              <w:t>와 수급사업자는 상호 대등한 입장에서 본 계약서 및 첨부 부속문서에 의하여 계약을 체결하고 이 계약의 증거로서 계약서 2부를 작성하여 기명날인한 후 각각 1통씩 보관한다.</w:t>
            </w:r>
          </w:p>
          <w:p w14:paraId="5261F803" w14:textId="77777777" w:rsidR="00F04420" w:rsidRPr="000B4691" w:rsidRDefault="00F04420" w:rsidP="00B47503">
            <w:pPr>
              <w:widowControl/>
              <w:autoSpaceDE/>
              <w:autoSpaceDN/>
              <w:jc w:val="left"/>
              <w:rPr>
                <w:rFonts w:asciiTheme="minorEastAsia" w:eastAsiaTheme="minorEastAsia" w:hAnsiTheme="minorEastAsia" w:cs="굴림"/>
                <w:kern w:val="0"/>
                <w:sz w:val="18"/>
                <w:szCs w:val="18"/>
              </w:rPr>
            </w:pPr>
          </w:p>
          <w:p w14:paraId="13747724" w14:textId="77777777" w:rsidR="00F04420" w:rsidRPr="000B4691" w:rsidRDefault="00F04420" w:rsidP="00B47503">
            <w:pPr>
              <w:widowControl/>
              <w:autoSpaceDE/>
              <w:autoSpaceDN/>
              <w:ind w:firstLineChars="100" w:firstLine="180"/>
              <w:jc w:val="left"/>
              <w:rPr>
                <w:rFonts w:asciiTheme="minorEastAsia" w:eastAsiaTheme="minorEastAsia" w:hAnsiTheme="minorEastAsia" w:cs="굴림"/>
                <w:b/>
                <w:bCs/>
                <w:kern w:val="0"/>
                <w:sz w:val="18"/>
                <w:szCs w:val="18"/>
              </w:rPr>
            </w:pPr>
            <w:r w:rsidRPr="000B4691">
              <w:rPr>
                <w:rFonts w:asciiTheme="minorEastAsia" w:eastAsiaTheme="minorEastAsia" w:hAnsiTheme="minorEastAsia" w:cs="굴림" w:hint="eastAsia"/>
                <w:b/>
                <w:bCs/>
                <w:kern w:val="0"/>
                <w:sz w:val="18"/>
                <w:szCs w:val="18"/>
              </w:rPr>
              <w:t>[첨부서류]</w:t>
            </w:r>
          </w:p>
          <w:p w14:paraId="760B50B4"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[별첨1] 과업범위 및 산출물내역서(또는 제작비 견적서 첨부)</w:t>
            </w:r>
          </w:p>
          <w:p w14:paraId="2B24052C"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광고업 표준하도급 기본계약서(본문)</w:t>
            </w:r>
          </w:p>
          <w:p w14:paraId="1FE74586"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[별첨2] 청렴이행서약서</w:t>
            </w:r>
          </w:p>
          <w:p w14:paraId="0662E5AC"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[별첨3] 보안서약서</w:t>
            </w:r>
          </w:p>
          <w:p w14:paraId="1B11AF9C"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[별첨4] 개인정보보호서약서</w:t>
            </w:r>
          </w:p>
          <w:p w14:paraId="108AA906" w14:textId="77777777" w:rsidR="00F04420" w:rsidRPr="000B4691" w:rsidRDefault="00F04420">
            <w:pPr>
              <w:pStyle w:val="a8"/>
              <w:widowControl/>
              <w:numPr>
                <w:ilvl w:val="0"/>
                <w:numId w:val="5"/>
              </w:numPr>
              <w:autoSpaceDE/>
              <w:autoSpaceDN/>
              <w:ind w:leftChars="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[별첨5] 안전관리서약서</w:t>
            </w:r>
          </w:p>
          <w:p w14:paraId="32830B3F" w14:textId="77777777" w:rsidR="00F04420" w:rsidRPr="000B4691" w:rsidRDefault="00F04420" w:rsidP="00B47503">
            <w:pPr>
              <w:widowControl/>
              <w:autoSpaceDE/>
              <w:autoSpaceDN/>
              <w:ind w:left="440"/>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w:t>
            </w:r>
          </w:p>
        </w:tc>
      </w:tr>
      <w:tr w:rsidR="00F04420" w:rsidRPr="000B4691" w14:paraId="6BBCE2E9" w14:textId="77777777" w:rsidTr="00B47503">
        <w:trPr>
          <w:trHeight w:val="1716"/>
          <w:jc w:val="center"/>
        </w:trPr>
        <w:tc>
          <w:tcPr>
            <w:tcW w:w="4626"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A3E0469" w14:textId="77777777" w:rsidR="00F04420" w:rsidRPr="000B4691" w:rsidRDefault="00F04420" w:rsidP="00B47503">
            <w:pPr>
              <w:widowControl/>
              <w:autoSpaceDE/>
              <w:autoSpaceDN/>
              <w:jc w:val="left"/>
              <w:rPr>
                <w:rFonts w:asciiTheme="minorEastAsia" w:eastAsiaTheme="minorEastAsia" w:hAnsiTheme="minorEastAsia" w:cs="굴림"/>
                <w:b/>
                <w:bCs/>
                <w:kern w:val="0"/>
                <w:sz w:val="18"/>
                <w:szCs w:val="18"/>
              </w:rPr>
            </w:pPr>
            <w:r w:rsidRPr="000B4691">
              <w:rPr>
                <w:rFonts w:asciiTheme="minorEastAsia" w:eastAsiaTheme="minorEastAsia" w:hAnsiTheme="minorEastAsia" w:cs="굴림" w:hint="eastAsia"/>
                <w:kern w:val="0"/>
                <w:sz w:val="18"/>
                <w:szCs w:val="18"/>
              </w:rPr>
              <w:lastRenderedPageBreak/>
              <w:t xml:space="preserve"> </w:t>
            </w:r>
            <w:r w:rsidRPr="000B4691">
              <w:rPr>
                <w:rFonts w:asciiTheme="minorEastAsia" w:eastAsiaTheme="minorEastAsia" w:hAnsiTheme="minorEastAsia" w:cs="굴림" w:hint="eastAsia"/>
                <w:b/>
                <w:bCs/>
                <w:kern w:val="0"/>
                <w:sz w:val="18"/>
                <w:szCs w:val="18"/>
              </w:rPr>
              <w:t>[원사업자]</w:t>
            </w:r>
          </w:p>
          <w:p w14:paraId="183C16F3" w14:textId="77777777" w:rsidR="00F04420" w:rsidRPr="000B4691" w:rsidRDefault="00F04420" w:rsidP="00B47503">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회사명: 주식회사 애드쿠아인터렉티브</w:t>
            </w:r>
          </w:p>
          <w:p w14:paraId="1112EF0A" w14:textId="77777777" w:rsidR="007F6AD0" w:rsidRDefault="00F04420" w:rsidP="007F6AD0">
            <w:pPr>
              <w:widowControl/>
              <w:autoSpaceDE/>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주소: </w:t>
            </w:r>
            <w:r w:rsidR="007F6AD0">
              <w:rPr>
                <w:rFonts w:asciiTheme="minorEastAsia" w:eastAsiaTheme="minorEastAsia" w:hAnsiTheme="minorEastAsia" w:cs="굴림" w:hint="eastAsia"/>
                <w:kern w:val="0"/>
                <w:sz w:val="18"/>
                <w:szCs w:val="18"/>
              </w:rPr>
              <w:t xml:space="preserve">서울특별시 강남구 학동로 318 </w:t>
            </w:r>
          </w:p>
          <w:p w14:paraId="1E690716" w14:textId="77777777" w:rsidR="007F6AD0" w:rsidRDefault="007F6AD0" w:rsidP="007F6AD0">
            <w:pPr>
              <w:widowControl/>
              <w:autoSpaceDE/>
              <w:ind w:firstLineChars="300" w:firstLine="540"/>
              <w:jc w:val="left"/>
              <w:rPr>
                <w:rFonts w:asciiTheme="minorEastAsia" w:eastAsiaTheme="minorEastAsia" w:hAnsiTheme="minorEastAsia" w:cs="굴림"/>
                <w:kern w:val="0"/>
                <w:sz w:val="18"/>
                <w:szCs w:val="18"/>
              </w:rPr>
            </w:pPr>
            <w:r>
              <w:rPr>
                <w:rFonts w:asciiTheme="minorEastAsia" w:eastAsiaTheme="minorEastAsia" w:hAnsiTheme="minorEastAsia" w:cs="굴림" w:hint="eastAsia"/>
                <w:kern w:val="0"/>
                <w:sz w:val="18"/>
                <w:szCs w:val="18"/>
              </w:rPr>
              <w:t xml:space="preserve">(논현동,유경빌딩) 1,2,3층 </w:t>
            </w:r>
          </w:p>
          <w:p w14:paraId="7C6C8099" w14:textId="3E41902A" w:rsidR="00F04420" w:rsidRPr="000B4691" w:rsidRDefault="00F04420" w:rsidP="00B47503">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 대표이사:  정  건  영 (인)</w:t>
            </w:r>
          </w:p>
        </w:tc>
        <w:tc>
          <w:tcPr>
            <w:tcW w:w="4628" w:type="dxa"/>
            <w:tcBorders>
              <w:top w:val="single" w:sz="2" w:space="0" w:color="000000"/>
              <w:left w:val="single" w:sz="2" w:space="0" w:color="000000"/>
              <w:bottom w:val="single" w:sz="2" w:space="0" w:color="000000"/>
              <w:right w:val="single" w:sz="2" w:space="0" w:color="000000"/>
            </w:tcBorders>
            <w:vAlign w:val="center"/>
          </w:tcPr>
          <w:p w14:paraId="698E6444" w14:textId="23FEAF1C" w:rsidR="00F04420" w:rsidRPr="000B4691" w:rsidRDefault="00F04420" w:rsidP="00B47503">
            <w:pPr>
              <w:widowControl/>
              <w:autoSpaceDE/>
              <w:autoSpaceDN/>
              <w:jc w:val="left"/>
              <w:rPr>
                <w:rFonts w:asciiTheme="minorEastAsia" w:eastAsiaTheme="minorEastAsia" w:hAnsiTheme="minorEastAsia" w:cs="굴림"/>
                <w:b/>
                <w:bCs/>
                <w:kern w:val="0"/>
                <w:sz w:val="18"/>
                <w:szCs w:val="18"/>
              </w:rPr>
            </w:pPr>
            <w:r w:rsidRPr="000B4691">
              <w:rPr>
                <w:rFonts w:asciiTheme="minorEastAsia" w:eastAsiaTheme="minorEastAsia" w:hAnsiTheme="minorEastAsia" w:cs="굴림" w:hint="eastAsia"/>
                <w:b/>
                <w:bCs/>
                <w:kern w:val="0"/>
                <w:sz w:val="18"/>
                <w:szCs w:val="18"/>
              </w:rPr>
              <w:t>[수급사업자]</w:t>
            </w:r>
          </w:p>
          <w:p w14:paraId="16A97A1E" w14:textId="77F6E531" w:rsidR="00F04420" w:rsidRPr="000B4691" w:rsidRDefault="00F04420" w:rsidP="00B47503">
            <w:pPr>
              <w:widowControl/>
              <w:autoSpaceDE/>
              <w:autoSpaceDN/>
              <w:jc w:val="left"/>
              <w:rPr>
                <w:rFonts w:asciiTheme="minorEastAsia" w:eastAsiaTheme="minorEastAsia" w:hAnsiTheme="minorEastAsia" w:cs="굴림"/>
                <w:kern w:val="0"/>
                <w:sz w:val="18"/>
                <w:szCs w:val="18"/>
              </w:rPr>
            </w:pPr>
            <w:permStart w:id="937628630" w:edGrp="everyone"/>
            <w:r w:rsidRPr="000B4691">
              <w:rPr>
                <w:rFonts w:asciiTheme="minorEastAsia" w:eastAsiaTheme="minorEastAsia" w:hAnsiTheme="minorEastAsia" w:cs="굴림" w:hint="eastAsia"/>
                <w:kern w:val="0"/>
                <w:sz w:val="18"/>
                <w:szCs w:val="18"/>
              </w:rPr>
              <w:t>회사명:</w:t>
            </w:r>
            <w:r w:rsidR="0097523E">
              <w:t xml:space="preserve"> </w:t>
            </w:r>
            <w:r w:rsidR="0097523E" w:rsidRPr="0097523E">
              <w:rPr>
                <w:rFonts w:asciiTheme="minorEastAsia" w:eastAsiaTheme="minorEastAsia" w:hAnsiTheme="minorEastAsia" w:cs="굴림"/>
                <w:kern w:val="0"/>
                <w:sz w:val="18"/>
                <w:szCs w:val="18"/>
              </w:rPr>
              <w:t>{{ partner_name }}</w:t>
            </w:r>
          </w:p>
          <w:p w14:paraId="7EBE9C93" w14:textId="5E748C56" w:rsidR="00F04420" w:rsidRPr="000B4691" w:rsidRDefault="00F04420" w:rsidP="00B47503">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 xml:space="preserve">주소: </w:t>
            </w:r>
            <w:r w:rsidR="0097523E" w:rsidRPr="0097523E">
              <w:rPr>
                <w:rFonts w:asciiTheme="minorEastAsia" w:eastAsiaTheme="minorEastAsia" w:hAnsiTheme="minorEastAsia" w:cs="굴림"/>
                <w:kern w:val="0"/>
                <w:sz w:val="18"/>
                <w:szCs w:val="18"/>
              </w:rPr>
              <w:t xml:space="preserve">{{ </w:t>
            </w:r>
            <w:r w:rsidR="0097523E">
              <w:rPr>
                <w:rFonts w:asciiTheme="minorEastAsia" w:eastAsiaTheme="minorEastAsia" w:hAnsiTheme="minorEastAsia" w:cs="굴림" w:hint="eastAsia"/>
                <w:kern w:val="0"/>
                <w:sz w:val="18"/>
                <w:szCs w:val="18"/>
              </w:rPr>
              <w:t>partner</w:t>
            </w:r>
            <w:r w:rsidR="0097523E" w:rsidRPr="0097523E">
              <w:rPr>
                <w:rFonts w:asciiTheme="minorEastAsia" w:eastAsiaTheme="minorEastAsia" w:hAnsiTheme="minorEastAsia" w:cs="굴림"/>
                <w:kern w:val="0"/>
                <w:sz w:val="18"/>
                <w:szCs w:val="18"/>
              </w:rPr>
              <w:t>_address }}</w:t>
            </w:r>
          </w:p>
          <w:p w14:paraId="71899EC6" w14:textId="77777777" w:rsidR="00F04420" w:rsidRPr="000B4691" w:rsidRDefault="00F04420" w:rsidP="00B47503">
            <w:pPr>
              <w:widowControl/>
              <w:autoSpaceDE/>
              <w:autoSpaceDN/>
              <w:jc w:val="left"/>
              <w:rPr>
                <w:rFonts w:asciiTheme="minorEastAsia" w:eastAsiaTheme="minorEastAsia" w:hAnsiTheme="minorEastAsia" w:cs="굴림"/>
                <w:kern w:val="0"/>
                <w:sz w:val="18"/>
                <w:szCs w:val="18"/>
              </w:rPr>
            </w:pPr>
          </w:p>
          <w:p w14:paraId="479CF702" w14:textId="39446F46" w:rsidR="00F04420" w:rsidRPr="000B4691" w:rsidRDefault="00F04420" w:rsidP="00B47503">
            <w:pPr>
              <w:widowControl/>
              <w:autoSpaceDE/>
              <w:autoSpaceDN/>
              <w:jc w:val="left"/>
              <w:rPr>
                <w:rFonts w:asciiTheme="minorEastAsia" w:eastAsiaTheme="minorEastAsia" w:hAnsiTheme="minorEastAsia" w:cs="굴림"/>
                <w:kern w:val="0"/>
                <w:sz w:val="18"/>
                <w:szCs w:val="18"/>
              </w:rPr>
            </w:pPr>
            <w:r w:rsidRPr="000B4691">
              <w:rPr>
                <w:rFonts w:asciiTheme="minorEastAsia" w:eastAsiaTheme="minorEastAsia" w:hAnsiTheme="minorEastAsia" w:cs="굴림" w:hint="eastAsia"/>
                <w:kern w:val="0"/>
                <w:sz w:val="18"/>
                <w:szCs w:val="18"/>
              </w:rPr>
              <w:t>대표이사:</w:t>
            </w:r>
            <w:r w:rsidR="00310237" w:rsidRPr="000B4691">
              <w:rPr>
                <w:rFonts w:asciiTheme="minorEastAsia" w:eastAsiaTheme="minorEastAsia" w:hAnsiTheme="minorEastAsia" w:cs="굴림" w:hint="eastAsia"/>
                <w:kern w:val="0"/>
                <w:sz w:val="18"/>
                <w:szCs w:val="18"/>
              </w:rPr>
              <w:t xml:space="preserve">   </w:t>
            </w:r>
            <w:r w:rsidR="0097523E">
              <w:rPr>
                <w:rFonts w:asciiTheme="minorEastAsia" w:eastAsiaTheme="minorEastAsia" w:hAnsiTheme="minorEastAsia" w:cs="굴림" w:hint="eastAsia"/>
                <w:kern w:val="0"/>
                <w:sz w:val="18"/>
                <w:szCs w:val="18"/>
              </w:rPr>
              <w:t>{{ partner_ceo}}</w:t>
            </w:r>
            <w:r w:rsidR="00310237" w:rsidRPr="000B4691">
              <w:rPr>
                <w:rFonts w:asciiTheme="minorEastAsia" w:eastAsiaTheme="minorEastAsia" w:hAnsiTheme="minorEastAsia" w:cs="굴림" w:hint="eastAsia"/>
                <w:kern w:val="0"/>
                <w:sz w:val="18"/>
                <w:szCs w:val="18"/>
              </w:rPr>
              <w:t xml:space="preserve">      </w:t>
            </w:r>
            <w:r w:rsidRPr="000B4691">
              <w:rPr>
                <w:rFonts w:asciiTheme="minorEastAsia" w:eastAsiaTheme="minorEastAsia" w:hAnsiTheme="minorEastAsia" w:cs="굴림" w:hint="eastAsia"/>
                <w:kern w:val="0"/>
                <w:sz w:val="18"/>
                <w:szCs w:val="18"/>
              </w:rPr>
              <w:t xml:space="preserve"> (인) </w:t>
            </w:r>
            <w:permEnd w:id="937628630"/>
          </w:p>
        </w:tc>
      </w:tr>
    </w:tbl>
    <w:p w14:paraId="485A0705" w14:textId="2FD7B8D7" w:rsidR="00F04420" w:rsidRPr="000B4691" w:rsidRDefault="00EC0543" w:rsidP="00F04420">
      <w:pPr>
        <w:pStyle w:val="a3"/>
        <w:pageBreakBefore/>
        <w:snapToGrid/>
        <w:spacing w:line="276" w:lineRule="auto"/>
        <w:contextualSpacing/>
        <w:rPr>
          <w:rFonts w:asciiTheme="minorEastAsia" w:eastAsiaTheme="minorEastAsia" w:hAnsiTheme="minorEastAsia" w:cs="함초롬바탕"/>
          <w:sz w:val="18"/>
          <w:szCs w:val="18"/>
        </w:rPr>
      </w:pPr>
      <w:bookmarkStart w:id="4" w:name="_Hlk216863503"/>
      <w:r w:rsidRPr="000B4691">
        <w:rPr>
          <w:rFonts w:asciiTheme="minorEastAsia" w:eastAsiaTheme="minorEastAsia" w:hAnsiTheme="minorEastAsia" w:cs="함초롬바탕" w:hint="eastAsia"/>
          <w:sz w:val="18"/>
          <w:szCs w:val="18"/>
        </w:rPr>
        <w:lastRenderedPageBreak/>
        <w:t>【</w:t>
      </w:r>
      <w:bookmarkEnd w:id="4"/>
      <w:r w:rsidR="00F04420" w:rsidRPr="000B4691">
        <w:rPr>
          <w:rFonts w:asciiTheme="minorEastAsia" w:eastAsiaTheme="minorEastAsia" w:hAnsiTheme="minorEastAsia" w:cs="함초롬바탕" w:hint="eastAsia"/>
          <w:sz w:val="18"/>
          <w:szCs w:val="18"/>
        </w:rPr>
        <w:t>별첨1</w:t>
      </w:r>
      <w:bookmarkStart w:id="5" w:name="_Hlk216863509"/>
      <w:r w:rsidRPr="000B4691">
        <w:rPr>
          <w:rFonts w:asciiTheme="minorEastAsia" w:eastAsiaTheme="minorEastAsia" w:hAnsiTheme="minorEastAsia" w:cs="함초롬바탕" w:hint="eastAsia"/>
          <w:sz w:val="18"/>
          <w:szCs w:val="18"/>
        </w:rPr>
        <w:t>】</w:t>
      </w:r>
      <w:bookmarkEnd w:id="5"/>
    </w:p>
    <w:p w14:paraId="40CC26C1" w14:textId="77777777" w:rsidR="00F04420" w:rsidRPr="000B4691" w:rsidRDefault="00F04420" w:rsidP="00F04420">
      <w:pPr>
        <w:pStyle w:val="a3"/>
        <w:wordWrap w:val="0"/>
        <w:spacing w:line="276" w:lineRule="auto"/>
        <w:jc w:val="center"/>
        <w:rPr>
          <w:rFonts w:asciiTheme="minorEastAsia" w:eastAsiaTheme="minorEastAsia" w:hAnsiTheme="minorEastAsia"/>
          <w:b/>
          <w:bCs/>
          <w:sz w:val="24"/>
          <w:szCs w:val="28"/>
        </w:rPr>
      </w:pPr>
      <w:permStart w:id="467406118" w:edGrp="everyone"/>
      <w:commentRangeStart w:id="6"/>
      <w:r w:rsidRPr="000B4691">
        <w:rPr>
          <w:rFonts w:asciiTheme="minorEastAsia" w:eastAsiaTheme="minorEastAsia" w:hAnsiTheme="minorEastAsia" w:hint="eastAsia"/>
          <w:b/>
          <w:bCs/>
          <w:sz w:val="24"/>
          <w:szCs w:val="28"/>
        </w:rPr>
        <w:t>과업범위 및 산출물내역서</w:t>
      </w:r>
      <w:commentRangeEnd w:id="6"/>
      <w:r w:rsidR="00AE2ABC" w:rsidRPr="000B4691">
        <w:rPr>
          <w:rStyle w:val="aa"/>
          <w:rFonts w:asciiTheme="minorEastAsia" w:eastAsiaTheme="minorEastAsia" w:hAnsiTheme="minorEastAsia"/>
          <w:b/>
          <w:bCs/>
          <w:sz w:val="24"/>
          <w:szCs w:val="28"/>
        </w:rPr>
        <w:commentReference w:id="6"/>
      </w:r>
    </w:p>
    <w:tbl>
      <w:tblPr>
        <w:tblW w:w="0" w:type="auto"/>
        <w:tblInd w:w="108" w:type="dxa"/>
        <w:tblBorders>
          <w:top w:val="single" w:sz="18" w:space="0" w:color="auto"/>
          <w:left w:val="single" w:sz="18" w:space="0" w:color="auto"/>
          <w:bottom w:val="single" w:sz="18" w:space="0" w:color="auto"/>
          <w:right w:val="single" w:sz="18" w:space="0" w:color="auto"/>
        </w:tblBorders>
        <w:tblLook w:val="0000" w:firstRow="0" w:lastRow="0" w:firstColumn="0" w:lastColumn="0" w:noHBand="0" w:noVBand="0"/>
      </w:tblPr>
      <w:tblGrid>
        <w:gridCol w:w="2571"/>
        <w:gridCol w:w="6317"/>
      </w:tblGrid>
      <w:tr w:rsidR="00F04420" w:rsidRPr="000B4691" w14:paraId="099DF8A3" w14:textId="77777777" w:rsidTr="00B47503">
        <w:tc>
          <w:tcPr>
            <w:tcW w:w="2571" w:type="dxa"/>
            <w:tcBorders>
              <w:top w:val="single" w:sz="12" w:space="0" w:color="auto"/>
              <w:left w:val="single" w:sz="12" w:space="0" w:color="auto"/>
              <w:bottom w:val="double" w:sz="4" w:space="0" w:color="auto"/>
              <w:right w:val="single" w:sz="6" w:space="0" w:color="auto"/>
            </w:tcBorders>
          </w:tcPr>
          <w:p w14:paraId="72F78F14" w14:textId="77777777" w:rsidR="00F04420" w:rsidRPr="000B4691" w:rsidRDefault="00F04420" w:rsidP="00B47503">
            <w:pPr>
              <w:pStyle w:val="Table"/>
              <w:wordWrap w:val="0"/>
              <w:spacing w:line="276" w:lineRule="auto"/>
              <w:jc w:val="center"/>
              <w:rPr>
                <w:rFonts w:asciiTheme="minorEastAsia" w:eastAsiaTheme="minorEastAsia" w:hAnsiTheme="minorEastAsia"/>
                <w:bCs/>
              </w:rPr>
            </w:pPr>
            <w:r w:rsidRPr="000B4691">
              <w:rPr>
                <w:rFonts w:asciiTheme="minorEastAsia" w:eastAsiaTheme="minorEastAsia" w:hAnsiTheme="minorEastAsia" w:hint="eastAsia"/>
                <w:bCs/>
              </w:rPr>
              <w:t xml:space="preserve">구 </w:t>
            </w:r>
            <w:r w:rsidRPr="000B4691">
              <w:rPr>
                <w:rFonts w:asciiTheme="minorEastAsia" w:eastAsiaTheme="minorEastAsia" w:hAnsiTheme="minorEastAsia"/>
                <w:bCs/>
              </w:rPr>
              <w:t xml:space="preserve">  </w:t>
            </w:r>
            <w:r w:rsidRPr="000B4691">
              <w:rPr>
                <w:rFonts w:asciiTheme="minorEastAsia" w:eastAsiaTheme="minorEastAsia" w:hAnsiTheme="minorEastAsia" w:hint="eastAsia"/>
                <w:bCs/>
              </w:rPr>
              <w:t>분</w:t>
            </w:r>
          </w:p>
        </w:tc>
        <w:tc>
          <w:tcPr>
            <w:tcW w:w="6317" w:type="dxa"/>
            <w:tcBorders>
              <w:top w:val="single" w:sz="12" w:space="0" w:color="auto"/>
              <w:left w:val="single" w:sz="6" w:space="0" w:color="auto"/>
              <w:bottom w:val="double" w:sz="4" w:space="0" w:color="auto"/>
              <w:right w:val="single" w:sz="12" w:space="0" w:color="auto"/>
            </w:tcBorders>
          </w:tcPr>
          <w:p w14:paraId="1E38F1B9" w14:textId="77777777" w:rsidR="00F04420" w:rsidRPr="000B4691" w:rsidRDefault="00F04420" w:rsidP="00B47503">
            <w:pPr>
              <w:pStyle w:val="Table"/>
              <w:wordWrap w:val="0"/>
              <w:spacing w:line="276" w:lineRule="auto"/>
              <w:jc w:val="center"/>
              <w:rPr>
                <w:rFonts w:asciiTheme="minorEastAsia" w:eastAsiaTheme="minorEastAsia" w:hAnsiTheme="minorEastAsia"/>
                <w:bCs/>
              </w:rPr>
            </w:pPr>
            <w:r w:rsidRPr="000B4691">
              <w:rPr>
                <w:rFonts w:asciiTheme="minorEastAsia" w:eastAsiaTheme="minorEastAsia" w:hAnsiTheme="minorEastAsia" w:hint="eastAsia"/>
                <w:bCs/>
              </w:rPr>
              <w:t>상세업무내역</w:t>
            </w:r>
          </w:p>
        </w:tc>
      </w:tr>
      <w:tr w:rsidR="00F04420" w:rsidRPr="000B4691" w14:paraId="0570BB72" w14:textId="77777777" w:rsidTr="00B47503">
        <w:trPr>
          <w:trHeight w:val="57"/>
        </w:trPr>
        <w:tc>
          <w:tcPr>
            <w:tcW w:w="2571" w:type="dxa"/>
            <w:tcBorders>
              <w:top w:val="double" w:sz="4" w:space="0" w:color="auto"/>
              <w:left w:val="single" w:sz="12" w:space="0" w:color="auto"/>
              <w:bottom w:val="single" w:sz="4" w:space="0" w:color="auto"/>
              <w:right w:val="single" w:sz="6" w:space="0" w:color="auto"/>
            </w:tcBorders>
          </w:tcPr>
          <w:p w14:paraId="0C58420F" w14:textId="77777777" w:rsidR="00F04420" w:rsidRPr="000B4691" w:rsidRDefault="00F04420" w:rsidP="00B47503">
            <w:pPr>
              <w:pStyle w:val="Table"/>
              <w:wordWrap w:val="0"/>
              <w:spacing w:line="276" w:lineRule="auto"/>
              <w:rPr>
                <w:rFonts w:asciiTheme="minorEastAsia" w:eastAsiaTheme="minorEastAsia" w:hAnsiTheme="minorEastAsia"/>
                <w:bCs/>
              </w:rPr>
            </w:pPr>
            <w:r w:rsidRPr="000B4691">
              <w:rPr>
                <w:rFonts w:asciiTheme="minorEastAsia" w:eastAsiaTheme="minorEastAsia" w:hAnsiTheme="minorEastAsia" w:hint="eastAsia"/>
                <w:bCs/>
              </w:rPr>
              <w:t>1. 업무범위</w:t>
            </w:r>
          </w:p>
          <w:p w14:paraId="30EAFFCF"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4264712E" w14:textId="77777777" w:rsidR="00F04420" w:rsidRPr="000B4691" w:rsidRDefault="00F04420" w:rsidP="00B47503">
            <w:pPr>
              <w:pStyle w:val="Table"/>
              <w:wordWrap w:val="0"/>
              <w:spacing w:line="276" w:lineRule="auto"/>
              <w:rPr>
                <w:rFonts w:asciiTheme="minorEastAsia" w:eastAsiaTheme="minorEastAsia" w:hAnsiTheme="minorEastAsia"/>
                <w:bCs/>
              </w:rPr>
            </w:pPr>
          </w:p>
        </w:tc>
        <w:tc>
          <w:tcPr>
            <w:tcW w:w="6317" w:type="dxa"/>
            <w:tcBorders>
              <w:top w:val="double" w:sz="4" w:space="0" w:color="auto"/>
              <w:left w:val="single" w:sz="6" w:space="0" w:color="auto"/>
              <w:bottom w:val="single" w:sz="4" w:space="0" w:color="auto"/>
              <w:right w:val="single" w:sz="12" w:space="0" w:color="auto"/>
            </w:tcBorders>
          </w:tcPr>
          <w:p w14:paraId="2256C868"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7652F753"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67E7182C"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279734EA"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6ED5C22E"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1987625D"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79D542CD" w14:textId="77777777" w:rsidR="00F04420" w:rsidRPr="000B4691" w:rsidRDefault="00F04420" w:rsidP="00B47503">
            <w:pPr>
              <w:pStyle w:val="Table"/>
              <w:wordWrap w:val="0"/>
              <w:spacing w:line="276" w:lineRule="auto"/>
              <w:rPr>
                <w:rFonts w:asciiTheme="minorEastAsia" w:eastAsiaTheme="minorEastAsia" w:hAnsiTheme="minorEastAsia"/>
                <w:bCs/>
              </w:rPr>
            </w:pPr>
          </w:p>
        </w:tc>
      </w:tr>
      <w:tr w:rsidR="00F04420" w:rsidRPr="000B4691" w14:paraId="54DC371C" w14:textId="77777777" w:rsidTr="00B47503">
        <w:trPr>
          <w:trHeight w:val="57"/>
        </w:trPr>
        <w:tc>
          <w:tcPr>
            <w:tcW w:w="2571" w:type="dxa"/>
            <w:tcBorders>
              <w:top w:val="single" w:sz="4" w:space="0" w:color="auto"/>
              <w:left w:val="single" w:sz="12" w:space="0" w:color="auto"/>
              <w:bottom w:val="single" w:sz="4" w:space="0" w:color="auto"/>
              <w:right w:val="single" w:sz="6" w:space="0" w:color="auto"/>
            </w:tcBorders>
          </w:tcPr>
          <w:p w14:paraId="50D3B963" w14:textId="77777777" w:rsidR="00F04420" w:rsidRPr="000B4691" w:rsidRDefault="00F04420" w:rsidP="00B47503">
            <w:pPr>
              <w:pStyle w:val="Table"/>
              <w:wordWrap w:val="0"/>
              <w:spacing w:line="276" w:lineRule="auto"/>
              <w:rPr>
                <w:rFonts w:asciiTheme="minorEastAsia" w:eastAsiaTheme="minorEastAsia" w:hAnsiTheme="minorEastAsia"/>
                <w:bCs/>
              </w:rPr>
            </w:pPr>
            <w:r w:rsidRPr="000B4691">
              <w:rPr>
                <w:rFonts w:asciiTheme="minorEastAsia" w:eastAsiaTheme="minorEastAsia" w:hAnsiTheme="minorEastAsia" w:hint="eastAsia"/>
                <w:bCs/>
              </w:rPr>
              <w:t>2. 산출목적물</w:t>
            </w:r>
          </w:p>
        </w:tc>
        <w:tc>
          <w:tcPr>
            <w:tcW w:w="6317" w:type="dxa"/>
            <w:tcBorders>
              <w:top w:val="single" w:sz="4" w:space="0" w:color="auto"/>
              <w:left w:val="single" w:sz="6" w:space="0" w:color="auto"/>
              <w:bottom w:val="single" w:sz="4" w:space="0" w:color="auto"/>
              <w:right w:val="single" w:sz="12" w:space="0" w:color="auto"/>
            </w:tcBorders>
          </w:tcPr>
          <w:p w14:paraId="657BF4E9"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5F6F88B3" w14:textId="77777777" w:rsidR="00F04420" w:rsidRPr="000B4691" w:rsidRDefault="00F04420" w:rsidP="00B47503">
            <w:pPr>
              <w:pStyle w:val="Table"/>
              <w:wordWrap w:val="0"/>
              <w:spacing w:line="276" w:lineRule="auto"/>
              <w:rPr>
                <w:rFonts w:asciiTheme="minorEastAsia" w:eastAsiaTheme="minorEastAsia" w:hAnsiTheme="minorEastAsia"/>
                <w:bCs/>
              </w:rPr>
            </w:pPr>
          </w:p>
        </w:tc>
      </w:tr>
      <w:tr w:rsidR="00F04420" w:rsidRPr="000B4691" w14:paraId="57DFBEC5" w14:textId="77777777" w:rsidTr="00B47503">
        <w:trPr>
          <w:trHeight w:val="57"/>
        </w:trPr>
        <w:tc>
          <w:tcPr>
            <w:tcW w:w="2571" w:type="dxa"/>
            <w:tcBorders>
              <w:top w:val="single" w:sz="4" w:space="0" w:color="auto"/>
              <w:left w:val="single" w:sz="12" w:space="0" w:color="auto"/>
              <w:bottom w:val="single" w:sz="4" w:space="0" w:color="auto"/>
              <w:right w:val="single" w:sz="6" w:space="0" w:color="auto"/>
            </w:tcBorders>
          </w:tcPr>
          <w:p w14:paraId="1F3AFF38" w14:textId="77777777" w:rsidR="00F04420" w:rsidRPr="000B4691" w:rsidRDefault="00F04420" w:rsidP="00B47503">
            <w:pPr>
              <w:pStyle w:val="Table"/>
              <w:wordWrap w:val="0"/>
              <w:spacing w:line="276" w:lineRule="auto"/>
              <w:rPr>
                <w:rFonts w:asciiTheme="minorEastAsia" w:eastAsiaTheme="minorEastAsia" w:hAnsiTheme="minorEastAsia"/>
                <w:bCs/>
              </w:rPr>
            </w:pPr>
            <w:r w:rsidRPr="000B4691">
              <w:rPr>
                <w:rFonts w:asciiTheme="minorEastAsia" w:eastAsiaTheme="minorEastAsia" w:hAnsiTheme="minorEastAsia" w:hint="eastAsia"/>
                <w:bCs/>
              </w:rPr>
              <w:t>3</w:t>
            </w:r>
            <w:r w:rsidRPr="000B4691">
              <w:rPr>
                <w:rFonts w:asciiTheme="minorEastAsia" w:eastAsiaTheme="minorEastAsia" w:hAnsiTheme="minorEastAsia"/>
                <w:bCs/>
              </w:rPr>
              <w:t xml:space="preserve">. </w:t>
            </w:r>
            <w:r w:rsidRPr="000B4691">
              <w:rPr>
                <w:rFonts w:asciiTheme="minorEastAsia" w:eastAsiaTheme="minorEastAsia" w:hAnsiTheme="minorEastAsia" w:hint="eastAsia"/>
                <w:bCs/>
              </w:rPr>
              <w:t>지식재산권의 양도 또는 이용허락 등</w:t>
            </w:r>
          </w:p>
        </w:tc>
        <w:tc>
          <w:tcPr>
            <w:tcW w:w="6317" w:type="dxa"/>
            <w:tcBorders>
              <w:top w:val="single" w:sz="4" w:space="0" w:color="auto"/>
              <w:left w:val="single" w:sz="6" w:space="0" w:color="auto"/>
              <w:bottom w:val="single" w:sz="4" w:space="0" w:color="auto"/>
              <w:right w:val="single" w:sz="12" w:space="0" w:color="auto"/>
            </w:tcBorders>
          </w:tcPr>
          <w:p w14:paraId="355DDD36"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6CFC4099"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24472193" w14:textId="77777777" w:rsidR="00F04420" w:rsidRPr="000B4691" w:rsidRDefault="00F04420" w:rsidP="00B47503">
            <w:pPr>
              <w:pStyle w:val="Table"/>
              <w:wordWrap w:val="0"/>
              <w:spacing w:line="276" w:lineRule="auto"/>
              <w:rPr>
                <w:rFonts w:asciiTheme="minorEastAsia" w:eastAsiaTheme="minorEastAsia" w:hAnsiTheme="minorEastAsia"/>
                <w:bCs/>
              </w:rPr>
            </w:pPr>
          </w:p>
        </w:tc>
      </w:tr>
      <w:tr w:rsidR="00F04420" w:rsidRPr="000B4691" w14:paraId="156CDB6E" w14:textId="77777777" w:rsidTr="00B47503">
        <w:trPr>
          <w:trHeight w:val="57"/>
        </w:trPr>
        <w:tc>
          <w:tcPr>
            <w:tcW w:w="2571" w:type="dxa"/>
            <w:tcBorders>
              <w:top w:val="single" w:sz="4" w:space="0" w:color="auto"/>
              <w:left w:val="single" w:sz="12" w:space="0" w:color="auto"/>
              <w:bottom w:val="single" w:sz="4" w:space="0" w:color="auto"/>
              <w:right w:val="single" w:sz="6" w:space="0" w:color="auto"/>
            </w:tcBorders>
          </w:tcPr>
          <w:p w14:paraId="3DA67883" w14:textId="77777777" w:rsidR="00F04420" w:rsidRPr="000B4691" w:rsidRDefault="00F04420" w:rsidP="00B47503">
            <w:pPr>
              <w:pStyle w:val="Table"/>
              <w:wordWrap w:val="0"/>
              <w:spacing w:line="276" w:lineRule="auto"/>
              <w:rPr>
                <w:rFonts w:asciiTheme="minorEastAsia" w:eastAsiaTheme="minorEastAsia" w:hAnsiTheme="minorEastAsia"/>
                <w:bCs/>
              </w:rPr>
            </w:pPr>
            <w:r w:rsidRPr="000B4691">
              <w:rPr>
                <w:rFonts w:asciiTheme="minorEastAsia" w:eastAsiaTheme="minorEastAsia" w:hAnsiTheme="minorEastAsia" w:hint="eastAsia"/>
                <w:bCs/>
              </w:rPr>
              <w:t>4</w:t>
            </w:r>
            <w:r w:rsidRPr="000B4691">
              <w:rPr>
                <w:rFonts w:asciiTheme="minorEastAsia" w:eastAsiaTheme="minorEastAsia" w:hAnsiTheme="minorEastAsia"/>
                <w:bCs/>
              </w:rPr>
              <w:t xml:space="preserve">. </w:t>
            </w:r>
            <w:r w:rsidRPr="000B4691">
              <w:rPr>
                <w:rFonts w:asciiTheme="minorEastAsia" w:eastAsiaTheme="minorEastAsia" w:hAnsiTheme="minorEastAsia" w:hint="eastAsia"/>
                <w:bCs/>
              </w:rPr>
              <w:t>광고주 시사일</w:t>
            </w:r>
          </w:p>
          <w:p w14:paraId="366A177A" w14:textId="77777777" w:rsidR="00F04420" w:rsidRPr="000B4691" w:rsidRDefault="00F04420" w:rsidP="00B47503">
            <w:pPr>
              <w:pStyle w:val="Table"/>
              <w:wordWrap w:val="0"/>
              <w:spacing w:line="276" w:lineRule="auto"/>
              <w:rPr>
                <w:rFonts w:asciiTheme="minorEastAsia" w:eastAsiaTheme="minorEastAsia" w:hAnsiTheme="minorEastAsia"/>
                <w:bCs/>
              </w:rPr>
            </w:pPr>
            <w:r w:rsidRPr="000B4691">
              <w:rPr>
                <w:rFonts w:asciiTheme="minorEastAsia" w:eastAsiaTheme="minorEastAsia" w:hAnsiTheme="minorEastAsia" w:hint="eastAsia"/>
                <w:bCs/>
              </w:rPr>
              <w:t>(시사일을 검사일로 정한 경우에 한함)</w:t>
            </w:r>
          </w:p>
        </w:tc>
        <w:tc>
          <w:tcPr>
            <w:tcW w:w="6317" w:type="dxa"/>
            <w:tcBorders>
              <w:top w:val="single" w:sz="4" w:space="0" w:color="auto"/>
              <w:left w:val="single" w:sz="6" w:space="0" w:color="auto"/>
              <w:bottom w:val="single" w:sz="4" w:space="0" w:color="auto"/>
              <w:right w:val="single" w:sz="12" w:space="0" w:color="auto"/>
            </w:tcBorders>
          </w:tcPr>
          <w:p w14:paraId="1F136DA7"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47625A56" w14:textId="77777777" w:rsidR="00F04420" w:rsidRPr="000B4691" w:rsidRDefault="00F04420" w:rsidP="00B47503">
            <w:pPr>
              <w:pStyle w:val="Table"/>
              <w:wordWrap w:val="0"/>
              <w:spacing w:line="276" w:lineRule="auto"/>
              <w:rPr>
                <w:rFonts w:asciiTheme="minorEastAsia" w:eastAsiaTheme="minorEastAsia" w:hAnsiTheme="minorEastAsia"/>
                <w:bCs/>
              </w:rPr>
            </w:pPr>
          </w:p>
          <w:p w14:paraId="233077B3" w14:textId="77777777" w:rsidR="00F04420" w:rsidRPr="000B4691" w:rsidRDefault="00F04420" w:rsidP="00B47503">
            <w:pPr>
              <w:pStyle w:val="Table"/>
              <w:wordWrap w:val="0"/>
              <w:spacing w:line="276" w:lineRule="auto"/>
              <w:rPr>
                <w:rFonts w:asciiTheme="minorEastAsia" w:eastAsiaTheme="minorEastAsia" w:hAnsiTheme="minorEastAsia"/>
                <w:bCs/>
              </w:rPr>
            </w:pPr>
          </w:p>
        </w:tc>
      </w:tr>
      <w:tr w:rsidR="00F04420" w:rsidRPr="000B4691" w14:paraId="5DFC45AF" w14:textId="77777777" w:rsidTr="00B47503">
        <w:trPr>
          <w:trHeight w:val="57"/>
        </w:trPr>
        <w:tc>
          <w:tcPr>
            <w:tcW w:w="2571" w:type="dxa"/>
            <w:tcBorders>
              <w:top w:val="single" w:sz="4" w:space="0" w:color="auto"/>
              <w:left w:val="single" w:sz="12" w:space="0" w:color="auto"/>
              <w:bottom w:val="single" w:sz="12" w:space="0" w:color="auto"/>
              <w:right w:val="single" w:sz="6" w:space="0" w:color="auto"/>
            </w:tcBorders>
          </w:tcPr>
          <w:p w14:paraId="0C2AD6CB" w14:textId="294CD931" w:rsidR="00F04420" w:rsidRPr="000B4691" w:rsidRDefault="00F04420" w:rsidP="00B47503">
            <w:pPr>
              <w:pStyle w:val="Table"/>
              <w:wordWrap w:val="0"/>
              <w:spacing w:line="276" w:lineRule="auto"/>
              <w:rPr>
                <w:rFonts w:asciiTheme="minorEastAsia" w:eastAsiaTheme="minorEastAsia" w:hAnsiTheme="minorEastAsia"/>
                <w:bCs/>
              </w:rPr>
            </w:pPr>
            <w:r w:rsidRPr="000B4691">
              <w:rPr>
                <w:rFonts w:asciiTheme="minorEastAsia" w:eastAsiaTheme="minorEastAsia" w:hAnsiTheme="minorEastAsia" w:hint="eastAsia"/>
                <w:bCs/>
              </w:rPr>
              <w:t xml:space="preserve">5. </w:t>
            </w:r>
            <w:r w:rsidR="005B4606" w:rsidRPr="000B4691">
              <w:rPr>
                <w:rFonts w:asciiTheme="minorEastAsia" w:eastAsiaTheme="minorEastAsia" w:hAnsiTheme="minorEastAsia" w:hint="eastAsia"/>
                <w:bCs/>
              </w:rPr>
              <w:t xml:space="preserve">검사 </w:t>
            </w:r>
            <w:r w:rsidRPr="000B4691">
              <w:rPr>
                <w:rFonts w:asciiTheme="minorEastAsia" w:eastAsiaTheme="minorEastAsia" w:hAnsiTheme="minorEastAsia" w:hint="eastAsia"/>
                <w:bCs/>
              </w:rPr>
              <w:t>기준</w:t>
            </w:r>
          </w:p>
        </w:tc>
        <w:tc>
          <w:tcPr>
            <w:tcW w:w="6317" w:type="dxa"/>
            <w:tcBorders>
              <w:top w:val="single" w:sz="4" w:space="0" w:color="auto"/>
              <w:left w:val="single" w:sz="6" w:space="0" w:color="auto"/>
              <w:bottom w:val="single" w:sz="12" w:space="0" w:color="auto"/>
              <w:right w:val="single" w:sz="12" w:space="0" w:color="auto"/>
            </w:tcBorders>
          </w:tcPr>
          <w:p w14:paraId="627ED654" w14:textId="298D3403" w:rsidR="00F04420" w:rsidRPr="000B4691" w:rsidRDefault="00F04420" w:rsidP="00B47503">
            <w:pPr>
              <w:pStyle w:val="Table"/>
              <w:spacing w:line="276" w:lineRule="auto"/>
              <w:rPr>
                <w:rFonts w:asciiTheme="minorEastAsia" w:eastAsiaTheme="minorEastAsia" w:hAnsiTheme="minorEastAsia"/>
                <w:bCs/>
              </w:rPr>
            </w:pPr>
            <w:r w:rsidRPr="000B4691">
              <w:rPr>
                <w:rFonts w:asciiTheme="minorEastAsia" w:eastAsiaTheme="minorEastAsia" w:hAnsiTheme="minorEastAsia" w:hint="eastAsia"/>
                <w:bCs/>
              </w:rPr>
              <w:t>용역목적물을</w:t>
            </w:r>
            <w:r w:rsidRPr="000B4691">
              <w:rPr>
                <w:rFonts w:asciiTheme="minorEastAsia" w:eastAsiaTheme="minorEastAsia" w:hAnsiTheme="minorEastAsia"/>
                <w:bCs/>
              </w:rPr>
              <w:t xml:space="preserve"> 수령한 날로부터 10일 이내 [검</w:t>
            </w:r>
            <w:r w:rsidR="005B4606" w:rsidRPr="000B4691">
              <w:rPr>
                <w:rFonts w:asciiTheme="minorEastAsia" w:eastAsiaTheme="minorEastAsia" w:hAnsiTheme="minorEastAsia" w:hint="eastAsia"/>
                <w:bCs/>
              </w:rPr>
              <w:t>사결과통지서</w:t>
            </w:r>
            <w:r w:rsidRPr="000B4691">
              <w:rPr>
                <w:rFonts w:asciiTheme="minorEastAsia" w:eastAsiaTheme="minorEastAsia" w:hAnsiTheme="minorEastAsia"/>
                <w:bCs/>
              </w:rPr>
              <w:t>]</w:t>
            </w:r>
          </w:p>
          <w:p w14:paraId="36F13147" w14:textId="77777777" w:rsidR="00F04420" w:rsidRPr="000B4691" w:rsidRDefault="00F04420" w:rsidP="00B47503">
            <w:pPr>
              <w:pStyle w:val="Table"/>
              <w:wordWrap w:val="0"/>
              <w:spacing w:line="276" w:lineRule="auto"/>
              <w:rPr>
                <w:rFonts w:asciiTheme="minorEastAsia" w:eastAsiaTheme="minorEastAsia" w:hAnsiTheme="minorEastAsia"/>
                <w:bCs/>
              </w:rPr>
            </w:pPr>
            <w:r w:rsidRPr="000B4691">
              <w:rPr>
                <w:rFonts w:asciiTheme="minorEastAsia" w:eastAsiaTheme="minorEastAsia" w:hAnsiTheme="minorEastAsia" w:hint="eastAsia"/>
                <w:bCs/>
              </w:rPr>
              <w:t>이메일 발송</w:t>
            </w:r>
          </w:p>
        </w:tc>
      </w:tr>
    </w:tbl>
    <w:p w14:paraId="320A430F" w14:textId="77777777" w:rsidR="00F04420" w:rsidRPr="000B4691" w:rsidRDefault="00F04420" w:rsidP="00F04420">
      <w:pPr>
        <w:pStyle w:val="11"/>
        <w:wordWrap/>
        <w:spacing w:line="276" w:lineRule="auto"/>
        <w:rPr>
          <w:rFonts w:asciiTheme="minorEastAsia" w:eastAsiaTheme="minorEastAsia" w:hAnsiTheme="minorEastAsia" w:cs="함초롬바탕"/>
          <w:sz w:val="18"/>
          <w:szCs w:val="18"/>
        </w:rPr>
      </w:pPr>
    </w:p>
    <w:p w14:paraId="4EBB7349" w14:textId="77777777" w:rsidR="00F04420" w:rsidRPr="000B4691" w:rsidRDefault="00F04420" w:rsidP="00F04420">
      <w:pPr>
        <w:pStyle w:val="11"/>
        <w:wordWrap/>
        <w:spacing w:line="276" w:lineRule="auto"/>
        <w:jc w:val="center"/>
        <w:rPr>
          <w:rFonts w:asciiTheme="minorEastAsia" w:eastAsiaTheme="minorEastAsia" w:hAnsiTheme="minorEastAsia" w:cs="함초롬바탕"/>
          <w:sz w:val="18"/>
          <w:szCs w:val="18"/>
        </w:rPr>
      </w:pPr>
    </w:p>
    <w:p w14:paraId="2D030916"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1FBD9401"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2769F8EA"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ermEnd w:id="467406118"/>
    <w:p w14:paraId="4BC2F15A"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15053E57"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671091A9"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7D2ECDBC"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5FD1C6E1" w14:textId="77777777" w:rsidR="00800E36" w:rsidRPr="000B4691" w:rsidRDefault="00800E36" w:rsidP="00800E36">
      <w:pPr>
        <w:pStyle w:val="11"/>
        <w:wordWrap/>
        <w:spacing w:line="276" w:lineRule="auto"/>
        <w:jc w:val="center"/>
        <w:rPr>
          <w:rFonts w:asciiTheme="minorEastAsia" w:eastAsiaTheme="minorEastAsia" w:hAnsiTheme="minorEastAsia" w:cs="함초롬바탕"/>
          <w:b/>
          <w:bCs/>
          <w:sz w:val="24"/>
          <w:szCs w:val="24"/>
        </w:rPr>
      </w:pPr>
    </w:p>
    <w:p w14:paraId="1C6A46AD" w14:textId="77777777" w:rsidR="006F43E1" w:rsidRPr="000B4691" w:rsidRDefault="006F43E1" w:rsidP="006F43E1">
      <w:pPr>
        <w:pStyle w:val="11"/>
        <w:wordWrap/>
        <w:spacing w:line="276" w:lineRule="auto"/>
        <w:jc w:val="left"/>
        <w:rPr>
          <w:rFonts w:asciiTheme="minorEastAsia" w:eastAsiaTheme="minorEastAsia" w:hAnsiTheme="minorEastAsia" w:cs="함초롬바탕"/>
          <w:b/>
          <w:bCs/>
          <w:sz w:val="16"/>
          <w:szCs w:val="16"/>
        </w:rPr>
      </w:pPr>
    </w:p>
    <w:p w14:paraId="05359B8C" w14:textId="77777777" w:rsidR="009414CF" w:rsidRDefault="009414CF" w:rsidP="006F43E1">
      <w:pPr>
        <w:pStyle w:val="11"/>
        <w:wordWrap/>
        <w:spacing w:line="276" w:lineRule="auto"/>
        <w:jc w:val="left"/>
        <w:rPr>
          <w:rFonts w:asciiTheme="minorEastAsia" w:eastAsiaTheme="minorEastAsia" w:hAnsiTheme="minorEastAsia" w:cs="굴림"/>
          <w:b/>
          <w:bCs/>
          <w:kern w:val="0"/>
          <w:sz w:val="18"/>
          <w:szCs w:val="18"/>
        </w:rPr>
        <w:sectPr w:rsidR="009414CF" w:rsidSect="007F6AD0">
          <w:headerReference w:type="default" r:id="rId12"/>
          <w:footerReference w:type="default" r:id="rId13"/>
          <w:headerReference w:type="first" r:id="rId14"/>
          <w:pgSz w:w="11906" w:h="16838"/>
          <w:pgMar w:top="1559" w:right="1418" w:bottom="1361" w:left="1418" w:header="851" w:footer="680" w:gutter="0"/>
          <w:cols w:space="425"/>
          <w:titlePg/>
          <w:docGrid w:linePitch="360"/>
        </w:sectPr>
      </w:pPr>
    </w:p>
    <w:p w14:paraId="6217ED8D" w14:textId="46FA32D4" w:rsidR="006F43E1" w:rsidRPr="000B4691" w:rsidRDefault="006F43E1" w:rsidP="006F43E1">
      <w:pPr>
        <w:pStyle w:val="11"/>
        <w:wordWrap/>
        <w:spacing w:line="276" w:lineRule="auto"/>
        <w:jc w:val="left"/>
        <w:rPr>
          <w:rFonts w:asciiTheme="minorEastAsia" w:eastAsiaTheme="minorEastAsia" w:hAnsiTheme="minorEastAsia" w:cs="함초롬바탕"/>
          <w:b/>
          <w:bCs/>
          <w:sz w:val="16"/>
          <w:szCs w:val="16"/>
        </w:rPr>
      </w:pPr>
      <w:r w:rsidRPr="000B4691">
        <w:rPr>
          <w:rFonts w:asciiTheme="minorEastAsia" w:eastAsiaTheme="minorEastAsia" w:hAnsiTheme="minorEastAsia" w:cs="굴림"/>
          <w:b/>
          <w:bCs/>
          <w:kern w:val="0"/>
          <w:sz w:val="18"/>
          <w:szCs w:val="18"/>
        </w:rPr>
        <w:lastRenderedPageBreak/>
        <w:t>※</w:t>
      </w:r>
      <w:r w:rsidRPr="000B4691">
        <w:rPr>
          <w:rFonts w:asciiTheme="minorEastAsia" w:eastAsiaTheme="minorEastAsia" w:hAnsiTheme="minorEastAsia" w:cs="굴림" w:hint="eastAsia"/>
          <w:b/>
          <w:bCs/>
          <w:kern w:val="0"/>
          <w:sz w:val="18"/>
          <w:szCs w:val="18"/>
        </w:rPr>
        <w:t xml:space="preserve"> </w:t>
      </w:r>
      <w:r w:rsidR="00800E36" w:rsidRPr="000B4691">
        <w:rPr>
          <w:rFonts w:asciiTheme="minorEastAsia" w:eastAsiaTheme="minorEastAsia" w:hAnsiTheme="minorEastAsia" w:cs="함초롬바탕" w:hint="eastAsia"/>
          <w:b/>
          <w:bCs/>
          <w:sz w:val="16"/>
          <w:szCs w:val="16"/>
        </w:rPr>
        <w:t xml:space="preserve">본 </w:t>
      </w:r>
      <w:r w:rsidRPr="000B4691">
        <w:rPr>
          <w:rFonts w:asciiTheme="minorEastAsia" w:eastAsiaTheme="minorEastAsia" w:hAnsiTheme="minorEastAsia" w:cs="함초롬바탕" w:hint="eastAsia"/>
          <w:b/>
          <w:bCs/>
          <w:sz w:val="16"/>
          <w:szCs w:val="16"/>
        </w:rPr>
        <w:t xml:space="preserve">광고업 표준하도급 </w:t>
      </w:r>
      <w:r w:rsidR="00800E36" w:rsidRPr="000B4691">
        <w:rPr>
          <w:rFonts w:asciiTheme="minorEastAsia" w:eastAsiaTheme="minorEastAsia" w:hAnsiTheme="minorEastAsia" w:cs="함초롬바탕" w:hint="eastAsia"/>
          <w:b/>
          <w:bCs/>
          <w:sz w:val="16"/>
          <w:szCs w:val="16"/>
        </w:rPr>
        <w:t xml:space="preserve">기본계약서는 </w:t>
      </w:r>
      <w:r w:rsidRPr="000B4691">
        <w:rPr>
          <w:rFonts w:asciiTheme="minorEastAsia" w:eastAsiaTheme="minorEastAsia" w:hAnsiTheme="minorEastAsia" w:cs="함초롬바탕" w:hint="eastAsia"/>
          <w:b/>
          <w:bCs/>
          <w:sz w:val="16"/>
          <w:szCs w:val="16"/>
        </w:rPr>
        <w:t>『하도급거래 공정화에 관한 법률』 제3조의 2의 규정에 의거</w:t>
      </w:r>
      <w:r w:rsidR="00800E36" w:rsidRPr="000B4691">
        <w:rPr>
          <w:rFonts w:asciiTheme="minorEastAsia" w:eastAsiaTheme="minorEastAsia" w:hAnsiTheme="minorEastAsia" w:cs="함초롬바탕" w:hint="eastAsia"/>
          <w:b/>
          <w:bCs/>
          <w:sz w:val="16"/>
          <w:szCs w:val="16"/>
        </w:rPr>
        <w:t xml:space="preserve"> </w:t>
      </w:r>
      <w:r w:rsidRPr="000B4691">
        <w:rPr>
          <w:rFonts w:asciiTheme="minorEastAsia" w:eastAsiaTheme="minorEastAsia" w:hAnsiTheme="minorEastAsia" w:cs="함초롬바탕" w:hint="eastAsia"/>
          <w:b/>
          <w:bCs/>
          <w:sz w:val="16"/>
          <w:szCs w:val="16"/>
        </w:rPr>
        <w:t xml:space="preserve">공정거래위원회에서 </w:t>
      </w:r>
      <w:r w:rsidR="00800E36" w:rsidRPr="000B4691">
        <w:rPr>
          <w:rFonts w:asciiTheme="minorEastAsia" w:eastAsiaTheme="minorEastAsia" w:hAnsiTheme="minorEastAsia" w:cs="함초롬바탕" w:hint="eastAsia"/>
          <w:b/>
          <w:bCs/>
          <w:sz w:val="16"/>
          <w:szCs w:val="16"/>
        </w:rPr>
        <w:t>2023.12.27. 개정</w:t>
      </w:r>
      <w:r w:rsidRPr="000B4691">
        <w:rPr>
          <w:rFonts w:asciiTheme="minorEastAsia" w:eastAsiaTheme="minorEastAsia" w:hAnsiTheme="minorEastAsia" w:cs="함초롬바탕" w:hint="eastAsia"/>
          <w:b/>
          <w:bCs/>
          <w:sz w:val="16"/>
          <w:szCs w:val="16"/>
        </w:rPr>
        <w:t xml:space="preserve"> 건으로 보급한 표준하도급계약서를 인용하였습니다. </w:t>
      </w:r>
    </w:p>
    <w:p w14:paraId="260FD109" w14:textId="77777777" w:rsidR="006F43E1" w:rsidRPr="000B4691" w:rsidRDefault="006F43E1" w:rsidP="006F43E1">
      <w:pPr>
        <w:pStyle w:val="11"/>
        <w:wordWrap/>
        <w:spacing w:line="276" w:lineRule="auto"/>
        <w:jc w:val="left"/>
        <w:rPr>
          <w:rFonts w:asciiTheme="minorEastAsia" w:eastAsiaTheme="minorEastAsia" w:hAnsiTheme="minorEastAsia" w:cs="함초롬바탕"/>
          <w:b/>
          <w:bCs/>
          <w:sz w:val="16"/>
          <w:szCs w:val="16"/>
        </w:rPr>
      </w:pPr>
    </w:p>
    <w:p w14:paraId="09360757" w14:textId="77777777" w:rsidR="006F43E1" w:rsidRPr="000B4691" w:rsidRDefault="006F43E1" w:rsidP="006F43E1">
      <w:pPr>
        <w:pStyle w:val="11"/>
        <w:wordWrap/>
        <w:spacing w:line="276" w:lineRule="auto"/>
        <w:jc w:val="left"/>
        <w:rPr>
          <w:rFonts w:asciiTheme="minorEastAsia" w:eastAsiaTheme="minorEastAsia" w:hAnsiTheme="minorEastAsia" w:cs="함초롬바탕"/>
          <w:b/>
          <w:bCs/>
          <w:sz w:val="16"/>
          <w:szCs w:val="16"/>
        </w:rPr>
      </w:pPr>
    </w:p>
    <w:p w14:paraId="08429363" w14:textId="0DC79995" w:rsidR="00F04420" w:rsidRPr="000B4691" w:rsidRDefault="00F04420" w:rsidP="00800E36">
      <w:pPr>
        <w:pStyle w:val="11"/>
        <w:wordWrap/>
        <w:spacing w:line="276" w:lineRule="auto"/>
        <w:jc w:val="center"/>
        <w:rPr>
          <w:rFonts w:asciiTheme="minorEastAsia" w:eastAsiaTheme="minorEastAsia" w:hAnsiTheme="minorEastAsia" w:cs="함초롬바탕"/>
          <w:b/>
          <w:bCs/>
          <w:sz w:val="24"/>
          <w:szCs w:val="24"/>
        </w:rPr>
      </w:pPr>
      <w:r w:rsidRPr="000B4691">
        <w:rPr>
          <w:rFonts w:asciiTheme="minorEastAsia" w:eastAsiaTheme="minorEastAsia" w:hAnsiTheme="minorEastAsia" w:cs="함초롬바탕" w:hint="eastAsia"/>
          <w:b/>
          <w:bCs/>
          <w:sz w:val="24"/>
          <w:szCs w:val="24"/>
        </w:rPr>
        <w:t>광고업</w:t>
      </w:r>
      <w:r w:rsidRPr="000B4691">
        <w:rPr>
          <w:rFonts w:asciiTheme="minorEastAsia" w:eastAsiaTheme="minorEastAsia" w:hAnsiTheme="minorEastAsia" w:cs="함초롬바탕"/>
          <w:b/>
          <w:bCs/>
          <w:sz w:val="24"/>
          <w:szCs w:val="24"/>
        </w:rPr>
        <w:t xml:space="preserve"> 표준하도급 기본계약서(본문)</w:t>
      </w:r>
    </w:p>
    <w:p w14:paraId="7D1CE499" w14:textId="77777777" w:rsidR="00F04420" w:rsidRPr="000B4691" w:rsidRDefault="00F04420" w:rsidP="00F04420">
      <w:pPr>
        <w:pStyle w:val="11"/>
        <w:wordWrap/>
        <w:spacing w:line="276" w:lineRule="auto"/>
        <w:jc w:val="center"/>
        <w:rPr>
          <w:rFonts w:asciiTheme="minorEastAsia" w:eastAsiaTheme="minorEastAsia" w:hAnsiTheme="minorEastAsia" w:cs="함초롬바탕"/>
          <w:sz w:val="24"/>
          <w:szCs w:val="24"/>
        </w:rPr>
      </w:pPr>
      <w:r w:rsidRPr="000B4691">
        <w:rPr>
          <w:rFonts w:asciiTheme="minorEastAsia" w:eastAsiaTheme="minorEastAsia" w:hAnsiTheme="minorEastAsia" w:cs="함초롬바탕"/>
          <w:b/>
          <w:bCs/>
          <w:sz w:val="24"/>
          <w:szCs w:val="24"/>
        </w:rPr>
        <w:t>(TV, 홍보영상, 라디오, 신문, 잡지, 온라인광고 제작분야)</w:t>
      </w:r>
    </w:p>
    <w:p w14:paraId="587AC52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8EA67DE" w14:textId="4F60E271"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주식회사</w:t>
      </w:r>
      <w:r w:rsidRPr="000B4691">
        <w:rPr>
          <w:rFonts w:asciiTheme="minorEastAsia" w:eastAsiaTheme="minorEastAsia" w:hAnsiTheme="minorEastAsia" w:cs="함초롬바탕"/>
          <w:sz w:val="18"/>
          <w:szCs w:val="18"/>
        </w:rPr>
        <w:t xml:space="preserve"> 애드쿠아인터렉티브(이하 “원사업자”라 한다)과 </w:t>
      </w:r>
      <w:permStart w:id="1477016489" w:edGrp="everyone"/>
      <w:r w:rsidR="00405C10">
        <w:rPr>
          <w:rFonts w:asciiTheme="minorEastAsia" w:eastAsiaTheme="minorEastAsia" w:hAnsiTheme="minorEastAsia" w:cs="함초롬바탕" w:hint="eastAsia"/>
          <w:sz w:val="18"/>
          <w:szCs w:val="18"/>
        </w:rPr>
        <w:t>{{ partner_name }}</w:t>
      </w:r>
      <w:permEnd w:id="1477016489"/>
      <w:r w:rsidRPr="000B4691">
        <w:rPr>
          <w:rFonts w:asciiTheme="minorEastAsia" w:eastAsiaTheme="minorEastAsia" w:hAnsiTheme="minorEastAsia" w:cs="함초롬바탕"/>
          <w:sz w:val="18"/>
          <w:szCs w:val="18"/>
        </w:rPr>
        <w:t>(이하 “수</w:t>
      </w:r>
      <w:r w:rsidRPr="000B4691">
        <w:rPr>
          <w:rFonts w:asciiTheme="minorEastAsia" w:eastAsiaTheme="minorEastAsia" w:hAnsiTheme="minorEastAsia" w:cs="함초롬바탕" w:hint="eastAsia"/>
          <w:sz w:val="18"/>
          <w:szCs w:val="18"/>
        </w:rPr>
        <w:t>급</w:t>
      </w:r>
      <w:r w:rsidRPr="000B4691">
        <w:rPr>
          <w:rFonts w:asciiTheme="minorEastAsia" w:eastAsiaTheme="minorEastAsia" w:hAnsiTheme="minorEastAsia" w:cs="함초롬바탕"/>
          <w:sz w:val="18"/>
          <w:szCs w:val="18"/>
        </w:rPr>
        <w:t>사업자”라 한다)는 광고업종의 용역하도급거래에 대하여 공통적으로 적용되는 기본적 사항을 정하기 위하여 다음과 같이 하도급기본계약을 체결한다.</w:t>
      </w:r>
    </w:p>
    <w:p w14:paraId="539FB5C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10D25CD"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1장 총칙</w:t>
      </w:r>
    </w:p>
    <w:p w14:paraId="606FFE2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43758EA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1조(목적)</w:t>
      </w:r>
      <w:r w:rsidRPr="000B4691">
        <w:rPr>
          <w:rFonts w:asciiTheme="minorEastAsia" w:eastAsiaTheme="minorEastAsia" w:hAnsiTheme="minorEastAsia" w:cs="함초롬바탕"/>
          <w:sz w:val="18"/>
          <w:szCs w:val="18"/>
        </w:rPr>
        <w:t xml:space="preserve"> 이 계약은 원사업자가 수급사업자에게 의뢰하는 광고제작 등에 관하여 원사업자와 수급사업자</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간의 권리와 의무를 정하는 것을 목적으로 한다.</w:t>
      </w:r>
    </w:p>
    <w:p w14:paraId="0FEEAC3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2522E2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2조(정의)</w:t>
      </w:r>
      <w:r w:rsidRPr="000B4691">
        <w:rPr>
          <w:rFonts w:asciiTheme="minorEastAsia" w:eastAsiaTheme="minorEastAsia" w:hAnsiTheme="minorEastAsia" w:cs="함초롬바탕"/>
          <w:sz w:val="18"/>
          <w:szCs w:val="18"/>
        </w:rPr>
        <w:t xml:space="preserve"> ① 이 계약에서 사용하는 용어의 정의는 다음과 같다.</w:t>
      </w:r>
    </w:p>
    <w:p w14:paraId="35C2268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“계약”이란 원사업자와 수급사업자 간의 TV, 홍보영상, 라디오, 신문, 잡지, 온라인광고 등의 광고제작 분야(콘티, 썸네일 등의 작업 및 편집, 음향 등 후반작업(Post Production)을 포함한다)의 하도급거래에 관한 사항을 정한 계약을 의미하며, 하도급거래가 아닌 단순인력파견계약은 제외된다.</w:t>
      </w:r>
    </w:p>
    <w:p w14:paraId="744DBD8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“과업범위 및 산출물내역서(이하 “산출물내역서”)”란 이 계약에 따라 수급사업자가 제작하는 광고물(이하 “목적물”)의 내용 및 업무의 범위, 작업장소 등을 상세히 기술한 문서 혹은 그에 준하는 서면을 의미하며, 과업내용 변경의 기준서로서 역할을 한다. 과업범위 및 산출물내역서는 이 계약 체결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시 양 당사자 간의 합의에 의해 작성되고 본 계약과 함께 전체 계약의 일부가 된다. 단, 상기 산출물내역서는 원·수급사업자가 합의한 제작비</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견적서로 갈음할 수 </w:t>
      </w:r>
      <w:r w:rsidRPr="000B4691">
        <w:rPr>
          <w:rFonts w:asciiTheme="minorEastAsia" w:eastAsiaTheme="minorEastAsia" w:hAnsiTheme="minorEastAsia" w:cs="함초롬바탕" w:hint="eastAsia"/>
          <w:sz w:val="18"/>
          <w:szCs w:val="18"/>
        </w:rPr>
        <w:t>있다</w:t>
      </w:r>
      <w:r w:rsidRPr="000B4691">
        <w:rPr>
          <w:rFonts w:asciiTheme="minorEastAsia" w:eastAsiaTheme="minorEastAsia" w:hAnsiTheme="minorEastAsia" w:cs="함초롬바탕"/>
          <w:sz w:val="18"/>
          <w:szCs w:val="18"/>
        </w:rPr>
        <w:t>.</w:t>
      </w:r>
    </w:p>
    <w:p w14:paraId="656C906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“광고주 시사”란 제작이 완성된 목적물을 광고주에게 보여주며 전체 광고물에 대한 광고주의 최종 승인을 받는 절차를 의미한다. </w:t>
      </w:r>
    </w:p>
    <w:p w14:paraId="10EC874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“기획”이란 광고주로부터 광고제작을 의뢰받아 광고전략과 광고컨셉을 도출하는 것을 의미한다. </w:t>
      </w:r>
    </w:p>
    <w:p w14:paraId="5D0E69A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“시안”이란 광고전략 및 광고컨셉을 구체화하여 스토리보드 또는 인쇄그래픽 등으로 표현한 제작물 후보안을 의미한다.</w:t>
      </w:r>
    </w:p>
    <w:p w14:paraId="0CF955F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“서면”이란 당사자의 서명(「전자서명법」 제2조 제3호에 따른 공인전자서명을 포함한다) 또는 기명날인이 있는 문서(「전자문서 및 전자거래기본법」 제2조 제1호에 따른 전자문서를 포함한다)를 의미한다. </w:t>
      </w:r>
    </w:p>
    <w:p w14:paraId="5462993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“발주자”라 함은 원사업자에게 목적물 제작을 의뢰한 자를 말한다.</w:t>
      </w:r>
    </w:p>
    <w:p w14:paraId="659D130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8. “선급금”이라 함은 목적물 제작을 완료하기 전에 원사업자가 수급사업자에게 지급하기로 한 하도급대금의 일부 또는 원사업자가 발주자로부터 목적물 제작을 완료하기 전에 지급받은 대금의 일부를 말한다.</w:t>
      </w:r>
    </w:p>
    <w:p w14:paraId="55EF958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9. “지연이자”라 함은 하도급대금 또는 손해배상금 등을 지급하여야 할 자가 지급시기에 지급하지 않을 경우, 상대방에게 지급해야 할 손해배상금을 말한다.</w:t>
      </w:r>
    </w:p>
    <w:p w14:paraId="63497A9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10. “지체상금”이라 함은 수급사업자가 납품기일에 목적물을 납품하지 않을 경우, 원사업자에게 지급해야 </w:t>
      </w:r>
      <w:r w:rsidRPr="000B4691">
        <w:rPr>
          <w:rFonts w:asciiTheme="minorEastAsia" w:eastAsiaTheme="minorEastAsia" w:hAnsiTheme="minorEastAsia" w:cs="함초롬바탕"/>
          <w:sz w:val="18"/>
          <w:szCs w:val="18"/>
        </w:rPr>
        <w:lastRenderedPageBreak/>
        <w:t>할 손해배상금을 말한다.</w:t>
      </w:r>
    </w:p>
    <w:p w14:paraId="14F2004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제1항에서 정한 용어에 대한 정의 이외의 용어정의는 「하도급거래 공정화에 관한 법률」 등 관련 법령에서 정한 바에 따른다.</w:t>
      </w:r>
    </w:p>
    <w:p w14:paraId="2301677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7EAA7C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3조(계약의 기본원칙)</w:t>
      </w:r>
      <w:r w:rsidRPr="000B4691">
        <w:rPr>
          <w:rFonts w:asciiTheme="minorEastAsia" w:eastAsiaTheme="minorEastAsia" w:hAnsiTheme="minorEastAsia" w:cs="함초롬바탕"/>
          <w:sz w:val="18"/>
          <w:szCs w:val="18"/>
        </w:rPr>
        <w:t xml:space="preserve"> 원사업자와 수급사업자는 이 계약에 따라 목적물을 제작하고, 그 대금 등을 지급함에 있어 신의성실의 원칙에 따라 자신의 권리를 행사하며, 의무를 이행한다.</w:t>
      </w:r>
    </w:p>
    <w:p w14:paraId="50345B6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3A483C0"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2장 목적물의 제작 및 검사</w:t>
      </w:r>
    </w:p>
    <w:p w14:paraId="595F08B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DDEDFAD"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1절 목적물의 제작 등</w:t>
      </w:r>
    </w:p>
    <w:p w14:paraId="5A37BF5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7B4887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4조(과업의 범위 등)</w:t>
      </w:r>
      <w:r w:rsidRPr="000B4691">
        <w:rPr>
          <w:rFonts w:asciiTheme="minorEastAsia" w:eastAsiaTheme="minorEastAsia" w:hAnsiTheme="minorEastAsia" w:cs="함초롬바탕"/>
          <w:sz w:val="18"/>
          <w:szCs w:val="18"/>
        </w:rPr>
        <w:t xml:space="preserve"> ① 원사업자와 수급사업자 간의 ‘과업범위 및 산출물내역’은 발주자(광고주, 이하 같다)와 원사업자 간의 과업지시내용보다 구체성이 떨어져서는 안</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된다. 이는 원사업자가 발주자인 경우에도 동일하다.  </w:t>
      </w:r>
    </w:p>
    <w:p w14:paraId="53E3C32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원사업자는 최초 계약 체결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시 산출물내역서에 ‘과업범위 및 산출물내역’을 명확히 정하여야 한다. 단, 발주자</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측의 과업범위 및 산출물내역 미</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확정 등 합리적 사유로 인해 과업범위의 일부를 정하지 못할 경우, 과업범위 및 산출물내역의 일부를 특정하지 아니한 산출물내역서를 발급할 수 있으며, 이 경우 동 사항이 특정되지 아니한 이유 및 동 사항을 특정하게 될 예정기일을 산출물내역서에 기재하여야 한다. </w:t>
      </w:r>
    </w:p>
    <w:p w14:paraId="63C2700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과업범위 및 산출물내역의 일부를 특정시점에 확정하기 어렵거나 과업범위 확정이 여러 단계에서 분산되어 이루어지는 경우에는 양 당사자는 협의하여 제2항의 예정기일은 최대 7일까지 연장할 수 있다. 단, 이러한 경우에도 예정기일은 본 제작 개시일을 초과할 수 없다.  </w:t>
      </w:r>
    </w:p>
    <w:p w14:paraId="3551AE7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원사업자는 수급사업자에게 목적물의 제작에 관하여 중간보고를 요구할 수 있다. 이 경우에 중간보고일은 원사업자와 수급사업자가 협의하여 정한다.</w:t>
      </w:r>
    </w:p>
    <w:p w14:paraId="199EDBD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원사업자는 목적물이 제작되기 전까지 그 제작에 필요한 지시를 할 수 있으며, 수급사업자는 그 지시를 따른다. 다만, 수급사업자가 그 지시를 따르기에 부적합한 사유가 있다고 판단할 경우에는 협의하여 달리 정할 수 있다.</w:t>
      </w:r>
    </w:p>
    <w:p w14:paraId="7E65251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94DD17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5조(예정기일 도래에 따른 과업확정)</w:t>
      </w:r>
      <w:r w:rsidRPr="000B4691">
        <w:rPr>
          <w:rFonts w:asciiTheme="minorEastAsia" w:eastAsiaTheme="minorEastAsia" w:hAnsiTheme="minorEastAsia" w:cs="함초롬바탕"/>
          <w:sz w:val="18"/>
          <w:szCs w:val="18"/>
        </w:rPr>
        <w:t xml:space="preserve"> ① 제4조 제2항의 예정기일 도래</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시 원사업자는 확정된 산출물내역서를 교부한다.</w:t>
      </w:r>
    </w:p>
    <w:p w14:paraId="09693C2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전체 계약기간의 50% 이상이 경과할 때까지 원사업자가 산출물내역서를 확정하지 않은 경우에 수급사업자는 원사업자에게 산출물내역서를 확정해 줄 것을 요청할 수 있다. 이 경우에 원사업자는 수급사업자의 요청을 받은 날로부터 7일 이내에 서면으로 확정된 산출물내역서를 발급한다.  </w:t>
      </w:r>
    </w:p>
    <w:p w14:paraId="2535D5C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제2항 후문에서 정한 날까지 확정된 산출물내역서를 발급하지 않은 경우에 수급사업자는 이 계약을 해제할 수 있으며, 이로 인해 발생한 손해에 대해 배상을 청구할 수 있다. 이 경우에 원사업자는 발주자의 사유를 이유로 면책을 주장할 수 없다.   </w:t>
      </w:r>
    </w:p>
    <w:p w14:paraId="1D55ECF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제2항에 따라 확정된 산출물내역서를 받은 수급사업자는 그 사유를 제시하여 원사업자에게 계약기간의 연장 또는 계약금액의 증액 등을 청구할 수 있다.</w:t>
      </w:r>
    </w:p>
    <w:p w14:paraId="0470546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64631F1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lastRenderedPageBreak/>
        <w:t>제</w:t>
      </w:r>
      <w:r w:rsidRPr="000B4691">
        <w:rPr>
          <w:rFonts w:asciiTheme="minorEastAsia" w:eastAsiaTheme="minorEastAsia" w:hAnsiTheme="minorEastAsia" w:cs="함초롬바탕"/>
          <w:b/>
          <w:bCs/>
          <w:sz w:val="18"/>
          <w:szCs w:val="18"/>
        </w:rPr>
        <w:t>6조(원재료등의 양도</w:t>
      </w:r>
      <w:r w:rsidRPr="000B4691">
        <w:rPr>
          <w:rFonts w:ascii="Microsoft JhengHei" w:eastAsia="Microsoft JhengHei" w:hAnsi="Microsoft JhengHei" w:cs="Microsoft JhengHei" w:hint="eastAsia"/>
          <w:b/>
          <w:bCs/>
          <w:sz w:val="18"/>
          <w:szCs w:val="18"/>
        </w:rPr>
        <w:t>․</w:t>
      </w:r>
      <w:r w:rsidRPr="000B4691">
        <w:rPr>
          <w:rFonts w:asciiTheme="minorEastAsia" w:eastAsiaTheme="minorEastAsia" w:hAnsiTheme="minorEastAsia" w:cs="함초롬바탕"/>
          <w:b/>
          <w:bCs/>
          <w:sz w:val="18"/>
          <w:szCs w:val="18"/>
        </w:rPr>
        <w:t>대여)</w:t>
      </w:r>
      <w:r w:rsidRPr="000B4691">
        <w:rPr>
          <w:rFonts w:asciiTheme="minorEastAsia" w:eastAsiaTheme="minorEastAsia" w:hAnsiTheme="minorEastAsia" w:cs="함초롬바탕"/>
          <w:sz w:val="18"/>
          <w:szCs w:val="18"/>
        </w:rPr>
        <w:t xml:space="preserve"> ① 원사업자는 과업수행에 있어 품질 유지</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개선 및 기타 정당한 사유가 있거나 수급사업자의 요청이 있는 경우에 필요한 자재, 장비, 소품 등(이하 “원재료등”)을 수급사업자에게 무상으로 제공하거나 양도 또는 대여할 수 있다.</w:t>
      </w:r>
    </w:p>
    <w:p w14:paraId="49AC216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원사업자가 수급사업자에게 원재료등을 양도 또는 대여할 경우 그 가격, 임대료, 보관, 반환 등에 관한 사항은 상호 협의로 정한다.</w:t>
      </w:r>
    </w:p>
    <w:p w14:paraId="6B8B204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무상 원재료등에 대한 소유권은 원사업자가 보유하며, 유상 원재료등에 대한 소유권은 수급사업자가 그 대금을 완납한 때 이전된다.</w:t>
      </w:r>
    </w:p>
    <w:p w14:paraId="5362EB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수급사업자는 원사업자가 무상 제공한 원재료등을 선량한 관리자의 주의로 관리하여야 하며, 원사업자의 동의 없이 위탁받은 내용 외의 용도로 전용하거나 제3자에게 양도·대여하거나 담보로 제공할 수 없다.</w:t>
      </w:r>
    </w:p>
    <w:p w14:paraId="14EA1E8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수급사업자는 대여한 원재료등의 사용이 종료된 경우, 이를 즉시 원사업자에게 반납하며, 원사업자 역시 이를 즉시 수령한다. 원재료등에 대한 수령을 지연하여 발생하는 보관비용은 원사업자가 부담한다.</w:t>
      </w:r>
    </w:p>
    <w:p w14:paraId="74A1D8F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수급사업자는 원사업자로부터 대여받은 원재료등이 멸실 또는 훼손되었을 경우 즉시 원사업자에게 그 사실을 통지하고, 멸실 또는 훼손에 따른 책임을 부담한다. 단, 멸실 또는 훼손이 원사업자의 책임있는 사유로 인한 경우(제5항의 수령지연 또는 거부를 포함한다)는 그러하지 아니하다.</w:t>
      </w:r>
    </w:p>
    <w:p w14:paraId="000C5C5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제6항의 책임은 멸실 또는 훼손된 시점 기준 대여받은 원재료등의 시장가치를 초과할 수 없다.</w:t>
      </w:r>
    </w:p>
    <w:p w14:paraId="754001E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⑧</w:t>
      </w:r>
      <w:r w:rsidRPr="000B4691">
        <w:rPr>
          <w:rFonts w:asciiTheme="minorEastAsia" w:eastAsiaTheme="minorEastAsia" w:hAnsiTheme="minorEastAsia" w:cs="함초롬바탕"/>
          <w:sz w:val="18"/>
          <w:szCs w:val="18"/>
        </w:rPr>
        <w:t xml:space="preserve"> 수급사업자는 무상으로 제공받은 원재료등를 원사업자의 승낙 없이 무단 반출할 수 없다.</w:t>
      </w:r>
    </w:p>
    <w:p w14:paraId="3396A60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⑨</w:t>
      </w:r>
      <w:r w:rsidRPr="000B4691">
        <w:rPr>
          <w:rFonts w:asciiTheme="minorEastAsia" w:eastAsiaTheme="minorEastAsia" w:hAnsiTheme="minorEastAsia" w:cs="함초롬바탕"/>
          <w:sz w:val="18"/>
          <w:szCs w:val="18"/>
        </w:rPr>
        <w:t xml:space="preserve"> 원재료등의 대금은 원사업자가 구입ㆍ사용하거나 제3자에게 공급하는 것보다 현저하게 불리하게 정하지 않는다.</w:t>
      </w:r>
    </w:p>
    <w:p w14:paraId="356C6CB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⑩</w:t>
      </w:r>
      <w:r w:rsidRPr="000B4691">
        <w:rPr>
          <w:rFonts w:asciiTheme="minorEastAsia" w:eastAsiaTheme="minorEastAsia" w:hAnsiTheme="minorEastAsia" w:cs="함초롬바탕"/>
          <w:sz w:val="18"/>
          <w:szCs w:val="18"/>
        </w:rPr>
        <w:t xml:space="preserve"> 수급사업자가 원사업자로부터 원재료등를 유상으로 구입한 경우에 그 대금의 지급은 제</w:t>
      </w:r>
      <w:r w:rsidRPr="000B4691">
        <w:rPr>
          <w:rFonts w:asciiTheme="minorEastAsia" w:eastAsiaTheme="minorEastAsia" w:hAnsiTheme="minorEastAsia" w:cs="함초롬바탕" w:hint="eastAsia"/>
          <w:sz w:val="18"/>
          <w:szCs w:val="18"/>
        </w:rPr>
        <w:t>25</w:t>
      </w:r>
      <w:r w:rsidRPr="000B4691">
        <w:rPr>
          <w:rFonts w:asciiTheme="minorEastAsia" w:eastAsiaTheme="minorEastAsia" w:hAnsiTheme="minorEastAsia" w:cs="함초롬바탕"/>
          <w:sz w:val="18"/>
          <w:szCs w:val="18"/>
        </w:rPr>
        <w:t>조에서 정한 대금의 지급시기 이후로 한다. 이 경우에 원사업자는 수급사업자에게 지급할 대금에서 원재료등의 대금을 상계할 수 있다.</w:t>
      </w:r>
    </w:p>
    <w:p w14:paraId="1B94040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86B159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7조(품질관리)</w:t>
      </w:r>
      <w:r w:rsidRPr="000B4691">
        <w:rPr>
          <w:rFonts w:asciiTheme="minorEastAsia" w:eastAsiaTheme="minorEastAsia" w:hAnsiTheme="minorEastAsia" w:cs="함초롬바탕"/>
          <w:sz w:val="18"/>
          <w:szCs w:val="18"/>
        </w:rPr>
        <w:t xml:space="preserve"> ① 수급사업자는 과업수행의 전 과정에 걸쳐 품질관리체제를 확립, 운영함으로써 이 계약 및 산출물내역서에 명시된 설계 또는 사양과 일치하도록 하여야 하며, 원사업자는 품질과 신뢰성 확보를 위하여 수급사업자에게 품질관리 계획서 등을 요구할 수 있다. 단, 수급사업자의 품질관리 범위는 산출물내역서에서 정한 과업범위로 한정되며, 원사업자는 수급사업자에게 산출물내역서에 명시되지 않은 사항에 대한 품질관리를 요구할 수 없다.</w:t>
      </w:r>
    </w:p>
    <w:p w14:paraId="273AB044" w14:textId="1188D59B" w:rsidR="004B1EEC"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목적물과 관련하여 주요 제작 단계 및 제작 기법 등을 변경하고자 할 경우에는 원사업자의 사전 승인을 받아야 한다. 원사업자는 수급사업자의 변경요청이 있은 날로부터 3일 이내에 승인여부를 결정하여 수급사업자에게 서면으로 통지하여야 하며, 이 기간 내에 통지하지 아니한 경우에는 변경요청을 승인한 것으로 본다. 단, 동 기간의 말일이 토요일 또는 공휴일에 해당한 때에는 그 익일을 기간의 만료점으로 한다. </w:t>
      </w:r>
    </w:p>
    <w:p w14:paraId="2C77263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목적물의 품질 수준은 양 당사자 간의 협의로 결정하여야 하며, 협의 절차를 산출물내역서에 명시하여야 한다. </w:t>
      </w:r>
    </w:p>
    <w:p w14:paraId="7200F55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9D239F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8조(금지광고물 제작 지시 금지)</w:t>
      </w:r>
      <w:r w:rsidRPr="000B4691">
        <w:rPr>
          <w:rFonts w:asciiTheme="minorEastAsia" w:eastAsiaTheme="minorEastAsia" w:hAnsiTheme="minorEastAsia" w:cs="함초롬바탕"/>
          <w:sz w:val="18"/>
          <w:szCs w:val="18"/>
        </w:rPr>
        <w:t xml:space="preserve"> ① 원사업자는 다음 각 호의 어느 하나에 해당하는 내용이 포함되는 목적물 제작을 지시하지 아니한다.</w:t>
      </w:r>
    </w:p>
    <w:p w14:paraId="0106ADB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범죄행위를 정당화하거나 잔인하게 표현하는 것</w:t>
      </w:r>
    </w:p>
    <w:p w14:paraId="78424DE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음란하거나 퇴폐적인 내용 등으로 미풍양속을 해칠 우려가 있는 것</w:t>
      </w:r>
    </w:p>
    <w:p w14:paraId="22B327E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3. 청소년의 보호ㆍ선도를 방해할 우려가 있는 것</w:t>
      </w:r>
    </w:p>
    <w:p w14:paraId="4E0F9D7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「사행산업통합감독위원회법」 제2조제1호라목부터 바목까지에 따른 사행산업의 광고물로서 사행심을 부추기는 것</w:t>
      </w:r>
    </w:p>
    <w:p w14:paraId="4818CD6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인종차별적 또는 성차별적 내용으로 인권침해의 우려가 있는 것</w:t>
      </w:r>
    </w:p>
    <w:p w14:paraId="7A8D975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「표시광고의 공정화에 관한 법률」, 「식품등 표시광고에 관한 법률」 등 다른 법령에서 광고를 금지한 것 </w:t>
      </w:r>
    </w:p>
    <w:p w14:paraId="24F43FD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제1항을 위반한 원사업자의 지시를 거부할 수 있으며, 산출물내역서에 이에 관한 사항이 포함되어 있는 경우에 그 수정을 요구할 수 있다.</w:t>
      </w:r>
    </w:p>
    <w:p w14:paraId="49422DE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따른 수정요구가 있을 경우에 원사업자는 산출물내역서를 수정하여 다시 수급사업자에게 교부한다. 이 경우에 산출물내역서의 재교부시까지의 기간은 계약기간에 포함하지 아니한다.</w:t>
      </w:r>
    </w:p>
    <w:p w14:paraId="0AE7574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제2항에 따른 거부 또는 수정 요구에도 불구하고, 원사업자가 제1항을 위반한 목적물 제작을 계속하여 요구할 경우에 수급사업자는 이 계약을 해제 또는 해지할 수 있다. 이 경우에 원사업자는 수급사업자에게 발생한 손해에 대해 배상한다.</w:t>
      </w:r>
    </w:p>
    <w:p w14:paraId="680CE5C9" w14:textId="77777777"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p>
    <w:p w14:paraId="51D82E6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9조(재하도급)</w:t>
      </w:r>
      <w:r w:rsidRPr="000B4691">
        <w:rPr>
          <w:rFonts w:asciiTheme="minorEastAsia" w:eastAsiaTheme="minorEastAsia" w:hAnsiTheme="minorEastAsia" w:cs="함초롬바탕"/>
          <w:sz w:val="18"/>
          <w:szCs w:val="18"/>
        </w:rPr>
        <w:t xml:space="preserve"> ① 수급사업자는 이 계약에서 정한 업무를 직접 수행한다. 다만, 수급사업자는 원사업자의 동의를 받아 그 업무의 일부를 제3자에게 재하도급할 수 있으며, 이 경우에 다음 각 호에서 정한 문서(사본)를 원사업자에게 교부한다.</w:t>
      </w:r>
    </w:p>
    <w:p w14:paraId="6D7A06B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재하도급계약서(공정거래위원회가 제공하는 표준하도급계약서)</w:t>
      </w:r>
    </w:p>
    <w:p w14:paraId="7D6011E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재하도급대상 과업 범위 및 과업 물량</w:t>
      </w:r>
    </w:p>
    <w:p w14:paraId="699D096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재하수급사업자에 대한 하도급대금 지급 방법</w:t>
      </w:r>
    </w:p>
    <w:p w14:paraId="487F10A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 단서에 따라 수급사업자가 업무의 일부를 제3자에게 재하도급한 경우, 제3자의 행위로 인하여 발생한 원사업자의 손해에 대해 수급사업자는 제3자와 연대하여 책임을 진다. </w:t>
      </w:r>
    </w:p>
    <w:p w14:paraId="4DADEA9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수급사업자는 다음 각 호의 어느 하나에 해당한 경우, 제2항에 따른 책임을 지지 않는다.</w:t>
      </w:r>
    </w:p>
    <w:p w14:paraId="240EB27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수급사업자 및 제3자에게 고의 또는 과실이 없음을 증명한 경우</w:t>
      </w:r>
    </w:p>
    <w:p w14:paraId="62E0B3B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원사업자의 지명에 따라 수급사업자가 제3자를 선임한 경우에 수급사업자가 제3자의 부적임 또는 불성실함을 알고 원사업자에게 고지하였거나 수급사업자가 제3자의 해임을 해태하지 않은 경우</w:t>
      </w:r>
    </w:p>
    <w:p w14:paraId="615AD6A2" w14:textId="5EA648E6"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원사업자의 제3자에 대한 대금지급에 관하여는 제</w:t>
      </w:r>
      <w:r w:rsidR="00303059" w:rsidRPr="000B4691">
        <w:rPr>
          <w:rFonts w:asciiTheme="minorEastAsia" w:eastAsiaTheme="minorEastAsia" w:hAnsiTheme="minorEastAsia" w:cs="함초롬바탕" w:hint="eastAsia"/>
          <w:sz w:val="18"/>
          <w:szCs w:val="18"/>
        </w:rPr>
        <w:t>32</w:t>
      </w:r>
      <w:r w:rsidRPr="000B4691">
        <w:rPr>
          <w:rFonts w:asciiTheme="minorEastAsia" w:eastAsiaTheme="minorEastAsia" w:hAnsiTheme="minorEastAsia" w:cs="함초롬바탕"/>
          <w:sz w:val="18"/>
          <w:szCs w:val="18"/>
        </w:rPr>
        <w:t>조를 준용한다. 이 경우에 ‘발주자’는 ‘원사업자’로, ‘원사업자’는 ‘수급사업자’로, ‘수급사업자’는 ‘제3자’로 한다.</w:t>
      </w:r>
    </w:p>
    <w:p w14:paraId="74E8E1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6008FA71" w14:textId="68BA40C3" w:rsidR="00FE14AA" w:rsidRPr="000B4691" w:rsidRDefault="00FE14AA" w:rsidP="00FE14AA">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2</w:t>
      </w:r>
      <w:r w:rsidRPr="000B4691">
        <w:rPr>
          <w:rFonts w:asciiTheme="minorEastAsia" w:eastAsiaTheme="minorEastAsia" w:hAnsiTheme="minorEastAsia" w:cs="함초롬바탕"/>
          <w:b/>
          <w:bCs/>
          <w:sz w:val="18"/>
          <w:szCs w:val="18"/>
        </w:rPr>
        <w:t>절 안전조치 등</w:t>
      </w:r>
    </w:p>
    <w:p w14:paraId="537C9C16"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p>
    <w:p w14:paraId="6E7CEC6E"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10</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현장유지 및 노무관리</w:t>
      </w:r>
      <w:r w:rsidRPr="000B4691">
        <w:rPr>
          <w:rFonts w:asciiTheme="minorEastAsia" w:eastAsiaTheme="minorEastAsia" w:hAnsiTheme="minorEastAsia" w:cs="함초롬바탕" w:hint="eastAsia"/>
          <w:b/>
          <w:bCs/>
          <w:sz w:val="18"/>
          <w:szCs w:val="18"/>
        </w:rPr>
        <w:t xml:space="preserve">) </w:t>
      </w:r>
      <w:r w:rsidRPr="000B4691">
        <w:rPr>
          <w:rFonts w:asciiTheme="minorEastAsia" w:eastAsiaTheme="minorEastAsia" w:hAnsiTheme="minorEastAsia" w:cs="함초롬바탕"/>
          <w:sz w:val="18"/>
          <w:szCs w:val="18"/>
        </w:rPr>
        <w:t>① 수급사업자는 선량한 관리자의 주의의무로 자신의 인력의 지도 및 교육에 만전을 기하고 원활한 과업수행을 위하여 자기책임과 부담으로 현장 유지 의무를 다하여야 한다</w:t>
      </w:r>
      <w:r w:rsidRPr="000B4691">
        <w:rPr>
          <w:rFonts w:asciiTheme="minorEastAsia" w:eastAsiaTheme="minorEastAsia" w:hAnsiTheme="minorEastAsia" w:cs="함초롬바탕" w:hint="eastAsia"/>
          <w:sz w:val="18"/>
          <w:szCs w:val="18"/>
        </w:rPr>
        <w:t>.</w:t>
      </w:r>
    </w:p>
    <w:p w14:paraId="49871C24"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② 수급사업자는 과업수행과 관련하여 수급사업자의 인력에 대해 근로기준법</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산업안전보건법</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산업재해보상보험법</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직업안정법</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사회보험법령 기타 인력에 대한 법령 상 책임을 지고 노무 관리를 하여야 한다</w:t>
      </w:r>
      <w:r w:rsidRPr="000B4691">
        <w:rPr>
          <w:rFonts w:asciiTheme="minorEastAsia" w:eastAsiaTheme="minorEastAsia" w:hAnsiTheme="minorEastAsia" w:cs="함초롬바탕" w:hint="eastAsia"/>
          <w:sz w:val="18"/>
          <w:szCs w:val="18"/>
        </w:rPr>
        <w:t>.</w:t>
      </w:r>
    </w:p>
    <w:p w14:paraId="5F4F655F"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③ 원사업자는 안전보건 상의 유해</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위험신고가 있을 때에는 이에 따라 신속히 조치를 취하여야 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 경우 재해예방을 위하여 수급사업자의 인력은 협조하여야 한다</w:t>
      </w:r>
      <w:r w:rsidRPr="000B4691">
        <w:rPr>
          <w:rFonts w:asciiTheme="minorEastAsia" w:eastAsiaTheme="minorEastAsia" w:hAnsiTheme="minorEastAsia" w:cs="함초롬바탕" w:hint="eastAsia"/>
          <w:sz w:val="18"/>
          <w:szCs w:val="18"/>
        </w:rPr>
        <w:t>.</w:t>
      </w:r>
    </w:p>
    <w:p w14:paraId="03F0D49E"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④ 수급사업자는 과업수행을 위하여 수급사업자를 대리하여 개별 주문</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지시사항을 처리하며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과업수행에 종사하는 수급사업자의 인력을 관리하는 자</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 xml:space="preserve">이하 </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현장대리인</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를 선임하고</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다음 각호의 업무를 담당하게 할 </w:t>
      </w:r>
      <w:r w:rsidRPr="000B4691">
        <w:rPr>
          <w:rFonts w:asciiTheme="minorEastAsia" w:eastAsiaTheme="minorEastAsia" w:hAnsiTheme="minorEastAsia" w:cs="함초롬바탕"/>
          <w:sz w:val="18"/>
          <w:szCs w:val="18"/>
        </w:rPr>
        <w:lastRenderedPageBreak/>
        <w:t>수 있다</w:t>
      </w:r>
      <w:r w:rsidRPr="000B4691">
        <w:rPr>
          <w:rFonts w:asciiTheme="minorEastAsia" w:eastAsiaTheme="minorEastAsia" w:hAnsiTheme="minorEastAsia" w:cs="함초롬바탕" w:hint="eastAsia"/>
          <w:sz w:val="18"/>
          <w:szCs w:val="18"/>
        </w:rPr>
        <w:t>.</w:t>
      </w:r>
    </w:p>
    <w:p w14:paraId="4919627A" w14:textId="77777777" w:rsidR="00FE14AA" w:rsidRPr="000B4691" w:rsidRDefault="00FE14AA" w:rsidP="00FE14AA">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수급사업자의 인력의 노무관리와 작업상의 지휘</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명령</w:t>
      </w:r>
    </w:p>
    <w:p w14:paraId="6DE3BB2F" w14:textId="77777777" w:rsidR="00FE14AA" w:rsidRPr="000B4691" w:rsidRDefault="00FE14AA" w:rsidP="00FE14AA">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 xml:space="preserve">과업수행에 관한 원사업자와의 연락 및 조정 </w:t>
      </w:r>
    </w:p>
    <w:p w14:paraId="5490E43F" w14:textId="77777777" w:rsidR="00FE14AA" w:rsidRPr="000B4691" w:rsidRDefault="00FE14AA" w:rsidP="00FE14AA">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3. </w:t>
      </w:r>
      <w:r w:rsidRPr="000B4691">
        <w:rPr>
          <w:rFonts w:asciiTheme="minorEastAsia" w:eastAsiaTheme="minorEastAsia" w:hAnsiTheme="minorEastAsia" w:cs="함초롬바탕"/>
          <w:sz w:val="18"/>
          <w:szCs w:val="18"/>
        </w:rPr>
        <w:t xml:space="preserve">기타 본 계약업무의 처리에 관한 사항 </w:t>
      </w:r>
    </w:p>
    <w:p w14:paraId="55912D90" w14:textId="491706A3"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⑤ 수급사업자는 현장대리인을 선임함과 동시에 현장대리인의 성명 및 직위를 원사업자에게 통지해야 한다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현장대리인을 변경한 경우에도 동일하다</w:t>
      </w:r>
      <w:r w:rsidRPr="000B4691">
        <w:rPr>
          <w:rFonts w:asciiTheme="minorEastAsia" w:eastAsiaTheme="minorEastAsia" w:hAnsiTheme="minorEastAsia" w:cs="함초롬바탕" w:hint="eastAsia"/>
          <w:sz w:val="18"/>
          <w:szCs w:val="18"/>
        </w:rPr>
        <w:t xml:space="preserve">. </w:t>
      </w:r>
    </w:p>
    <w:p w14:paraId="3D8DBDA3"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⑥ 원사업자는 과업수행과 관련하여 주문</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지시 등을 현장대리인에게 행하고</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수급사업자의 인력에게 직접 행하여서는 아니 된다</w:t>
      </w:r>
      <w:r w:rsidRPr="000B4691">
        <w:rPr>
          <w:rFonts w:asciiTheme="minorEastAsia" w:eastAsiaTheme="minorEastAsia" w:hAnsiTheme="minorEastAsia" w:cs="함초롬바탕" w:hint="eastAsia"/>
          <w:sz w:val="18"/>
          <w:szCs w:val="18"/>
        </w:rPr>
        <w:t xml:space="preserve">. </w:t>
      </w:r>
    </w:p>
    <w:p w14:paraId="01B0E545"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⑦ 제</w:t>
      </w:r>
      <w:r w:rsidRPr="000B4691">
        <w:rPr>
          <w:rFonts w:asciiTheme="minorEastAsia" w:eastAsiaTheme="minorEastAsia" w:hAnsiTheme="minorEastAsia" w:cs="함초롬바탕" w:hint="eastAsia"/>
          <w:sz w:val="18"/>
          <w:szCs w:val="18"/>
        </w:rPr>
        <w:t>6</w:t>
      </w:r>
      <w:r w:rsidRPr="000B4691">
        <w:rPr>
          <w:rFonts w:asciiTheme="minorEastAsia" w:eastAsiaTheme="minorEastAsia" w:hAnsiTheme="minorEastAsia" w:cs="함초롬바탕"/>
          <w:sz w:val="18"/>
          <w:szCs w:val="18"/>
        </w:rPr>
        <w:t>항에도 불구하고 원사업자가 수급사업자의 인력에게 직접 주문</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cs="함초롬바탕"/>
          <w:sz w:val="18"/>
          <w:szCs w:val="18"/>
        </w:rPr>
        <w:t>지시 등을 하는 경우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이로 인하여 발생하는 위험</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비용</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책임 등은 원사업자에게 귀속된다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또한 이로 인하여 수급사업자에게 손해가 발생하는 경우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이를 배상하여야 한다</w:t>
      </w:r>
      <w:r w:rsidRPr="000B4691">
        <w:rPr>
          <w:rFonts w:asciiTheme="minorEastAsia" w:eastAsiaTheme="minorEastAsia" w:hAnsiTheme="minorEastAsia" w:cs="함초롬바탕" w:hint="eastAsia"/>
          <w:sz w:val="18"/>
          <w:szCs w:val="18"/>
        </w:rPr>
        <w:t xml:space="preserve">. </w:t>
      </w:r>
    </w:p>
    <w:p w14:paraId="7A582D61"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p>
    <w:p w14:paraId="1FA5B390"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11</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원사업자의 안전조치</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① 원사업자는 수급사업자의 목적물의 제작으로 인하여 안전사고가 발생하지 않도록 관리ㆍ감독한다</w:t>
      </w:r>
      <w:r w:rsidRPr="000B4691">
        <w:rPr>
          <w:rFonts w:asciiTheme="minorEastAsia" w:eastAsiaTheme="minorEastAsia" w:hAnsiTheme="minorEastAsia" w:cs="함초롬바탕" w:hint="eastAsia"/>
          <w:sz w:val="18"/>
          <w:szCs w:val="18"/>
        </w:rPr>
        <w:t>.</w:t>
      </w:r>
    </w:p>
    <w:p w14:paraId="74EF9F41" w14:textId="2EEABA9D"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②</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원사업자는 수급사업자 근로자의 산업재해를 예방하기 위하여 안전 및 보건 시설의 설치 등 필요한 안전조치 및 보건조치를 한다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다만</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보호구 착용의 지시 등 수급사업자 근로자의 작업행동에 관한 직접적인 조치는 제외한다</w:t>
      </w:r>
      <w:r w:rsidRPr="000B4691">
        <w:rPr>
          <w:rFonts w:asciiTheme="minorEastAsia" w:eastAsiaTheme="minorEastAsia" w:hAnsiTheme="minorEastAsia" w:cs="함초롬바탕" w:hint="eastAsia"/>
          <w:sz w:val="18"/>
          <w:szCs w:val="18"/>
        </w:rPr>
        <w:t>.</w:t>
      </w:r>
    </w:p>
    <w:p w14:paraId="27BD6B2A" w14:textId="2E1B1B24"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③ 원사업자는 「산업안전보건법」 등에서 정하는 바에 따라 자신의 근로자 및 수급사업자의 근로자와 함께 정기적으로 또는 수시로 작업장의 안전 및 보건에 관한 점검을 한다</w:t>
      </w:r>
      <w:r w:rsidRPr="000B4691">
        <w:rPr>
          <w:rFonts w:asciiTheme="minorEastAsia" w:eastAsiaTheme="minorEastAsia" w:hAnsiTheme="minorEastAsia" w:cs="함초롬바탕" w:hint="eastAsia"/>
          <w:sz w:val="18"/>
          <w:szCs w:val="18"/>
        </w:rPr>
        <w:t>.</w:t>
      </w:r>
    </w:p>
    <w:p w14:paraId="01C19923" w14:textId="380F9183" w:rsidR="00FE14AA" w:rsidRPr="000B4691" w:rsidRDefault="00AB4E28"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④</w:t>
      </w:r>
      <w:r w:rsidR="00FE14AA" w:rsidRPr="000B4691">
        <w:rPr>
          <w:rFonts w:asciiTheme="minorEastAsia" w:eastAsiaTheme="minorEastAsia" w:hAnsiTheme="minorEastAsia" w:cs="함초롬바탕"/>
          <w:sz w:val="18"/>
          <w:szCs w:val="18"/>
        </w:rPr>
        <w:t xml:space="preserve"> 원사업자는 수급사업자 또는 수급사업자의 근로자가 하도급</w:t>
      </w:r>
      <w:r w:rsidRPr="000B4691">
        <w:rPr>
          <w:rFonts w:asciiTheme="minorEastAsia" w:eastAsiaTheme="minorEastAsia" w:hAnsiTheme="minorEastAsia" w:cs="함초롬바탕" w:hint="eastAsia"/>
          <w:sz w:val="18"/>
          <w:szCs w:val="18"/>
        </w:rPr>
        <w:t xml:space="preserve"> </w:t>
      </w:r>
      <w:r w:rsidR="00FE14AA" w:rsidRPr="000B4691">
        <w:rPr>
          <w:rFonts w:asciiTheme="minorEastAsia" w:eastAsiaTheme="minorEastAsia" w:hAnsiTheme="minorEastAsia" w:cs="함초롬바탕"/>
          <w:sz w:val="18"/>
          <w:szCs w:val="18"/>
        </w:rPr>
        <w:t>받은 작업과 관련하여 「산업안전보건법」 또는 같은 법에 따른 명령을 위반하면 수급사업자에게 그 위반행위를 시정하도록 필요한 조치를 할 수 있다</w:t>
      </w:r>
      <w:r w:rsidR="00FE14AA" w:rsidRPr="000B4691">
        <w:rPr>
          <w:rFonts w:asciiTheme="minorEastAsia" w:eastAsiaTheme="minorEastAsia" w:hAnsiTheme="minorEastAsia" w:cs="함초롬바탕" w:hint="eastAsia"/>
          <w:sz w:val="18"/>
          <w:szCs w:val="18"/>
        </w:rPr>
        <w:t xml:space="preserve">. </w:t>
      </w:r>
      <w:r w:rsidR="00FE14AA" w:rsidRPr="000B4691">
        <w:rPr>
          <w:rFonts w:asciiTheme="minorEastAsia" w:eastAsiaTheme="minorEastAsia" w:hAnsiTheme="minorEastAsia" w:cs="함초롬바탕"/>
          <w:sz w:val="18"/>
          <w:szCs w:val="18"/>
        </w:rPr>
        <w:t>이 경우 수급사업자는 정당한 사유가 없으면 그 조치에 따라야 한다</w:t>
      </w:r>
      <w:r w:rsidR="00FE14AA" w:rsidRPr="000B4691">
        <w:rPr>
          <w:rFonts w:asciiTheme="minorEastAsia" w:eastAsiaTheme="minorEastAsia" w:hAnsiTheme="minorEastAsia" w:cs="함초롬바탕" w:hint="eastAsia"/>
          <w:sz w:val="18"/>
          <w:szCs w:val="18"/>
        </w:rPr>
        <w:t>.</w:t>
      </w:r>
    </w:p>
    <w:p w14:paraId="7B1C791A" w14:textId="24F73561" w:rsidR="00FE14AA" w:rsidRPr="000B4691" w:rsidRDefault="00AB4E28"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⑤</w:t>
      </w:r>
      <w:r w:rsidR="00FE14AA" w:rsidRPr="000B4691">
        <w:rPr>
          <w:rFonts w:asciiTheme="minorEastAsia" w:eastAsiaTheme="minorEastAsia" w:hAnsiTheme="minorEastAsia" w:cs="함초롬바탕"/>
          <w:sz w:val="18"/>
          <w:szCs w:val="18"/>
        </w:rPr>
        <w:t xml:space="preserve"> 원사업자는 안전한 작업 수행을 위하여 다음 각 호의 사항을 준수한다</w:t>
      </w:r>
      <w:r w:rsidR="00FE14AA" w:rsidRPr="000B4691">
        <w:rPr>
          <w:rFonts w:asciiTheme="minorEastAsia" w:eastAsiaTheme="minorEastAsia" w:hAnsiTheme="minorEastAsia" w:cs="함초롬바탕" w:hint="eastAsia"/>
          <w:sz w:val="18"/>
          <w:szCs w:val="18"/>
        </w:rPr>
        <w:t>.</w:t>
      </w:r>
    </w:p>
    <w:p w14:paraId="0E5ECCCB"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산출물내역서 등에 따라 산정된 계약기간을 단축하지 아니할 것</w:t>
      </w:r>
    </w:p>
    <w:p w14:paraId="65E332FA"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비용을 줄이기 위하여 위험성이 있는 공법을 사용하거나 정당한 사유 없이 공법을 변경하지 아니할 것</w:t>
      </w:r>
    </w:p>
    <w:p w14:paraId="023CA1A9"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p>
    <w:p w14:paraId="36558BC3" w14:textId="072B018F"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12</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수급사업자의 안전조치 및 보건조치</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①</w:t>
      </w:r>
      <w:r w:rsidR="00AB4E28"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수급사업자는 근로자가 다음 각 호의 어느 하나에 해당하는 장소에서 작업을 할 때 발생할 수 있는 산업재해를 예방하기 위하여 필요한 조치를 한다</w:t>
      </w:r>
      <w:r w:rsidRPr="000B4691">
        <w:rPr>
          <w:rFonts w:asciiTheme="minorEastAsia" w:eastAsiaTheme="minorEastAsia" w:hAnsiTheme="minorEastAsia" w:cs="함초롬바탕" w:hint="eastAsia"/>
          <w:sz w:val="18"/>
          <w:szCs w:val="18"/>
        </w:rPr>
        <w:t>.</w:t>
      </w:r>
    </w:p>
    <w:p w14:paraId="0ADF817F"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근로자가 추락할 위험이 있는 장소</w:t>
      </w:r>
    </w:p>
    <w:p w14:paraId="3B77ADD1"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토사ㆍ구축물 등이 붕괴할 우려가 있는 장소</w:t>
      </w:r>
    </w:p>
    <w:p w14:paraId="79540C1B"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3. </w:t>
      </w:r>
      <w:r w:rsidRPr="000B4691">
        <w:rPr>
          <w:rFonts w:asciiTheme="minorEastAsia" w:eastAsiaTheme="minorEastAsia" w:hAnsiTheme="minorEastAsia" w:cs="함초롬바탕"/>
          <w:sz w:val="18"/>
          <w:szCs w:val="18"/>
        </w:rPr>
        <w:t>물체가 떨어지거나 날아올 위험이 있는 장소</w:t>
      </w:r>
    </w:p>
    <w:p w14:paraId="28615834"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4. </w:t>
      </w:r>
      <w:r w:rsidRPr="000B4691">
        <w:rPr>
          <w:rFonts w:asciiTheme="minorEastAsia" w:eastAsiaTheme="minorEastAsia" w:hAnsiTheme="minorEastAsia" w:cs="함초롬바탕"/>
          <w:sz w:val="18"/>
          <w:szCs w:val="18"/>
        </w:rPr>
        <w:t>천재지변으로 인한 위험이 발생할 우려가 있는 장소</w:t>
      </w:r>
    </w:p>
    <w:p w14:paraId="2590FCCA" w14:textId="77777777" w:rsidR="00AB4E28" w:rsidRPr="000B4691" w:rsidRDefault="00AB4E28" w:rsidP="00AB4E28">
      <w:pPr>
        <w:pStyle w:val="11"/>
        <w:spacing w:line="276" w:lineRule="auto"/>
        <w:ind w:leftChars="100" w:left="200"/>
        <w:jc w:val="left"/>
        <w:rPr>
          <w:rFonts w:asciiTheme="minorEastAsia" w:eastAsiaTheme="minorEastAsia" w:hAnsiTheme="minorEastAsia" w:cs="함초롬바탕"/>
          <w:sz w:val="18"/>
          <w:szCs w:val="18"/>
        </w:rPr>
      </w:pPr>
    </w:p>
    <w:p w14:paraId="52A75DD4"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13</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수급사업자의 작업중지 및 중대재해 발생시 조치 등</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① 수급사업자는 다음 각 호의 어느 하나에 해당하는 때에는 즉시 작업을 중지시키고 근로자를 작업장소에서 대피시키는 등 안전 및 보건에 관하여 필요한 조치를 한다</w:t>
      </w:r>
      <w:r w:rsidRPr="000B4691">
        <w:rPr>
          <w:rFonts w:asciiTheme="minorEastAsia" w:eastAsiaTheme="minorEastAsia" w:hAnsiTheme="minorEastAsia" w:cs="함초롬바탕" w:hint="eastAsia"/>
          <w:sz w:val="18"/>
          <w:szCs w:val="18"/>
        </w:rPr>
        <w:t>.</w:t>
      </w:r>
    </w:p>
    <w:p w14:paraId="79C770D8"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산업재해가 발생할 급박한 위험이 있을 때</w:t>
      </w:r>
    </w:p>
    <w:p w14:paraId="7340FEB5" w14:textId="77777777" w:rsidR="00FE14AA" w:rsidRPr="000B4691" w:rsidRDefault="00FE14AA" w:rsidP="00AB4E28">
      <w:pPr>
        <w:pStyle w:val="11"/>
        <w:spacing w:line="276" w:lineRule="auto"/>
        <w:ind w:leftChars="100" w:left="200"/>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 xml:space="preserve">중대재해가 발생하였을 때 </w:t>
      </w:r>
    </w:p>
    <w:p w14:paraId="1F7869DB" w14:textId="2C477D71"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② 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항에 따른 조치 또는 「산업안전보건법」에서 정하는 조치 등으로 인해 목적물의 제작이 지체된 경우에 원사업자는 수급사업자에게 이로 인해 발생한 손해에 대한 배상을 청구할 수 있다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다만</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수급사업자가 고의 또는 과실</w:t>
      </w:r>
      <w:r w:rsidR="00303059"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없음을 증명한 경우에는 그러하지 아니하다</w:t>
      </w:r>
      <w:r w:rsidRPr="000B4691">
        <w:rPr>
          <w:rFonts w:asciiTheme="minorEastAsia" w:eastAsiaTheme="minorEastAsia" w:hAnsiTheme="minorEastAsia" w:cs="함초롬바탕" w:hint="eastAsia"/>
          <w:sz w:val="18"/>
          <w:szCs w:val="18"/>
        </w:rPr>
        <w:t>.</w:t>
      </w:r>
    </w:p>
    <w:p w14:paraId="6981B306"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p>
    <w:p w14:paraId="2FBDDD6C"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b/>
          <w:bCs/>
          <w:sz w:val="18"/>
          <w:szCs w:val="18"/>
        </w:rPr>
        <w:t>제</w:t>
      </w:r>
      <w:r w:rsidRPr="000B4691">
        <w:rPr>
          <w:rFonts w:asciiTheme="minorEastAsia" w:eastAsiaTheme="minorEastAsia" w:hAnsiTheme="minorEastAsia" w:cs="함초롬바탕" w:hint="eastAsia"/>
          <w:b/>
          <w:bCs/>
          <w:sz w:val="18"/>
          <w:szCs w:val="18"/>
        </w:rPr>
        <w:t>14</w:t>
      </w:r>
      <w:r w:rsidRPr="000B4691">
        <w:rPr>
          <w:rFonts w:asciiTheme="minorEastAsia" w:eastAsiaTheme="minorEastAsia" w:hAnsiTheme="minorEastAsia" w:cs="함초롬바탕"/>
          <w:b/>
          <w:bCs/>
          <w:sz w:val="18"/>
          <w:szCs w:val="18"/>
        </w:rPr>
        <w:t>조</w:t>
      </w:r>
      <w:r w:rsidRPr="000B4691">
        <w:rPr>
          <w:rFonts w:asciiTheme="minorEastAsia" w:eastAsiaTheme="minorEastAsia" w:hAnsiTheme="minorEastAsia" w:cs="함초롬바탕" w:hint="eastAsia"/>
          <w:b/>
          <w:bCs/>
          <w:sz w:val="18"/>
          <w:szCs w:val="18"/>
        </w:rPr>
        <w:t>(</w:t>
      </w:r>
      <w:r w:rsidRPr="000B4691">
        <w:rPr>
          <w:rFonts w:asciiTheme="minorEastAsia" w:eastAsiaTheme="minorEastAsia" w:hAnsiTheme="minorEastAsia" w:cs="함초롬바탕"/>
          <w:b/>
          <w:bCs/>
          <w:sz w:val="18"/>
          <w:szCs w:val="18"/>
        </w:rPr>
        <w:t>산업안전보건관리비</w:t>
      </w:r>
      <w:r w:rsidRPr="000B4691">
        <w:rPr>
          <w:rFonts w:asciiTheme="minorEastAsia" w:eastAsiaTheme="minorEastAsia" w:hAnsiTheme="minorEastAsia" w:cs="함초롬바탕" w:hint="eastAsia"/>
          <w:b/>
          <w:bCs/>
          <w:sz w:val="18"/>
          <w:szCs w:val="18"/>
        </w:rPr>
        <w:t xml:space="preserve">) </w:t>
      </w:r>
      <w:r w:rsidRPr="000B4691">
        <w:rPr>
          <w:rFonts w:asciiTheme="minorEastAsia" w:eastAsiaTheme="minorEastAsia" w:hAnsiTheme="minorEastAsia" w:cs="함초롬바탕"/>
          <w:sz w:val="18"/>
          <w:szCs w:val="18"/>
        </w:rPr>
        <w:t>① 원사업자는 수급사업자와 협의하여 산업안전보건관리비를 책정할 수 있다</w:t>
      </w:r>
      <w:r w:rsidRPr="000B4691">
        <w:rPr>
          <w:rFonts w:asciiTheme="minorEastAsia" w:eastAsiaTheme="minorEastAsia" w:hAnsiTheme="minorEastAsia" w:cs="함초롬바탕" w:hint="eastAsia"/>
          <w:sz w:val="18"/>
          <w:szCs w:val="18"/>
        </w:rPr>
        <w:t xml:space="preserve">. </w:t>
      </w:r>
    </w:p>
    <w:p w14:paraId="21E455D2" w14:textId="4DA42261"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② 원사업자는 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항에 따라 책정된 산업안전보건관리비를 제</w:t>
      </w:r>
      <w:r w:rsidRPr="000B4691">
        <w:rPr>
          <w:rFonts w:asciiTheme="minorEastAsia" w:eastAsiaTheme="minorEastAsia" w:hAnsiTheme="minorEastAsia" w:cs="함초롬바탕" w:hint="eastAsia"/>
          <w:sz w:val="18"/>
          <w:szCs w:val="18"/>
        </w:rPr>
        <w:t>3</w:t>
      </w:r>
      <w:r w:rsidRPr="000B4691">
        <w:rPr>
          <w:rFonts w:asciiTheme="minorEastAsia" w:eastAsiaTheme="minorEastAsia" w:hAnsiTheme="minorEastAsia" w:cs="함초롬바탕"/>
          <w:sz w:val="18"/>
          <w:szCs w:val="18"/>
        </w:rPr>
        <w:t>항에 따라 수급사업자가 산업안전보건관리비 사용계획 등을 제출한 때에 지체</w:t>
      </w:r>
      <w:r w:rsidR="00303059"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없이 지급하며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그 사용에 대해 감독한다</w:t>
      </w:r>
      <w:r w:rsidRPr="000B4691">
        <w:rPr>
          <w:rFonts w:asciiTheme="minorEastAsia" w:eastAsiaTheme="minorEastAsia" w:hAnsiTheme="minorEastAsia" w:cs="함초롬바탕" w:hint="eastAsia"/>
          <w:sz w:val="18"/>
          <w:szCs w:val="18"/>
        </w:rPr>
        <w:t>.</w:t>
      </w:r>
    </w:p>
    <w:p w14:paraId="4FBD2E1B" w14:textId="77777777"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③ 수급사업자는 계약체결 후 지체 없이 산업안전보건관리비 사용기준</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 계약의 특성에 적합한 안전관리계획 및 안전관리비 사용계획을 작성하여 원사업자에게 제출하고</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이에 따라 산업안전보건관리비를 사용한다</w:t>
      </w:r>
      <w:r w:rsidRPr="000B4691">
        <w:rPr>
          <w:rFonts w:asciiTheme="minorEastAsia" w:eastAsiaTheme="minorEastAsia" w:hAnsiTheme="minorEastAsia" w:cs="함초롬바탕" w:hint="eastAsia"/>
          <w:sz w:val="18"/>
          <w:szCs w:val="18"/>
        </w:rPr>
        <w:t>.</w:t>
      </w:r>
    </w:p>
    <w:p w14:paraId="279EB354" w14:textId="2CC7C446" w:rsidR="00FE14AA" w:rsidRPr="000B4691" w:rsidRDefault="00FE14AA" w:rsidP="00FE14AA">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④ 수급사업자는 목적물 제작의 시작 후 </w:t>
      </w:r>
      <w:r w:rsidRPr="000B4691">
        <w:rPr>
          <w:rFonts w:asciiTheme="minorEastAsia" w:eastAsiaTheme="minorEastAsia" w:hAnsiTheme="minorEastAsia" w:cs="함초롬바탕" w:hint="eastAsia"/>
          <w:sz w:val="18"/>
          <w:szCs w:val="18"/>
        </w:rPr>
        <w:t>6</w:t>
      </w:r>
      <w:r w:rsidRPr="000B4691">
        <w:rPr>
          <w:rFonts w:asciiTheme="minorEastAsia" w:eastAsiaTheme="minorEastAsia" w:hAnsiTheme="minorEastAsia" w:cs="함초롬바탕"/>
          <w:sz w:val="18"/>
          <w:szCs w:val="18"/>
        </w:rPr>
        <w:t xml:space="preserve">개월마다 </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 xml:space="preserve">회 이상 또는 </w:t>
      </w:r>
      <w:r w:rsidRPr="000B4691">
        <w:rPr>
          <w:rFonts w:asciiTheme="minorEastAsia" w:eastAsiaTheme="minorEastAsia" w:hAnsiTheme="minorEastAsia" w:cs="함초롬바탕" w:hint="eastAsia"/>
          <w:sz w:val="18"/>
          <w:szCs w:val="18"/>
        </w:rPr>
        <w:t>6</w:t>
      </w:r>
      <w:r w:rsidRPr="000B4691">
        <w:rPr>
          <w:rFonts w:asciiTheme="minorEastAsia" w:eastAsiaTheme="minorEastAsia" w:hAnsiTheme="minorEastAsia" w:cs="함초롬바탕"/>
          <w:sz w:val="18"/>
          <w:szCs w:val="18"/>
        </w:rPr>
        <w:t>개월 이내에 목적물의 제작이 종료되는 경우에 종료</w:t>
      </w:r>
      <w:r w:rsidR="00303059"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시 제</w:t>
      </w:r>
      <w:r w:rsidRPr="000B4691">
        <w:rPr>
          <w:rFonts w:asciiTheme="minorEastAsia" w:eastAsiaTheme="minorEastAsia" w:hAnsiTheme="minorEastAsia" w:cs="함초롬바탕" w:hint="eastAsia"/>
          <w:sz w:val="18"/>
          <w:szCs w:val="18"/>
        </w:rPr>
        <w:t>3</w:t>
      </w:r>
      <w:r w:rsidRPr="000B4691">
        <w:rPr>
          <w:rFonts w:asciiTheme="minorEastAsia" w:eastAsiaTheme="minorEastAsia" w:hAnsiTheme="minorEastAsia" w:cs="함초롬바탕"/>
          <w:sz w:val="18"/>
          <w:szCs w:val="18"/>
        </w:rPr>
        <w:t>항에 따라 사용한 산업안전보건관리비 사용내역을 원사업자에게 제출하여야 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원사업자가 수급사업자에게 지급한 산업안전보건관리비가 실제로 사용된 산업안전보건관리비보다 많거나 적은 경우에는 이를 정산한다</w:t>
      </w:r>
      <w:r w:rsidRPr="000B4691">
        <w:rPr>
          <w:rFonts w:asciiTheme="minorEastAsia" w:eastAsiaTheme="minorEastAsia" w:hAnsiTheme="minorEastAsia" w:cs="함초롬바탕" w:hint="eastAsia"/>
          <w:sz w:val="18"/>
          <w:szCs w:val="18"/>
        </w:rPr>
        <w:t>.</w:t>
      </w:r>
    </w:p>
    <w:p w14:paraId="56A1A5BD" w14:textId="77777777" w:rsidR="00FE14AA" w:rsidRPr="000B4691" w:rsidRDefault="00FE14AA" w:rsidP="00F04420">
      <w:pPr>
        <w:pStyle w:val="11"/>
        <w:spacing w:line="276" w:lineRule="auto"/>
        <w:jc w:val="left"/>
        <w:rPr>
          <w:rFonts w:asciiTheme="minorEastAsia" w:eastAsiaTheme="minorEastAsia" w:hAnsiTheme="minorEastAsia" w:cs="함초롬바탕"/>
          <w:sz w:val="18"/>
          <w:szCs w:val="18"/>
        </w:rPr>
      </w:pPr>
    </w:p>
    <w:p w14:paraId="25189973" w14:textId="76BA5263"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3절</w:t>
      </w:r>
      <w:r w:rsidRPr="000B4691">
        <w:rPr>
          <w:rFonts w:asciiTheme="minorEastAsia" w:eastAsiaTheme="minorEastAsia" w:hAnsiTheme="minorEastAsia" w:cs="함초롬바탕"/>
          <w:b/>
          <w:bCs/>
          <w:sz w:val="18"/>
          <w:szCs w:val="18"/>
        </w:rPr>
        <w:t xml:space="preserve"> 목적물의 납품 및 검사</w:t>
      </w:r>
    </w:p>
    <w:p w14:paraId="3BC38D1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808B406" w14:textId="0B1F9E5F"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w:t>
      </w:r>
      <w:r w:rsidR="00AB4E28" w:rsidRPr="000B4691">
        <w:rPr>
          <w:rFonts w:asciiTheme="minorEastAsia" w:eastAsiaTheme="minorEastAsia" w:hAnsiTheme="minorEastAsia" w:cs="함초롬바탕" w:hint="eastAsia"/>
          <w:b/>
          <w:bCs/>
          <w:sz w:val="18"/>
          <w:szCs w:val="18"/>
        </w:rPr>
        <w:t>5</w:t>
      </w:r>
      <w:r w:rsidRPr="000B4691">
        <w:rPr>
          <w:rFonts w:asciiTheme="minorEastAsia" w:eastAsiaTheme="minorEastAsia" w:hAnsiTheme="minorEastAsia" w:cs="함초롬바탕"/>
          <w:b/>
          <w:bCs/>
          <w:sz w:val="18"/>
          <w:szCs w:val="18"/>
        </w:rPr>
        <w:t>조(납기)</w:t>
      </w:r>
      <w:r w:rsidRPr="000B4691">
        <w:rPr>
          <w:rFonts w:asciiTheme="minorEastAsia" w:eastAsiaTheme="minorEastAsia" w:hAnsiTheme="minorEastAsia" w:cs="함초롬바탕"/>
          <w:sz w:val="18"/>
          <w:szCs w:val="18"/>
        </w:rPr>
        <w:t xml:space="preserve"> ① 수급사업자는 전문에서 정한 시기에 목적물을 원사업자에게 납품한다. </w:t>
      </w:r>
    </w:p>
    <w:p w14:paraId="60EF300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납기 전에 목적물을 납품하고자 하는 경우에는 사전에 원사업자와 협의하여 그 시기를 변경할 수 있다. </w:t>
      </w:r>
    </w:p>
    <w:p w14:paraId="531190C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원사업자와 수급사업자는 상호 협의하여 과업범위 및 과업물량의 변경 없이 제작기간을 단축할 수 있다. 이 경우 제작기간 단축을 이유로 대금을 감액할 수 없다.</w:t>
      </w:r>
    </w:p>
    <w:p w14:paraId="63ECB44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원사업자의 요구로 제3항의 제작기간의 단축이 이루어질 경우, 제작기간 단축으로 인하여 발생하는 추가비용은 원사업자가 부담한다. </w:t>
      </w:r>
    </w:p>
    <w:p w14:paraId="0ACDF82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수급사업자는 목적물을 납기까지 납품할 수 없다고 판단될 경우, 사전에 그 원인 및 실제 납품예정일을 원사업자에게 통보하고, 원사업자의 서면 승인이 있는 경우에만 연장된 납기에 따라 목적물을 납품할 수 있다. </w:t>
      </w:r>
    </w:p>
    <w:p w14:paraId="1AB554D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제5항의 경우, 원사업자는 이로 인해 발생한 손해에 대해 배상을 청구할 수 있다. 다만, 수급사업자가 고의 또는 과실 없음을 증명한 경우에는 그러하지 않는다.</w:t>
      </w:r>
    </w:p>
    <w:p w14:paraId="3983CAA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002B573" w14:textId="6AC8E73E"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w:t>
      </w:r>
      <w:r w:rsidR="00AB4E28" w:rsidRPr="000B4691">
        <w:rPr>
          <w:rFonts w:asciiTheme="minorEastAsia" w:eastAsiaTheme="minorEastAsia" w:hAnsiTheme="minorEastAsia" w:cs="함초롬바탕" w:hint="eastAsia"/>
          <w:b/>
          <w:bCs/>
          <w:sz w:val="18"/>
          <w:szCs w:val="18"/>
        </w:rPr>
        <w:t>6</w:t>
      </w:r>
      <w:r w:rsidRPr="000B4691">
        <w:rPr>
          <w:rFonts w:asciiTheme="minorEastAsia" w:eastAsiaTheme="minorEastAsia" w:hAnsiTheme="minorEastAsia" w:cs="함초롬바탕"/>
          <w:b/>
          <w:bCs/>
          <w:sz w:val="18"/>
          <w:szCs w:val="18"/>
        </w:rPr>
        <w:t>조(납품의 수령)</w:t>
      </w:r>
      <w:r w:rsidRPr="000B4691">
        <w:rPr>
          <w:rFonts w:asciiTheme="minorEastAsia" w:eastAsiaTheme="minorEastAsia" w:hAnsiTheme="minorEastAsia" w:cs="함초롬바탕"/>
          <w:sz w:val="18"/>
          <w:szCs w:val="18"/>
        </w:rPr>
        <w:t xml:space="preserve"> ① 원사업자는 정당한 이유 없이 수급사업자의 납품에 대해 수령을 거부하거나 지연하지 않는다.</w:t>
      </w:r>
    </w:p>
    <w:p w14:paraId="52F7C08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제1항을 위반한 경우, 그 효과는 다음 각 호에서 정한 바에 따른다.</w:t>
      </w:r>
    </w:p>
    <w:p w14:paraId="05A1433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제</w:t>
      </w:r>
      <w:r w:rsidRPr="000B4691">
        <w:rPr>
          <w:rFonts w:asciiTheme="minorEastAsia" w:eastAsiaTheme="minorEastAsia" w:hAnsiTheme="minorEastAsia" w:cs="함초롬바탕" w:hint="eastAsia"/>
          <w:sz w:val="18"/>
          <w:szCs w:val="18"/>
        </w:rPr>
        <w:t>25</w:t>
      </w:r>
      <w:r w:rsidRPr="000B4691">
        <w:rPr>
          <w:rFonts w:asciiTheme="minorEastAsia" w:eastAsiaTheme="minorEastAsia" w:hAnsiTheme="minorEastAsia" w:cs="함초롬바탕"/>
          <w:sz w:val="18"/>
          <w:szCs w:val="18"/>
        </w:rPr>
        <w:t>조에서 정한 대금의 지급기일에 있어서 납품일은 수급사업자가 원사업자에게 목적물을 처음 납품한 시기로 한다.</w:t>
      </w:r>
    </w:p>
    <w:p w14:paraId="13F970DF" w14:textId="467399F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원사업자의 수령거부 또는 지연기간 중에 수급사업자의 고의 또는 중대한 과실로 인해 발생한</w:t>
      </w:r>
      <w:r w:rsidR="000D7C67"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원사업자의 손해에 대하여는 수급사업자가 책임을 진다.</w:t>
      </w:r>
    </w:p>
    <w:p w14:paraId="636BE9D6" w14:textId="5BB80B1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원사업자의 수령거부 또는 지연기간 중 목적물이 수급사업자의 책임 없는 사유로 멸실 또는 훼손되어 복구할 수 없는 경우, 그 손실은 원사업자가 부담하고, 원사업자는 수급사업자에게 이에 상응하는 하도급</w:t>
      </w:r>
      <w:r w:rsidR="004B1EEC" w:rsidRPr="000B4691">
        <w:rPr>
          <w:rFonts w:asciiTheme="minorEastAsia" w:eastAsiaTheme="minorEastAsia" w:hAnsiTheme="minorEastAsia" w:cs="함초롬바탕" w:hint="eastAsia"/>
          <w:sz w:val="18"/>
          <w:szCs w:val="18"/>
        </w:rPr>
        <w:t>대</w:t>
      </w:r>
      <w:r w:rsidR="004B1EEC" w:rsidRPr="000B4691">
        <w:rPr>
          <w:rFonts w:asciiTheme="minorEastAsia" w:eastAsiaTheme="minorEastAsia" w:hAnsiTheme="minorEastAsia" w:cs="함초롬바탕" w:hint="eastAsia"/>
          <w:sz w:val="18"/>
          <w:szCs w:val="18"/>
        </w:rPr>
        <w:lastRenderedPageBreak/>
        <w:t xml:space="preserve">금 </w:t>
      </w:r>
      <w:r w:rsidRPr="000B4691">
        <w:rPr>
          <w:rFonts w:asciiTheme="minorEastAsia" w:eastAsiaTheme="minorEastAsia" w:hAnsiTheme="minorEastAsia" w:cs="함초롬바탕"/>
          <w:sz w:val="18"/>
          <w:szCs w:val="18"/>
        </w:rPr>
        <w:t>전부를 지급한다.</w:t>
      </w:r>
    </w:p>
    <w:p w14:paraId="3DF693E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수급사업자가 목적물을 다시 납품함에 있어서 소요되는 비용은 원사업자가 부담한다.</w:t>
      </w:r>
    </w:p>
    <w:p w14:paraId="3793F01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416F460D" w14:textId="404A4326"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w:t>
      </w:r>
      <w:r w:rsidR="00AB4E28" w:rsidRPr="000B4691">
        <w:rPr>
          <w:rFonts w:asciiTheme="minorEastAsia" w:eastAsiaTheme="minorEastAsia" w:hAnsiTheme="minorEastAsia" w:cs="함초롬바탕" w:hint="eastAsia"/>
          <w:b/>
          <w:bCs/>
          <w:sz w:val="18"/>
          <w:szCs w:val="18"/>
        </w:rPr>
        <w:t>7</w:t>
      </w:r>
      <w:r w:rsidRPr="000B4691">
        <w:rPr>
          <w:rFonts w:asciiTheme="minorEastAsia" w:eastAsiaTheme="minorEastAsia" w:hAnsiTheme="minorEastAsia" w:cs="함초롬바탕"/>
          <w:b/>
          <w:bCs/>
          <w:sz w:val="18"/>
          <w:szCs w:val="18"/>
        </w:rPr>
        <w:t>조(검사 및 이의신청등)</w:t>
      </w:r>
      <w:r w:rsidRPr="000B4691">
        <w:rPr>
          <w:rFonts w:asciiTheme="minorEastAsia" w:eastAsiaTheme="minorEastAsia" w:hAnsiTheme="minorEastAsia" w:cs="함초롬바탕"/>
          <w:sz w:val="18"/>
          <w:szCs w:val="18"/>
        </w:rPr>
        <w:t xml:space="preserve"> ① 원사업자는 수급사업자로부터 납품받은 목적물이 이 계약에서 정한 바에 따라 제작되었는지의 여부를 검사한다.</w:t>
      </w:r>
    </w:p>
    <w:p w14:paraId="64DF3F6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목적물에 대한 검사의 기준 및 방법은 원사업자와 수급사업자가 협의하여 정하며, 객관적이고 공정·타당한 검사의 기준 및 방법으로 정해야 하고 검사의 기준 및 방법을 이 계약서의 전문에 명시하여야 한다. </w:t>
      </w:r>
    </w:p>
    <w:p w14:paraId="63914F9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원사업자는 발주자의 요구, 목적물의 기술적 전문성 등의 사유로 제3자에게 검사를 요청할 수 있고, 제3자에 의한 검사는 원사업자에 의한 검사로 간주한다.</w:t>
      </w:r>
    </w:p>
    <w:p w14:paraId="58A6BAD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정당한 이유가 있는 경우를 제외하고, 원사업자는 목적물을 납품받은 날로부터 10일 이내에 검사결과를 수급사업자에게 서면으로 통지한다. </w:t>
      </w:r>
    </w:p>
    <w:p w14:paraId="0F5A3D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제2항에 따라 원·수급사업자가 협의하여 광고주 시사일을 검사일로 정할 경우, 본제작 개시일 이전에 광고주 시사일의 년, 월, 일을 본 계약서의 전문에 기재하며, 광고주 시사가 연기되더라도 검사완료일은 최초 기재된 광고주 시사일로부터 10일 이상 연기하지 않는다. </w:t>
      </w:r>
    </w:p>
    <w:p w14:paraId="13F9BD4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검사대상은 산출물내역서 내 과업으로 한정되어야 하며, 산출물내역서에 명시되지 않은 사항 등을 이유로 검사를 지연 또는 거부할 수 없다.</w:t>
      </w:r>
    </w:p>
    <w:p w14:paraId="6EDDE93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원사업자는 검사 기간 중 목적물을 선량한 관리자의 주의로 관리한다.</w:t>
      </w:r>
    </w:p>
    <w:p w14:paraId="52498A5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⑧</w:t>
      </w:r>
      <w:r w:rsidRPr="000B4691">
        <w:rPr>
          <w:rFonts w:asciiTheme="minorEastAsia" w:eastAsiaTheme="minorEastAsia" w:hAnsiTheme="minorEastAsia" w:cs="함초롬바탕"/>
          <w:sz w:val="18"/>
          <w:szCs w:val="18"/>
        </w:rPr>
        <w:t xml:space="preserve"> 원사업자가 목적물에 대해 불합격을 판정할 경우, 그 구체적인 사유를 기재한 서면으로 수급사업자에게 통지한다.</w:t>
      </w:r>
    </w:p>
    <w:p w14:paraId="6A4D535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⑨</w:t>
      </w:r>
      <w:r w:rsidRPr="000B4691">
        <w:rPr>
          <w:rFonts w:asciiTheme="minorEastAsia" w:eastAsiaTheme="minorEastAsia" w:hAnsiTheme="minorEastAsia" w:cs="함초롬바탕"/>
          <w:sz w:val="18"/>
          <w:szCs w:val="18"/>
        </w:rPr>
        <w:t xml:space="preserve"> 수급사업자는 제4항에 따른 서면을 받은 날로부터 10일 이내에 서면으로 이의를 신청할 수 있다. 이 경우에 원사업자는 정당한 이유가 있는 경우를 제외하고, 수급사업자의 이의신청을 받은 날로부터 10일 이내에 재검사 결과를 서면으로 통지한다. </w:t>
      </w:r>
    </w:p>
    <w:p w14:paraId="33843197" w14:textId="06C16D8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⑩</w:t>
      </w:r>
      <w:r w:rsidRPr="000B4691">
        <w:rPr>
          <w:rFonts w:asciiTheme="minorEastAsia" w:eastAsiaTheme="minorEastAsia" w:hAnsiTheme="minorEastAsia" w:cs="함초롬바탕"/>
          <w:sz w:val="18"/>
          <w:szCs w:val="18"/>
        </w:rPr>
        <w:t xml:space="preserve"> 검사결과 불합격인 경우 또는 매체에 집행되지 않은 경우 하도급대금은 용역수행을 위하여 소요된 직접적 경비와 동 경비의 일정비율로 계산된 간접비(PD료, 감독료, 기획료 등을 포함한다)의 합보다 작아서는 안</w:t>
      </w:r>
      <w:r w:rsidR="00303059"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된다. 간접비의 비율은 원·수급사업자가 합의하여 본 계약서의 전문에 기재한다. 단, 수급사업자의 귀책사유로 불합격한 경우 해당부분만큼 동 대금에서 감액할 수 있다. </w:t>
      </w:r>
    </w:p>
    <w:p w14:paraId="716F2BA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⑪</w:t>
      </w:r>
      <w:r w:rsidRPr="000B4691">
        <w:rPr>
          <w:rFonts w:asciiTheme="minorEastAsia" w:eastAsiaTheme="minorEastAsia" w:hAnsiTheme="minorEastAsia" w:cs="함초롬바탕"/>
          <w:sz w:val="18"/>
          <w:szCs w:val="18"/>
        </w:rPr>
        <w:t xml:space="preserve"> 다음 각 호의 어느 하나에 해당할 경우, 그 검사결과는 합격한 것으로 인정된다.</w:t>
      </w:r>
    </w:p>
    <w:p w14:paraId="50EB39B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제4항에서 정한 기간 내에 그 검사결과를 통지하지 않은 경우 </w:t>
      </w:r>
    </w:p>
    <w:p w14:paraId="6B118E8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제8항 후문에서 정한 기간 내에 이의신청에 대한 결과를 통지하지 않은 경우</w:t>
      </w:r>
    </w:p>
    <w:p w14:paraId="1B95863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24BD12A" w14:textId="6F46512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18</w:t>
      </w:r>
      <w:r w:rsidRPr="000B4691">
        <w:rPr>
          <w:rFonts w:asciiTheme="minorEastAsia" w:eastAsiaTheme="minorEastAsia" w:hAnsiTheme="minorEastAsia" w:cs="함초롬바탕"/>
          <w:b/>
          <w:bCs/>
          <w:sz w:val="18"/>
          <w:szCs w:val="18"/>
        </w:rPr>
        <w:t xml:space="preserve">조(검사 비용) </w:t>
      </w:r>
      <w:r w:rsidRPr="000B4691">
        <w:rPr>
          <w:rFonts w:asciiTheme="minorEastAsia" w:eastAsiaTheme="minorEastAsia" w:hAnsiTheme="minorEastAsia" w:cs="함초롬바탕"/>
          <w:sz w:val="18"/>
          <w:szCs w:val="18"/>
        </w:rPr>
        <w:t>① 검사비용은 원칙적으로 원사업자가 부담한다. 이는 제3자에 의한 검사에서도 동일하다.</w:t>
      </w:r>
    </w:p>
    <w:p w14:paraId="41A40D8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제1항은 검사과정에서 추가 비용이 소요되는 경우에도 준용된다.  </w:t>
      </w:r>
    </w:p>
    <w:p w14:paraId="4DA7C2A4" w14:textId="0D8CB4AB"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w:t>
      </w:r>
      <w:r w:rsidR="00303059" w:rsidRPr="000B4691">
        <w:rPr>
          <w:rFonts w:asciiTheme="minorEastAsia" w:eastAsiaTheme="minorEastAsia" w:hAnsiTheme="minorEastAsia" w:cs="함초롬바탕" w:hint="eastAsia"/>
          <w:sz w:val="18"/>
          <w:szCs w:val="18"/>
        </w:rPr>
        <w:t>7</w:t>
      </w:r>
      <w:r w:rsidRPr="000B4691">
        <w:rPr>
          <w:rFonts w:asciiTheme="minorEastAsia" w:eastAsiaTheme="minorEastAsia" w:hAnsiTheme="minorEastAsia" w:cs="함초롬바탕"/>
          <w:sz w:val="18"/>
          <w:szCs w:val="18"/>
        </w:rPr>
        <w:t>조 제9항에 따른 재검사비용은 다음 각 호에서 정한 바에 따른다.</w:t>
      </w:r>
    </w:p>
    <w:p w14:paraId="37E2FC2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재검사에서 합격한 경우: 원사업자. 다만, 재검사를 위해 수급사업자가 보수 또는 변경 등을 한 경우에는 수급사업자가 부담한다.</w:t>
      </w:r>
    </w:p>
    <w:p w14:paraId="19F101B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재검사에서 불합격한 경우: 수급사업자</w:t>
      </w:r>
    </w:p>
    <w:p w14:paraId="4DDBD299" w14:textId="77777777"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p>
    <w:p w14:paraId="052B20DC" w14:textId="79323514"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w:t>
      </w:r>
      <w:r w:rsidR="00AB4E28" w:rsidRPr="000B4691">
        <w:rPr>
          <w:rFonts w:asciiTheme="minorEastAsia" w:eastAsiaTheme="minorEastAsia" w:hAnsiTheme="minorEastAsia" w:cs="함초롬바탕" w:hint="eastAsia"/>
          <w:b/>
          <w:bCs/>
          <w:sz w:val="18"/>
          <w:szCs w:val="18"/>
        </w:rPr>
        <w:t>9</w:t>
      </w:r>
      <w:r w:rsidRPr="000B4691">
        <w:rPr>
          <w:rFonts w:asciiTheme="minorEastAsia" w:eastAsiaTheme="minorEastAsia" w:hAnsiTheme="minorEastAsia" w:cs="함초롬바탕"/>
          <w:b/>
          <w:bCs/>
          <w:sz w:val="18"/>
          <w:szCs w:val="18"/>
        </w:rPr>
        <w:t>조(검사완료 후 추가계약)</w:t>
      </w:r>
      <w:r w:rsidRPr="000B4691">
        <w:rPr>
          <w:rFonts w:asciiTheme="minorEastAsia" w:eastAsiaTheme="minorEastAsia" w:hAnsiTheme="minorEastAsia" w:cs="함초롬바탕"/>
          <w:sz w:val="18"/>
          <w:szCs w:val="18"/>
        </w:rPr>
        <w:t xml:space="preserve"> ① 원사업자가 수급사업자가 제공한 목적물에 대하여 제1</w:t>
      </w:r>
      <w:r w:rsidR="00303059" w:rsidRPr="000B4691">
        <w:rPr>
          <w:rFonts w:asciiTheme="minorEastAsia" w:eastAsiaTheme="minorEastAsia" w:hAnsiTheme="minorEastAsia" w:cs="함초롬바탕" w:hint="eastAsia"/>
          <w:sz w:val="18"/>
          <w:szCs w:val="18"/>
        </w:rPr>
        <w:t>7</w:t>
      </w:r>
      <w:r w:rsidRPr="000B4691">
        <w:rPr>
          <w:rFonts w:asciiTheme="minorEastAsia" w:eastAsiaTheme="minorEastAsia" w:hAnsiTheme="minorEastAsia" w:cs="함초롬바탕"/>
          <w:sz w:val="18"/>
          <w:szCs w:val="18"/>
        </w:rPr>
        <w:t>조의 검사를 완료하</w:t>
      </w:r>
      <w:r w:rsidRPr="000B4691">
        <w:rPr>
          <w:rFonts w:asciiTheme="minorEastAsia" w:eastAsiaTheme="minorEastAsia" w:hAnsiTheme="minorEastAsia" w:cs="함초롬바탕"/>
          <w:sz w:val="18"/>
          <w:szCs w:val="18"/>
        </w:rPr>
        <w:lastRenderedPageBreak/>
        <w:t xml:space="preserve">였음에도 불구하고, 이후 원사업자가 발주자로부터 ‘수급사업자가 제공한 목적물이 포함된 원사업자의 산출물’에 대하여 검사 등을 받아 추가 과업이 발생할 경우 원사업자는 추가과업에 대해 수급사업자와 별도의 계약을 체결한다.  </w:t>
      </w:r>
    </w:p>
    <w:p w14:paraId="6298534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정당한 사유가 있는 경우를 제외하고, 수급사업자는 제1항에 따른 추가과업에 관한 계약을 체결한다.</w:t>
      </w:r>
    </w:p>
    <w:p w14:paraId="08BF2C2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제1항에 따른 추가계약의 체결 여부는 원사업자의 하도급대금 지급의무에 영향을 미치지 않는다.</w:t>
      </w:r>
    </w:p>
    <w:p w14:paraId="290D7C7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56D49E3" w14:textId="74969DCE"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20</w:t>
      </w:r>
      <w:r w:rsidRPr="000B4691">
        <w:rPr>
          <w:rFonts w:asciiTheme="minorEastAsia" w:eastAsiaTheme="minorEastAsia" w:hAnsiTheme="minorEastAsia" w:cs="함초롬바탕"/>
          <w:b/>
          <w:bCs/>
          <w:sz w:val="18"/>
          <w:szCs w:val="18"/>
        </w:rPr>
        <w:t>조(부당한 위탁취소 및 부당반품 금지)</w:t>
      </w:r>
      <w:r w:rsidRPr="000B4691">
        <w:rPr>
          <w:rFonts w:asciiTheme="minorEastAsia" w:eastAsiaTheme="minorEastAsia" w:hAnsiTheme="minorEastAsia" w:cs="함초롬바탕"/>
          <w:sz w:val="18"/>
          <w:szCs w:val="18"/>
        </w:rPr>
        <w:t xml:space="preserve"> ① 원사업자는 목적물제작을 위탁한 후 수급사업자의 책임으로 돌릴 사유가 아니면 다음 각 호의 어느 하나에 해당하는 행위를 하지 아니한다.</w:t>
      </w:r>
    </w:p>
    <w:p w14:paraId="4CB83CB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위탁을 임의로 취소하거나 변경하는 행위</w:t>
      </w:r>
    </w:p>
    <w:p w14:paraId="52FE1B9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검사가 끝난 목적물의 납품에 대한 수령을 거부하거나 지연하는 행위</w:t>
      </w:r>
    </w:p>
    <w:p w14:paraId="7976156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원사업자는 수급사업자로부터 목적물을 인수한 경우 수급사업자의 책임으로 돌릴 사유가 아니면 그 목적물을 반품하지 아니한다. 이 경우 다음 각 호의 어느 하나에 해당하는 원사업자의 행위는 부당반품으로 인정한다.</w:t>
      </w:r>
    </w:p>
    <w:p w14:paraId="4220C3B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발주자로부터의 발주취소 또는 경제상황의 변동 등을 이유로 목적물을 반품하는 행위</w:t>
      </w:r>
    </w:p>
    <w:p w14:paraId="7E00806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검사의 기준 및 방법을 불명확하게 정함으로써 목적물을 부당하게 불합격으로 판정하여 이를 반품하는 행위</w:t>
      </w:r>
    </w:p>
    <w:p w14:paraId="744B734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원사업자가 공급 또는 대여한 설비 등의 품질 불량 등 원사업자의 귀책사유로 인하여 목적물이 불합격품으로 판정되었음에도 불구하고 이를 반품하는 행위</w:t>
      </w:r>
    </w:p>
    <w:p w14:paraId="0D91F53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원사업자가 공급하는 설비 등의 공급지연 등 원사업자의 귀책사유로 인하여 납기가 지연되었음에도 불구하고 이를 이유로 목적물을 반품하는 행위</w:t>
      </w:r>
    </w:p>
    <w:p w14:paraId="3378D5AF" w14:textId="3F11C78A"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따른 부당반품의 경우에 제</w:t>
      </w:r>
      <w:r w:rsidR="00303059" w:rsidRPr="000B4691">
        <w:rPr>
          <w:rFonts w:asciiTheme="minorEastAsia" w:eastAsiaTheme="minorEastAsia" w:hAnsiTheme="minorEastAsia" w:cs="함초롬바탕" w:hint="eastAsia"/>
          <w:sz w:val="18"/>
          <w:szCs w:val="18"/>
        </w:rPr>
        <w:t>16</w:t>
      </w:r>
      <w:r w:rsidRPr="000B4691">
        <w:rPr>
          <w:rFonts w:asciiTheme="minorEastAsia" w:eastAsiaTheme="minorEastAsia" w:hAnsiTheme="minorEastAsia" w:cs="함초롬바탕"/>
          <w:sz w:val="18"/>
          <w:szCs w:val="18"/>
        </w:rPr>
        <w:t>조 제2항을 준용한다.</w:t>
      </w:r>
    </w:p>
    <w:p w14:paraId="3DAA75D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4F7775B9" w14:textId="76412E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21</w:t>
      </w:r>
      <w:r w:rsidRPr="000B4691">
        <w:rPr>
          <w:rFonts w:asciiTheme="minorEastAsia" w:eastAsiaTheme="minorEastAsia" w:hAnsiTheme="minorEastAsia" w:cs="함초롬바탕"/>
          <w:b/>
          <w:bCs/>
          <w:sz w:val="18"/>
          <w:szCs w:val="18"/>
        </w:rPr>
        <w:t xml:space="preserve">조(지식재산권) </w:t>
      </w:r>
      <w:r w:rsidRPr="000B4691">
        <w:rPr>
          <w:rFonts w:asciiTheme="minorEastAsia" w:eastAsiaTheme="minorEastAsia" w:hAnsiTheme="minorEastAsia" w:cs="함초롬바탕"/>
          <w:sz w:val="18"/>
          <w:szCs w:val="18"/>
        </w:rPr>
        <w:t>① 이 계약에 따른 목적물의 저작권 등 지식재산권은 이를 창작한 수급사업자가 갖는다. 다만, 원사업자 등이 창작에 기여한 경우에 그 기여한 비율에 따라 공동으로 갖는다.</w:t>
      </w:r>
    </w:p>
    <w:p w14:paraId="34EC120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원사업자와 협의하여 목적물에 대한 지식재산권을 양도할 수 있다. 다만, 지식재산권의 양도 또는 이용허락에 대한 협의가 없거나 협의가 이루어지지 않은 경우에도 원사업자는 이 계약에 따른 광고에 사용할 수 있다.</w:t>
      </w:r>
    </w:p>
    <w:p w14:paraId="5F7C458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합리적 대가를 지급하지 않은 수급사업자의 기획·시안 등에 대해서 원사업자는 소유권 및 사용권을 주장할 수 없다.</w:t>
      </w:r>
    </w:p>
    <w:p w14:paraId="3D83FB4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B4A8A5D" w14:textId="1C73A574"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22</w:t>
      </w:r>
      <w:r w:rsidRPr="000B4691">
        <w:rPr>
          <w:rFonts w:asciiTheme="minorEastAsia" w:eastAsiaTheme="minorEastAsia" w:hAnsiTheme="minorEastAsia" w:cs="함초롬바탕"/>
          <w:b/>
          <w:bCs/>
          <w:sz w:val="18"/>
          <w:szCs w:val="18"/>
        </w:rPr>
        <w:t>조(지식재산권의 사용제한 및 보증)</w:t>
      </w:r>
      <w:r w:rsidRPr="000B4691">
        <w:rPr>
          <w:rFonts w:asciiTheme="minorEastAsia" w:eastAsiaTheme="minorEastAsia" w:hAnsiTheme="minorEastAsia" w:cs="함초롬바탕"/>
          <w:sz w:val="18"/>
          <w:szCs w:val="18"/>
        </w:rPr>
        <w:t xml:space="preserve"> ① 수급사업자는 목적물 제작과 관련하여 원사업자로부터 사용을 허락받은 특허권, 실용신안권, 디자인권, 상표권, 저작권 기타 지식재산권 및 기술, 노하우(이하 </w:t>
      </w:r>
      <w:r w:rsidRPr="000B4691">
        <w:rPr>
          <w:rFonts w:asciiTheme="minorEastAsia" w:eastAsiaTheme="minorEastAsia" w:hAnsiTheme="minorEastAsia" w:cs="함초롬바탕" w:hint="eastAsia"/>
          <w:sz w:val="18"/>
          <w:szCs w:val="18"/>
        </w:rPr>
        <w:t>지식재산권</w:t>
      </w:r>
      <w:r w:rsidRPr="000B4691">
        <w:rPr>
          <w:rFonts w:asciiTheme="minorEastAsia" w:eastAsiaTheme="minorEastAsia" w:hAnsiTheme="minorEastAsia" w:cs="함초롬바탕"/>
          <w:sz w:val="18"/>
          <w:szCs w:val="18"/>
        </w:rPr>
        <w:t xml:space="preserve"> 등</w:t>
      </w:r>
      <w:r w:rsidRPr="000B4691">
        <w:rPr>
          <w:rFonts w:asciiTheme="minorEastAsia" w:eastAsiaTheme="minorEastAsia" w:hAnsiTheme="minorEastAsia" w:cs="함초롬바탕" w:hint="eastAsia"/>
          <w:sz w:val="18"/>
          <w:szCs w:val="18"/>
        </w:rPr>
        <w:t>이라</w:t>
      </w:r>
      <w:r w:rsidRPr="000B4691">
        <w:rPr>
          <w:rFonts w:asciiTheme="minorEastAsia" w:eastAsiaTheme="minorEastAsia" w:hAnsiTheme="minorEastAsia" w:cs="함초롬바탕"/>
          <w:sz w:val="18"/>
          <w:szCs w:val="18"/>
        </w:rPr>
        <w:t xml:space="preserve"> 한다)를 목적물의 제작 이외에는 사용하지 못하며, 문서에 의한 원사업자의 승낙을 얻지 않는 한 제3자에게 지식재산권 등을 사용하게 할 수 없다. </w:t>
      </w:r>
    </w:p>
    <w:p w14:paraId="45AAC98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원사업자와 수급사업자는 목적물 제작과 관련하여 원사업자 또는 수급사업자와 제3자 사이에 지식재산권 등과 관련한 분쟁이 발생하거나 발생할 우려가 있는 경우 지체 없이 상대방에게 문서로서 통지한다. 이 경우 원사업자 또는 수급사업자 중 책임있는 당사자는 자신의 노력과 비용으로 해당 분쟁을 처리하며, 상대방의 손해에 대하여 배상하여야 한다. </w:t>
      </w:r>
    </w:p>
    <w:p w14:paraId="440245A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③</w:t>
      </w:r>
      <w:r w:rsidRPr="000B4691">
        <w:rPr>
          <w:rFonts w:asciiTheme="minorEastAsia" w:eastAsiaTheme="minorEastAsia" w:hAnsiTheme="minorEastAsia" w:cs="함초롬바탕"/>
          <w:sz w:val="18"/>
          <w:szCs w:val="18"/>
        </w:rPr>
        <w:t xml:space="preserve"> 수급사업자는 자신의 지식재산권 등에 따라 목적물을 제작하는 경우에 그 목적물의 제작방법이 제3자의 지식재산권 등을 침해하지 않음을 보증하며, 원사업자가 제공한 지식재산권 등에 따라 목적물을 제작하는 경우에 원사업자는 그 제조방법이 제3자의 지식재산권 등을 침해하지 않음을 보증한다. </w:t>
      </w:r>
    </w:p>
    <w:p w14:paraId="2636794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2D64978" w14:textId="3998305B"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23</w:t>
      </w:r>
      <w:r w:rsidRPr="000B4691">
        <w:rPr>
          <w:rFonts w:asciiTheme="minorEastAsia" w:eastAsiaTheme="minorEastAsia" w:hAnsiTheme="minorEastAsia" w:cs="함초롬바탕"/>
          <w:b/>
          <w:bCs/>
          <w:sz w:val="18"/>
          <w:szCs w:val="18"/>
        </w:rPr>
        <w:t>조(기술자료 제공 요구 금지 등)</w:t>
      </w:r>
      <w:r w:rsidRPr="000B4691">
        <w:rPr>
          <w:rFonts w:asciiTheme="minorEastAsia" w:eastAsiaTheme="minorEastAsia" w:hAnsiTheme="minorEastAsia" w:cs="함초롬바탕"/>
          <w:sz w:val="18"/>
          <w:szCs w:val="18"/>
        </w:rPr>
        <w:t xml:space="preserve"> ① 원사업자는 수급사업자의 기술자료를 자기 또는 제3자에게 제공하도록 요구하지 아니하다. 다만, 정당한 사유가 있는 경우에는 그러하지 아니하다.</w:t>
      </w:r>
    </w:p>
    <w:p w14:paraId="41CD436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원사업자가 제1항 단서에 따라 수급사업자에게 기술자료를 요구할 경우에는 그 목적 달성을 위해 필요최소한의 범위 내에서 기술자료를 요구한다. 이 경우에 원사업자는 다음 각 호의 사항을 수급사업자와 미리 협의하여 정한 후 그 내용을 적은 서면을 수급사업자에게 교부한다.</w:t>
      </w:r>
    </w:p>
    <w:p w14:paraId="7AA0ADB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기술자료 제공 요구목적</w:t>
      </w:r>
    </w:p>
    <w:p w14:paraId="013484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요구대상 기술자료와 관련된 권리귀속 관계</w:t>
      </w:r>
    </w:p>
    <w:p w14:paraId="56CF89A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요구대상 기술자료의 대가 및 대가의 지급방법</w:t>
      </w:r>
    </w:p>
    <w:p w14:paraId="72E145C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요구대상 기술자료의 명칭 및 범위</w:t>
      </w:r>
    </w:p>
    <w:p w14:paraId="473ED4B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요구일, 제공일 및 제공방법</w:t>
      </w:r>
    </w:p>
    <w:p w14:paraId="50740A6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그 밖에 원사업자의 기술자료 제공 요구가 정당함을 입증할 수 있는 사항</w:t>
      </w:r>
    </w:p>
    <w:p w14:paraId="0EC131D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수급사업자가 원사업자에게 기술자료를 제공하는 경우, 원사업자는 해당 기술자료를 제공받는 날까지 다음 각 호의 사항이 포함된 비밀유지계약을 수급사업자와 체결한다. </w:t>
      </w:r>
    </w:p>
    <w:p w14:paraId="24A300E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기술자료의 명칭 및 범위</w:t>
      </w:r>
    </w:p>
    <w:p w14:paraId="1C67071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기술자료의 사용기간</w:t>
      </w:r>
    </w:p>
    <w:p w14:paraId="378807C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기술자료를 제공받아 보유할 임직원의 명단</w:t>
      </w:r>
    </w:p>
    <w:p w14:paraId="789E170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기술자료의 비밀유지의무</w:t>
      </w:r>
    </w:p>
    <w:p w14:paraId="63E6764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기술자료의 목적 외 사용금지</w:t>
      </w:r>
    </w:p>
    <w:p w14:paraId="1B54830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제4호 또는 제5호의 위반에 따른 배상</w:t>
      </w:r>
    </w:p>
    <w:p w14:paraId="1434238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기술자료의 반환·폐기 방법 및 일자</w:t>
      </w:r>
    </w:p>
    <w:p w14:paraId="2F42AB8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수급사업자에게 같은 목적으로 여러 건의 기술자료를 요구하는 경우, 원사업자는 제2항에 따른 기술자료 요구서를 하나의 요구서로 교부할 수 있다. </w:t>
      </w:r>
    </w:p>
    <w:p w14:paraId="2BBC606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원사업자는 취득한 수급사업자의 기술자료에 관하여 부당하게 다음 각 호의 어느 하나에 해당하는 행위를 하지 아니하다.</w:t>
      </w:r>
    </w:p>
    <w:p w14:paraId="74CBD00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자기 또는 제3자를 위하여 사용하는 행위</w:t>
      </w:r>
    </w:p>
    <w:p w14:paraId="49F93AC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제3자에게 제공하는 행위</w:t>
      </w:r>
    </w:p>
    <w:p w14:paraId="79506C4F" w14:textId="77777777"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p>
    <w:p w14:paraId="1D57FD40" w14:textId="3EF6FFE8"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24</w:t>
      </w:r>
      <w:r w:rsidRPr="000B4691">
        <w:rPr>
          <w:rFonts w:asciiTheme="minorEastAsia" w:eastAsiaTheme="minorEastAsia" w:hAnsiTheme="minorEastAsia" w:cs="함초롬바탕"/>
          <w:b/>
          <w:bCs/>
          <w:sz w:val="18"/>
          <w:szCs w:val="18"/>
        </w:rPr>
        <w:t>조(기술자료 임치)</w:t>
      </w:r>
      <w:r w:rsidRPr="000B4691">
        <w:rPr>
          <w:rFonts w:asciiTheme="minorEastAsia" w:eastAsiaTheme="minorEastAsia" w:hAnsiTheme="minorEastAsia" w:cs="함초롬바탕"/>
          <w:sz w:val="18"/>
          <w:szCs w:val="18"/>
        </w:rPr>
        <w:t xml:space="preserve"> ① 원사업자와 수급사업자는 합의하여 「대ㆍ중소기업 상생협력 촉진에 관한 법률」 등에 따른 임치기관에 기술자료를 임치할 수 있다.</w:t>
      </w:r>
    </w:p>
    <w:p w14:paraId="539B3F1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다음 각 호의 어느 하나에 해당하는 경우에 원사업자는 제1항에 따른 기술자료임치기관에 대해 수급사업자가 임치한 기술자료를 내줄 것을 요청할 수 있다.</w:t>
      </w:r>
    </w:p>
    <w:p w14:paraId="05D1249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수급사업자가 동의한 경우</w:t>
      </w:r>
    </w:p>
    <w:p w14:paraId="43755B4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수급사업자의 파산선고 또는 해산결의로 그 권리가 소멸된 경우</w:t>
      </w:r>
    </w:p>
    <w:p w14:paraId="083C2D0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수급사업자가 사업장을 폐쇄하여 사업을 할 수 없는 경우</w:t>
      </w:r>
    </w:p>
    <w:p w14:paraId="07993FA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4. 원사업자와 수급사업자가 협의하여 정한 기술자료 교부조건에 부합하는 경우</w:t>
      </w:r>
    </w:p>
    <w:p w14:paraId="1D2B29F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제1항에 따른 기술자료임치에 소요되는 비용은 원사업자가 부담한다. 다만, 수급사업자가 원사업자의 요구없이 기술자료를 임치할 경우에는 수급사업자가 부담한다.</w:t>
      </w:r>
    </w:p>
    <w:p w14:paraId="1BF64CE4"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p>
    <w:p w14:paraId="52F07DF9"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3장 하도급대금 조정 및 지급</w:t>
      </w:r>
    </w:p>
    <w:p w14:paraId="6F1DADAB"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p>
    <w:p w14:paraId="609C6EC2"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1절 하도급대금의 조정</w:t>
      </w:r>
    </w:p>
    <w:p w14:paraId="6C51E935" w14:textId="77777777"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p>
    <w:p w14:paraId="1D6C8334" w14:textId="185AB1F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25</w:t>
      </w:r>
      <w:r w:rsidRPr="000B4691">
        <w:rPr>
          <w:rFonts w:asciiTheme="minorEastAsia" w:eastAsiaTheme="minorEastAsia" w:hAnsiTheme="minorEastAsia" w:cs="함초롬바탕"/>
          <w:b/>
          <w:bCs/>
          <w:sz w:val="18"/>
          <w:szCs w:val="18"/>
        </w:rPr>
        <w:t>조(부당한 하도급대금의 결정 금지)</w:t>
      </w:r>
      <w:r w:rsidRPr="000B4691">
        <w:rPr>
          <w:rFonts w:asciiTheme="minorEastAsia" w:eastAsiaTheme="minorEastAsia" w:hAnsiTheme="minorEastAsia" w:cs="함초롬바탕"/>
          <w:sz w:val="18"/>
          <w:szCs w:val="18"/>
        </w:rPr>
        <w:t xml:space="preserve"> ① 원사업자는 계약의 목적인 목적물의 제작과 같거나 유사한 것에 대해 통상 지급되는 대가보다 낮은 수준으로 대금이 부당하게 결정되도록 수급사업자에게 강요하지 아니 한다.</w:t>
      </w:r>
    </w:p>
    <w:p w14:paraId="66F2198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다음 각 호의 어느 하나에 해당하는 원사업자의 행위는 제1항에 따른 부당한 하도급대금의 결정으로 인정한다.</w:t>
      </w:r>
    </w:p>
    <w:p w14:paraId="70CB819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정당한 사유 없이 일률적인 비율로 단가를 인하하여 하도급대금을 결정하는 행위</w:t>
      </w:r>
    </w:p>
    <w:p w14:paraId="4A36E38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협조요청 등 어떠한 명목으로든 일방적으로 일정 금액을 할당한 후 그 금액을 빼고 하도급대금을 결정하는 행위</w:t>
      </w:r>
    </w:p>
    <w:p w14:paraId="36C4A1D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정당한 사유 없이 수급사업자를 차별 취급하여 하도급대금을 결정하는 행위</w:t>
      </w:r>
    </w:p>
    <w:p w14:paraId="30828EF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수급사업자에게 발주량 등 거래조건에 대하여 착오를 일으키게 하거나 다른 사업자의 견적 또는 거짓 견적을 내보이는 등의 방법으로 수급사업자를 속이고 이를 이용하여 하도급대금을 결정하는 행위</w:t>
      </w:r>
    </w:p>
    <w:p w14:paraId="1BB3D1A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원사업자가 일방적으로 낮은 단가에 의하여 하도급대금을 결정하는 행위</w:t>
      </w:r>
    </w:p>
    <w:p w14:paraId="5C7FD74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경쟁입찰에 의하여 이 계약을 체결할 때 정당한 사유 없이 최저가로 입찰한 금액보다 낮은 금액으로 하도급대금이 결정되도록 하는 행위</w:t>
      </w:r>
    </w:p>
    <w:p w14:paraId="2F729B2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계속적 거래계약에서 원사업자의 경영적자, 판매가격 인하 등 수급사업자의 책임으로 돌릴 수 없는 사유로 수급사업자에게 불리하게 하도급대금을 결정하는 행위</w:t>
      </w:r>
    </w:p>
    <w:p w14:paraId="5AB80C2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 또는 제2항에 해당할 경우 수급사업자는 원사업자에게 부당하게 감액된 하도급대금의 지급을 청구할 수 있다.</w:t>
      </w:r>
    </w:p>
    <w:p w14:paraId="61B60E5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제3항에 따라 원사업자가 부당하게 감액된 하도급대금을 지급하지 않고, 이로 인해 계약의 목적을 달성할 수 없는 경우에 수급사업자는 이 계약의 전부 또는 일부를 해제 또는 해지할 수 있다.</w:t>
      </w:r>
    </w:p>
    <w:p w14:paraId="20516DA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광고주 또는 원사업자가 특정모델을 요구 또는 지정한 경우, 특정모델에 대한 모델료 및 메이크업(make-up), 헤어(hair) 및 스타일코디 등 특정모델과 관련한 부대경비는 이 과업수행에 대한 대금에 포함되지 않으며, 특정모델 관련 사항은 광고주 또는 원사업자가 별도의 계약을 체결한다. </w:t>
      </w:r>
    </w:p>
    <w:p w14:paraId="6EE8B38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03B1DCC" w14:textId="013B8AE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w:t>
      </w:r>
      <w:r w:rsidR="00AB4E28" w:rsidRPr="000B4691">
        <w:rPr>
          <w:rFonts w:asciiTheme="minorEastAsia" w:eastAsiaTheme="minorEastAsia" w:hAnsiTheme="minorEastAsia" w:cs="함초롬바탕" w:hint="eastAsia"/>
          <w:b/>
          <w:bCs/>
          <w:sz w:val="18"/>
          <w:szCs w:val="18"/>
        </w:rPr>
        <w:t>6</w:t>
      </w:r>
      <w:r w:rsidRPr="000B4691">
        <w:rPr>
          <w:rFonts w:asciiTheme="minorEastAsia" w:eastAsiaTheme="minorEastAsia" w:hAnsiTheme="minorEastAsia" w:cs="함초롬바탕"/>
          <w:b/>
          <w:bCs/>
          <w:sz w:val="18"/>
          <w:szCs w:val="18"/>
        </w:rPr>
        <w:t>조(감액금지)</w:t>
      </w:r>
      <w:r w:rsidRPr="000B4691">
        <w:rPr>
          <w:rFonts w:asciiTheme="minorEastAsia" w:eastAsiaTheme="minorEastAsia" w:hAnsiTheme="minorEastAsia" w:cs="함초롬바탕"/>
          <w:sz w:val="18"/>
          <w:szCs w:val="18"/>
        </w:rPr>
        <w:t xml:space="preserve"> ① 원사업자는 이 계약에서 정한 대금을 감액하지 아니하다. 다만, 원사업자가 정당한 사유를 증명한 경우에는 대금을 감액할 수 있다. </w:t>
      </w:r>
    </w:p>
    <w:p w14:paraId="26F3155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다음 각 호의 어느 하나에 해당하는 원사업자의 행위는 정당한 사유에 의한 감액행위로 보지 아니하다.</w:t>
      </w:r>
    </w:p>
    <w:p w14:paraId="5685A82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위탁할 때 하도급대금을 감액할 조건 등을 명시하지 아니하고 위탁 후 협조요청 또는 거래 상대방으로부터의 발주취소, 경제상황의 변동 등 불합리한 이유를 들어 하도급대금을 감액하는 행위</w:t>
      </w:r>
    </w:p>
    <w:p w14:paraId="6090D74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수급사업자와 단가 인하에 관한 합의가 성립된 경우 그 합의 성립 전에 위탁한 부분에 대하여도 합의 </w:t>
      </w:r>
      <w:r w:rsidRPr="000B4691">
        <w:rPr>
          <w:rFonts w:asciiTheme="minorEastAsia" w:eastAsiaTheme="minorEastAsia" w:hAnsiTheme="minorEastAsia" w:cs="함초롬바탕"/>
          <w:sz w:val="18"/>
          <w:szCs w:val="18"/>
        </w:rPr>
        <w:lastRenderedPageBreak/>
        <w:t>내용을 소급하여 적용하는 방법으로 하도급대금을 감액하는 행위</w:t>
      </w:r>
    </w:p>
    <w:p w14:paraId="2FA09DD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하도급대금을 현금으로 지급하거나 지급기일 전에 지급하는 것을 이유로 하도급대금을 지나치게 감액하는 행위</w:t>
      </w:r>
    </w:p>
    <w:p w14:paraId="3FD3CDB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원사업자에 대한 손해발생에 실질적 영향을 미치지 아니하는 수급사업자의 책임을 이유로 하도급대금을 감액하는 행위</w:t>
      </w:r>
    </w:p>
    <w:p w14:paraId="3B86ECE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목적물의 제작에 필요한 원재료를 자기로부터 사게 하거나 자기의 장비 등을 사용하게 한 경우에 적정한 구매대금 또는 적정한 사용대가 이상의 금액을 하도급대금에서 공제하는 행위</w:t>
      </w:r>
    </w:p>
    <w:p w14:paraId="423BE99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하도급대금 지급 시점의 물가나 자재가격 등이 목적물의 납품 시점에 비하여 떨어진 것을 이유로 하도급대금을 감액하는 행위. 다만, 하도급대금 연동제가 적용되는 경우에는 그러하지 아니한다.</w:t>
      </w:r>
    </w:p>
    <w:p w14:paraId="0F7DD14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경영적자 또는 판매가격 인하 등 불합리한 이유로 부당하게 하도급대금을 감액하는 행위</w:t>
      </w:r>
    </w:p>
    <w:p w14:paraId="68D24ED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8. 「고용보험 및 산업재해보상보험의 보험료징수 등에 관한 법률」, 「산업안전보건법」 등에 따라 원사업자가 부담하여야 하는 고용보험료, 산업안전보건관리비, 그 밖의 경비 등을 수급사업자에게 부담시키는 행위</w:t>
      </w:r>
    </w:p>
    <w:p w14:paraId="67272A8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9. 그 밖에 「하도급거래 공정화에 관한 법률」에서 정하는 행위</w:t>
      </w:r>
    </w:p>
    <w:p w14:paraId="64966AA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제1항 단서에 따라 하도급대금을 감액할 경우에는 다음 각 호의 사항을 적은 서면을 수급사업자에게 미리 제시하거나 제공한다.</w:t>
      </w:r>
    </w:p>
    <w:p w14:paraId="7985A58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감액의 사유와 기준 </w:t>
      </w:r>
    </w:p>
    <w:p w14:paraId="172C6D1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감액의 대상이 되는 목적물의 물량</w:t>
      </w:r>
    </w:p>
    <w:p w14:paraId="1E60AEB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감액금액</w:t>
      </w:r>
    </w:p>
    <w:p w14:paraId="7E1A98C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공제 등 감액방법</w:t>
      </w:r>
    </w:p>
    <w:p w14:paraId="5D63503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그 밖에 감액이 정당함을 증명할 수 있는 사항 </w:t>
      </w:r>
    </w:p>
    <w:p w14:paraId="46097D6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정당한 사유 없이 대금을 감액할 경우 그 해당 금액을 수급사업자에게 지급한다. </w:t>
      </w:r>
    </w:p>
    <w:p w14:paraId="751C214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원사업자가 제4항에 따라 지급해야 할 금액을 원사업자가 목적물의 인수일로부터 60일이 지난 후에 지급하는 경우 원사업자는 그 60일을 초과한 기간에 대하여 「하도급거래 공정화에 관한 법률」에 따라 공정거래위원회가 고시한 지연이자율을 곱하여 산정한 지연이자(이하 “지연배상금”이라 한다)를 지급한다.</w:t>
      </w:r>
    </w:p>
    <w:p w14:paraId="533539E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BFADA56" w14:textId="5C7CE09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w:t>
      </w:r>
      <w:r w:rsidR="00AB4E28" w:rsidRPr="000B4691">
        <w:rPr>
          <w:rFonts w:asciiTheme="minorEastAsia" w:eastAsiaTheme="minorEastAsia" w:hAnsiTheme="minorEastAsia" w:cs="함초롬바탕" w:hint="eastAsia"/>
          <w:b/>
          <w:bCs/>
          <w:sz w:val="18"/>
          <w:szCs w:val="18"/>
        </w:rPr>
        <w:t>7</w:t>
      </w:r>
      <w:r w:rsidRPr="000B4691">
        <w:rPr>
          <w:rFonts w:asciiTheme="minorEastAsia" w:eastAsiaTheme="minorEastAsia" w:hAnsiTheme="minorEastAsia" w:cs="함초롬바탕"/>
          <w:b/>
          <w:bCs/>
          <w:sz w:val="18"/>
          <w:szCs w:val="18"/>
        </w:rPr>
        <w:t>조(기획안</w:t>
      </w:r>
      <w:r w:rsidRPr="000B4691">
        <w:rPr>
          <w:rFonts w:ascii="Microsoft JhengHei" w:eastAsia="Microsoft JhengHei" w:hAnsi="Microsoft JhengHei" w:cs="Microsoft JhengHei" w:hint="eastAsia"/>
          <w:b/>
          <w:bCs/>
          <w:sz w:val="18"/>
          <w:szCs w:val="18"/>
        </w:rPr>
        <w:t>․</w:t>
      </w:r>
      <w:r w:rsidRPr="000B4691">
        <w:rPr>
          <w:rFonts w:asciiTheme="minorEastAsia" w:eastAsiaTheme="minorEastAsia" w:hAnsiTheme="minorEastAsia" w:cs="함초롬바탕"/>
          <w:b/>
          <w:bCs/>
          <w:sz w:val="18"/>
          <w:szCs w:val="18"/>
        </w:rPr>
        <w:t>시안등의 변경 등에 따른 계약금액의 조정)</w:t>
      </w:r>
      <w:r w:rsidRPr="000B4691">
        <w:rPr>
          <w:rFonts w:asciiTheme="minorEastAsia" w:eastAsiaTheme="minorEastAsia" w:hAnsiTheme="minorEastAsia" w:cs="함초롬바탕"/>
          <w:sz w:val="18"/>
          <w:szCs w:val="18"/>
        </w:rPr>
        <w:t xml:space="preserve"> ① 원사업자는 목적물제작을 위탁 후 다음 각 호에 모두 해당하는 때에는 그가 발주자로부터 증액받은 계약금액의 내용과 비율에 따라 대금을 증액한다. 다만, 원사업자는 발주자로부터 계약금액을 감액받은 경우에는 그 내용과 비율에 따라 대금을 감액할 수 있다. </w:t>
      </w:r>
    </w:p>
    <w:p w14:paraId="2196EE6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기획안</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시안 등의 계획변경 또는 「최저임금법」에 따른 최저임금의 인상 등과 같은 경제상황의 변동 등을 이유로 계약금액이 증액되는 경우</w:t>
      </w:r>
    </w:p>
    <w:p w14:paraId="3644EB7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제1호와 같은 이유로 목적물 제작에 추가비용이 들 경우</w:t>
      </w:r>
    </w:p>
    <w:p w14:paraId="0D0A0C5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제1항에 따라 대금을 증액 또는 감액할 경우 원사업자는 발주자로부터 계약금액을 증액 또는 감액 받은 날부터 15일 이내에 발주자로부터 증액 또는 감액 받은 사유와 내용을 수급사업자에게 통지하여야 하며, 수급사업자의 요청이 있을 경우, 발주자와 원사업자 간의 계약 중 대금의 증·감액 및 지급조건 관련 부분을 요청받은 날로부터 3일 이내에 공개하여야 한다. 동 기간의 말일이 토요일 또는 공휴일에 해당한 때에는 그 익일을 기간의 만료점으로 한다. 다만, 발</w:t>
      </w:r>
      <w:r w:rsidRPr="000B4691">
        <w:rPr>
          <w:rFonts w:asciiTheme="minorEastAsia" w:eastAsiaTheme="minorEastAsia" w:hAnsiTheme="minorEastAsia" w:cs="함초롬바탕" w:hint="eastAsia"/>
          <w:sz w:val="18"/>
          <w:szCs w:val="18"/>
        </w:rPr>
        <w:t>주자가</w:t>
      </w:r>
      <w:r w:rsidRPr="000B4691">
        <w:rPr>
          <w:rFonts w:asciiTheme="minorEastAsia" w:eastAsiaTheme="minorEastAsia" w:hAnsiTheme="minorEastAsia" w:cs="함초롬바탕"/>
          <w:sz w:val="18"/>
          <w:szCs w:val="18"/>
        </w:rPr>
        <w:t xml:space="preserve"> 그 사유와 내용을 수급사업자에게 직접 통지한 경우에는 그러하지 않는다.</w:t>
      </w:r>
    </w:p>
    <w:p w14:paraId="55887D2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제1항에 따른 대금의 증액 또는 감액은 원사업자가 발주자로부터 계약금액을 증액 또는 감액받은 날부터 </w:t>
      </w:r>
      <w:r w:rsidRPr="000B4691">
        <w:rPr>
          <w:rFonts w:asciiTheme="minorEastAsia" w:eastAsiaTheme="minorEastAsia" w:hAnsiTheme="minorEastAsia" w:cs="함초롬바탕"/>
          <w:sz w:val="18"/>
          <w:szCs w:val="18"/>
        </w:rPr>
        <w:lastRenderedPageBreak/>
        <w:t>30일 이내에 한다.</w:t>
      </w:r>
    </w:p>
    <w:p w14:paraId="70375F8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제1항의 계약금액 증액에 따라 발주자로부터 추가금액을 지급받은 날부터 15일이 지난 후에 추가 하도급대금을 지급하는 경우에 그 지연기간에 대해 지연배상금을 지급하며, 추가 하도급대금을 어음 또는 어음대체결제수단을 이용하여 지급하는 경우의 어음할인료·수수료의 지급 및 어음할인율·수수료율에 관하여는 제</w:t>
      </w:r>
      <w:r w:rsidRPr="000B4691">
        <w:rPr>
          <w:rFonts w:asciiTheme="minorEastAsia" w:eastAsiaTheme="minorEastAsia" w:hAnsiTheme="minorEastAsia" w:cs="함초롬바탕" w:hint="eastAsia"/>
          <w:sz w:val="18"/>
          <w:szCs w:val="18"/>
        </w:rPr>
        <w:t>25</w:t>
      </w:r>
      <w:r w:rsidRPr="000B4691">
        <w:rPr>
          <w:rFonts w:asciiTheme="minorEastAsia" w:eastAsiaTheme="minorEastAsia" w:hAnsiTheme="minorEastAsia" w:cs="함초롬바탕"/>
          <w:sz w:val="18"/>
          <w:szCs w:val="18"/>
        </w:rPr>
        <w:t>조 제5항부터 제8항까지를 준용한다. 이 경우 "목적물의 수령일부터 60일”은 "추가금액을 받은 날부터 15일”로 본다.</w:t>
      </w:r>
    </w:p>
    <w:p w14:paraId="17585D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C50A406" w14:textId="64D0C600"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bookmarkStart w:id="7" w:name="_Hlk200024360"/>
      <w:r w:rsidRPr="000B4691">
        <w:rPr>
          <w:rFonts w:asciiTheme="minorEastAsia" w:eastAsiaTheme="minorEastAsia" w:hAnsiTheme="minorEastAsia" w:cs="함초롬바탕" w:hint="eastAsia"/>
          <w:b/>
          <w:bCs/>
          <w:sz w:val="18"/>
          <w:szCs w:val="18"/>
        </w:rPr>
        <w:t>제2</w:t>
      </w:r>
      <w:r w:rsidR="00AB4E28" w:rsidRPr="000B4691">
        <w:rPr>
          <w:rFonts w:asciiTheme="minorEastAsia" w:eastAsiaTheme="minorEastAsia" w:hAnsiTheme="minorEastAsia" w:cs="함초롬바탕" w:hint="eastAsia"/>
          <w:b/>
          <w:bCs/>
          <w:sz w:val="18"/>
          <w:szCs w:val="18"/>
        </w:rPr>
        <w:t>8</w:t>
      </w:r>
      <w:r w:rsidRPr="000B4691">
        <w:rPr>
          <w:rFonts w:asciiTheme="minorEastAsia" w:eastAsiaTheme="minorEastAsia" w:hAnsiTheme="minorEastAsia" w:cs="함초롬바탕" w:hint="eastAsia"/>
          <w:b/>
          <w:bCs/>
          <w:sz w:val="18"/>
          <w:szCs w:val="18"/>
        </w:rPr>
        <w:t>조(공급원가 변동으로 인한 하도급대</w:t>
      </w:r>
      <w:r w:rsidR="00802B21" w:rsidRPr="000B4691">
        <w:rPr>
          <w:rFonts w:asciiTheme="minorEastAsia" w:eastAsiaTheme="minorEastAsia" w:hAnsiTheme="minorEastAsia" w:cs="함초롬바탕" w:hint="eastAsia"/>
          <w:b/>
          <w:bCs/>
          <w:sz w:val="18"/>
          <w:szCs w:val="18"/>
        </w:rPr>
        <w:t>금</w:t>
      </w:r>
      <w:r w:rsidRPr="000B4691">
        <w:rPr>
          <w:rFonts w:asciiTheme="minorEastAsia" w:eastAsiaTheme="minorEastAsia" w:hAnsiTheme="minorEastAsia" w:cs="함초롬바탕" w:hint="eastAsia"/>
          <w:b/>
          <w:bCs/>
          <w:sz w:val="18"/>
          <w:szCs w:val="18"/>
        </w:rPr>
        <w:t>의 조정</w:t>
      </w:r>
      <w:r w:rsidRPr="000B4691">
        <w:rPr>
          <w:rFonts w:asciiTheme="minorEastAsia" w:eastAsiaTheme="minorEastAsia" w:hAnsiTheme="minorEastAsia" w:cs="함초롬바탕" w:hint="eastAsia"/>
          <w:sz w:val="18"/>
          <w:szCs w:val="18"/>
        </w:rPr>
        <w:t>)</w:t>
      </w:r>
      <w:r w:rsidRPr="000B4691">
        <w:rPr>
          <w:rFonts w:asciiTheme="minorEastAsia" w:eastAsiaTheme="minorEastAsia" w:hAnsiTheme="minorEastAsia"/>
          <w:spacing w:val="-2"/>
          <w:sz w:val="18"/>
          <w:szCs w:val="18"/>
        </w:rPr>
        <w:t xml:space="preserve"> </w:t>
      </w:r>
      <w:r w:rsidRPr="000B4691">
        <w:rPr>
          <w:rFonts w:asciiTheme="minorEastAsia" w:eastAsiaTheme="minorEastAsia" w:hAnsiTheme="minorEastAsia" w:cs="함초롬바탕"/>
          <w:sz w:val="18"/>
          <w:szCs w:val="18"/>
        </w:rPr>
        <w:t>① 수급사업자는 위탁</w:t>
      </w:r>
      <w:r w:rsidR="00802B21"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받은 후 다음 각 호의 어느 하나에 해당하여 하도급대금의 조정이 불가피한 경우에는 원사업자에게 하도급대금의 조정을 신청할 수 있다</w:t>
      </w:r>
      <w:r w:rsidRPr="000B4691">
        <w:rPr>
          <w:rFonts w:asciiTheme="minorEastAsia" w:eastAsiaTheme="minorEastAsia" w:hAnsiTheme="minorEastAsia" w:cs="함초롬바탕" w:hint="eastAsia"/>
          <w:sz w:val="18"/>
          <w:szCs w:val="18"/>
        </w:rPr>
        <w:t xml:space="preserve">. </w:t>
      </w:r>
    </w:p>
    <w:p w14:paraId="3CB16840"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목적물의 제작에 대한 공급원가가 변동되는 경우</w:t>
      </w:r>
    </w:p>
    <w:p w14:paraId="7CF932A4"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수급사업자의 책임으로 돌릴 수 없는 사유로 목적물의 납품시기가 지연되어 관리비 등 공급원가 외의 비용이 변동되는 경우</w:t>
      </w:r>
    </w:p>
    <w:p w14:paraId="7F18C425"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3. </w:t>
      </w:r>
      <w:r w:rsidRPr="000B4691">
        <w:rPr>
          <w:rFonts w:asciiTheme="minorEastAsia" w:eastAsiaTheme="minorEastAsia" w:hAnsiTheme="minorEastAsia" w:cs="함초롬바탕"/>
          <w:sz w:val="18"/>
          <w:szCs w:val="18"/>
        </w:rPr>
        <w:t>목적물의 제작에 대한 공급원가 또는 그 밖의 비용이 하락할 것으로 예상하여 계약기간 경과에 따라 단계적으로</w:t>
      </w:r>
      <w:r w:rsidRPr="000B4691">
        <w:rPr>
          <w:rFonts w:asciiTheme="minorEastAsia" w:eastAsiaTheme="minorEastAsia" w:hAnsiTheme="minorEastAsia" w:cs="함초롬바탕" w:hint="eastAsia"/>
          <w:sz w:val="18"/>
          <w:szCs w:val="18"/>
        </w:rPr>
        <w:t> </w:t>
      </w:r>
      <w:r w:rsidRPr="000B4691">
        <w:rPr>
          <w:rFonts w:asciiTheme="minorEastAsia" w:eastAsiaTheme="minorEastAsia" w:hAnsiTheme="minorEastAsia" w:cs="함초롬바탕"/>
          <w:sz w:val="18"/>
          <w:szCs w:val="18"/>
        </w:rPr>
        <w:t>하도급대금을 인하하는 내용의 계약을 체결하였으나 원사업자가 위탁 물량이나 규모를 축소하는 등 수급사업자의 책임이 없는 사유로 공급원가 또는 그 밖의 비용이 하락하지 아니하거나 그 하락률이</w:t>
      </w:r>
      <w:r w:rsidRPr="000B4691">
        <w:rPr>
          <w:rFonts w:asciiTheme="minorEastAsia" w:eastAsiaTheme="minorEastAsia" w:hAnsiTheme="minorEastAsia" w:cs="함초롬바탕" w:hint="eastAsia"/>
          <w:sz w:val="18"/>
          <w:szCs w:val="18"/>
        </w:rPr>
        <w:t> </w:t>
      </w:r>
      <w:r w:rsidRPr="000B4691">
        <w:rPr>
          <w:rFonts w:asciiTheme="minorEastAsia" w:eastAsiaTheme="minorEastAsia" w:hAnsiTheme="minorEastAsia" w:cs="함초롬바탕"/>
          <w:sz w:val="18"/>
          <w:szCs w:val="18"/>
        </w:rPr>
        <w:t>하도급대금 인하 비율보다 낮은 경우</w:t>
      </w:r>
    </w:p>
    <w:p w14:paraId="7429C855" w14:textId="4FC65CD5"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② 원사업자는 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 xml:space="preserve">항에 따른 신청이 있은 날부터 </w:t>
      </w:r>
      <w:r w:rsidRPr="000B4691">
        <w:rPr>
          <w:rFonts w:asciiTheme="minorEastAsia" w:eastAsiaTheme="minorEastAsia" w:hAnsiTheme="minorEastAsia" w:cs="함초롬바탕" w:hint="eastAsia"/>
          <w:sz w:val="18"/>
          <w:szCs w:val="18"/>
        </w:rPr>
        <w:t>10</w:t>
      </w:r>
      <w:r w:rsidRPr="000B4691">
        <w:rPr>
          <w:rFonts w:asciiTheme="minorEastAsia" w:eastAsiaTheme="minorEastAsia" w:hAnsiTheme="minorEastAsia" w:cs="함초롬바탕"/>
          <w:sz w:val="18"/>
          <w:szCs w:val="18"/>
        </w:rPr>
        <w:t>일 이내에 하도급대금 조정을 위한 협의를 개시하며</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정당한 사유 없이 협의를 거부하거나 게을리하지 아니하다</w:t>
      </w:r>
      <w:r w:rsidRPr="000B4691">
        <w:rPr>
          <w:rFonts w:asciiTheme="minorEastAsia" w:eastAsiaTheme="minorEastAsia" w:hAnsiTheme="minorEastAsia" w:cs="함초롬바탕" w:hint="eastAsia"/>
          <w:sz w:val="18"/>
          <w:szCs w:val="18"/>
        </w:rPr>
        <w:t>.</w:t>
      </w:r>
    </w:p>
    <w:p w14:paraId="01F75FB1"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③ 원사업자 또는 수급사업자는 다음 각 호의 어느 하나에 해당하는 경우 하도급분쟁조정협의회에 조정을 신청할 수 있다</w:t>
      </w:r>
      <w:r w:rsidRPr="000B4691">
        <w:rPr>
          <w:rFonts w:asciiTheme="minorEastAsia" w:eastAsiaTheme="minorEastAsia" w:hAnsiTheme="minorEastAsia" w:cs="함초롬바탕" w:hint="eastAsia"/>
          <w:sz w:val="18"/>
          <w:szCs w:val="18"/>
        </w:rPr>
        <w:t xml:space="preserve">. </w:t>
      </w:r>
    </w:p>
    <w:p w14:paraId="0A1EB1B1"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1. </w:t>
      </w:r>
      <w:r w:rsidRPr="000B4691">
        <w:rPr>
          <w:rFonts w:asciiTheme="minorEastAsia" w:eastAsiaTheme="minorEastAsia" w:hAnsiTheme="minorEastAsia" w:cs="함초롬바탕"/>
          <w:sz w:val="18"/>
          <w:szCs w:val="18"/>
        </w:rPr>
        <w:t>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 xml:space="preserve">항에 따른 신청이 있은 날부터 </w:t>
      </w:r>
      <w:r w:rsidRPr="000B4691">
        <w:rPr>
          <w:rFonts w:asciiTheme="minorEastAsia" w:eastAsiaTheme="minorEastAsia" w:hAnsiTheme="minorEastAsia" w:cs="함초롬바탕" w:hint="eastAsia"/>
          <w:sz w:val="18"/>
          <w:szCs w:val="18"/>
        </w:rPr>
        <w:t>10</w:t>
      </w:r>
      <w:r w:rsidRPr="000B4691">
        <w:rPr>
          <w:rFonts w:asciiTheme="minorEastAsia" w:eastAsiaTheme="minorEastAsia" w:hAnsiTheme="minorEastAsia" w:cs="함초롬바탕"/>
          <w:sz w:val="18"/>
          <w:szCs w:val="18"/>
        </w:rPr>
        <w:t>일이 지난 후에도 원사업자가 대금의 조정을 위한 협의를 개시하지 아니한 경우</w:t>
      </w:r>
    </w:p>
    <w:p w14:paraId="5693831B"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2. </w:t>
      </w:r>
      <w:r w:rsidRPr="000B4691">
        <w:rPr>
          <w:rFonts w:asciiTheme="minorEastAsia" w:eastAsiaTheme="minorEastAsia" w:hAnsiTheme="minorEastAsia" w:cs="함초롬바탕"/>
          <w:sz w:val="18"/>
          <w:szCs w:val="18"/>
        </w:rPr>
        <w:t>원사업자와 수급사업자가 제</w:t>
      </w:r>
      <w:r w:rsidRPr="000B4691">
        <w:rPr>
          <w:rFonts w:asciiTheme="minorEastAsia" w:eastAsiaTheme="minorEastAsia" w:hAnsiTheme="minorEastAsia" w:cs="함초롬바탕" w:hint="eastAsia"/>
          <w:sz w:val="18"/>
          <w:szCs w:val="18"/>
        </w:rPr>
        <w:t>1</w:t>
      </w:r>
      <w:r w:rsidRPr="000B4691">
        <w:rPr>
          <w:rFonts w:asciiTheme="minorEastAsia" w:eastAsiaTheme="minorEastAsia" w:hAnsiTheme="minorEastAsia" w:cs="함초롬바탕"/>
          <w:sz w:val="18"/>
          <w:szCs w:val="18"/>
        </w:rPr>
        <w:t xml:space="preserve">항에 따른 신청이 있은 날부터 </w:t>
      </w:r>
      <w:r w:rsidRPr="000B4691">
        <w:rPr>
          <w:rFonts w:asciiTheme="minorEastAsia" w:eastAsiaTheme="minorEastAsia" w:hAnsiTheme="minorEastAsia" w:cs="함초롬바탕" w:hint="eastAsia"/>
          <w:sz w:val="18"/>
          <w:szCs w:val="18"/>
        </w:rPr>
        <w:t>30</w:t>
      </w:r>
      <w:r w:rsidRPr="000B4691">
        <w:rPr>
          <w:rFonts w:asciiTheme="minorEastAsia" w:eastAsiaTheme="minorEastAsia" w:hAnsiTheme="minorEastAsia" w:cs="함초롬바탕"/>
          <w:sz w:val="18"/>
          <w:szCs w:val="18"/>
        </w:rPr>
        <w:t>일 안에 대금의 조정에 관한 합의에 도달하지 아니한 경우</w:t>
      </w:r>
    </w:p>
    <w:p w14:paraId="74198F4B"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3. </w:t>
      </w:r>
      <w:r w:rsidRPr="000B4691">
        <w:rPr>
          <w:rFonts w:asciiTheme="minorEastAsia" w:eastAsiaTheme="minorEastAsia" w:hAnsiTheme="minorEastAsia" w:cs="함초롬바탕"/>
          <w:sz w:val="18"/>
          <w:szCs w:val="18"/>
        </w:rPr>
        <w:t>원사업자 또는 수급사업자가 협의 중단의 의사를 밝힌 경우</w:t>
      </w:r>
    </w:p>
    <w:p w14:paraId="139B21C4"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4. </w:t>
      </w:r>
      <w:r w:rsidRPr="000B4691">
        <w:rPr>
          <w:rFonts w:asciiTheme="minorEastAsia" w:eastAsiaTheme="minorEastAsia" w:hAnsiTheme="minorEastAsia" w:cs="함초롬바탕"/>
          <w:sz w:val="18"/>
          <w:szCs w:val="18"/>
        </w:rPr>
        <w:t xml:space="preserve">원사업자와 수급사업자가 제시한 조정금액이 상호 간에 </w:t>
      </w:r>
      <w:r w:rsidRPr="000B4691">
        <w:rPr>
          <w:rFonts w:asciiTheme="minorEastAsia" w:eastAsiaTheme="minorEastAsia" w:hAnsiTheme="minorEastAsia" w:cs="함초롬바탕" w:hint="eastAsia"/>
          <w:sz w:val="18"/>
          <w:szCs w:val="18"/>
        </w:rPr>
        <w:t>2</w:t>
      </w:r>
      <w:r w:rsidRPr="000B4691">
        <w:rPr>
          <w:rFonts w:asciiTheme="minorEastAsia" w:eastAsiaTheme="minorEastAsia" w:hAnsiTheme="minorEastAsia" w:cs="함초롬바탕"/>
          <w:sz w:val="18"/>
          <w:szCs w:val="18"/>
        </w:rPr>
        <w:t>배 이상 차이가 나는 경우</w:t>
      </w:r>
    </w:p>
    <w:p w14:paraId="416B16DF"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5. </w:t>
      </w:r>
      <w:r w:rsidRPr="000B4691">
        <w:rPr>
          <w:rFonts w:asciiTheme="minorEastAsia" w:eastAsiaTheme="minorEastAsia" w:hAnsiTheme="minorEastAsia" w:cs="함초롬바탕"/>
          <w:sz w:val="18"/>
          <w:szCs w:val="18"/>
        </w:rPr>
        <w:t>합의가 지연되면 영업활동이 심각하게 곤란하게 되는 등 원사업자 또는 수급사업자에게 중대한 손해가 예상되는 경우</w:t>
      </w:r>
    </w:p>
    <w:p w14:paraId="44594B78"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 xml:space="preserve">6. </w:t>
      </w:r>
      <w:r w:rsidRPr="000B4691">
        <w:rPr>
          <w:rFonts w:asciiTheme="minorEastAsia" w:eastAsiaTheme="minorEastAsia" w:hAnsiTheme="minorEastAsia" w:cs="함초롬바탕"/>
          <w:sz w:val="18"/>
          <w:szCs w:val="18"/>
        </w:rPr>
        <w:t>그 밖에 제</w:t>
      </w:r>
      <w:r w:rsidRPr="000B4691">
        <w:rPr>
          <w:rFonts w:asciiTheme="minorEastAsia" w:eastAsiaTheme="minorEastAsia" w:hAnsiTheme="minorEastAsia" w:cs="함초롬바탕" w:hint="eastAsia"/>
          <w:sz w:val="18"/>
          <w:szCs w:val="18"/>
        </w:rPr>
        <w:t>3</w:t>
      </w:r>
      <w:r w:rsidRPr="000B4691">
        <w:rPr>
          <w:rFonts w:asciiTheme="minorEastAsia" w:eastAsiaTheme="minorEastAsia" w:hAnsiTheme="minorEastAsia" w:cs="함초롬바탕"/>
          <w:sz w:val="18"/>
          <w:szCs w:val="18"/>
        </w:rPr>
        <w:t>호부터 제</w:t>
      </w:r>
      <w:r w:rsidRPr="000B4691">
        <w:rPr>
          <w:rFonts w:asciiTheme="minorEastAsia" w:eastAsiaTheme="minorEastAsia" w:hAnsiTheme="minorEastAsia" w:cs="함초롬바탕" w:hint="eastAsia"/>
          <w:sz w:val="18"/>
          <w:szCs w:val="18"/>
        </w:rPr>
        <w:t>5</w:t>
      </w:r>
      <w:r w:rsidRPr="000B4691">
        <w:rPr>
          <w:rFonts w:asciiTheme="minorEastAsia" w:eastAsiaTheme="minorEastAsia" w:hAnsiTheme="minorEastAsia" w:cs="함초롬바탕"/>
          <w:sz w:val="18"/>
          <w:szCs w:val="18"/>
        </w:rPr>
        <w:t>호까지에 준하는 사유가 있는 경우</w:t>
      </w:r>
    </w:p>
    <w:p w14:paraId="30B107FF"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④ 계약금액의 조정은 원재료의 변동 기준일 이후에 반입한 원재료와 제공된 용역의 대가에 적용하되</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목적물의 제작 전에 제출된 납품예정표상 원재료의 가격 변동기준일 이전에 이미 계약이행이 완료되었어야 할 부분을 제외한 잔여부분의 대가에 대하여만 적용한다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다만</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원사업자의 책임 있는 사유 또는 천재지변 등 불가항력으로 인하여 지연된 경우에는 그러하지 아니하다</w:t>
      </w:r>
      <w:r w:rsidRPr="000B4691">
        <w:rPr>
          <w:rFonts w:asciiTheme="minorEastAsia" w:eastAsiaTheme="minorEastAsia" w:hAnsiTheme="minorEastAsia" w:cs="함초롬바탕" w:hint="eastAsia"/>
          <w:sz w:val="18"/>
          <w:szCs w:val="18"/>
        </w:rPr>
        <w:t>.</w:t>
      </w:r>
    </w:p>
    <w:p w14:paraId="128C8D78" w14:textId="77777777" w:rsidR="0015076F" w:rsidRPr="000B4691" w:rsidRDefault="0015076F" w:rsidP="0015076F">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⑤ 수급사업자는 중소기업협동조합 또는 중소기업중앙회에게 자신을 대신하여 원사업자와 하도급대금의 조정을 위한 협의를 하도록 요청할 수 있다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이 경우에 제</w:t>
      </w:r>
      <w:r w:rsidRPr="000B4691">
        <w:rPr>
          <w:rFonts w:asciiTheme="minorEastAsia" w:eastAsiaTheme="minorEastAsia" w:hAnsiTheme="minorEastAsia" w:cs="함초롬바탕" w:hint="eastAsia"/>
          <w:sz w:val="18"/>
          <w:szCs w:val="18"/>
        </w:rPr>
        <w:t>2</w:t>
      </w:r>
      <w:r w:rsidRPr="000B4691">
        <w:rPr>
          <w:rFonts w:asciiTheme="minorEastAsia" w:eastAsiaTheme="minorEastAsia" w:hAnsiTheme="minorEastAsia" w:cs="함초롬바탕"/>
          <w:sz w:val="18"/>
          <w:szCs w:val="18"/>
        </w:rPr>
        <w:t>항부터 제</w:t>
      </w:r>
      <w:r w:rsidRPr="000B4691">
        <w:rPr>
          <w:rFonts w:asciiTheme="minorEastAsia" w:eastAsiaTheme="minorEastAsia" w:hAnsiTheme="minorEastAsia" w:cs="함초롬바탕" w:hint="eastAsia"/>
          <w:sz w:val="18"/>
          <w:szCs w:val="18"/>
        </w:rPr>
        <w:t>4</w:t>
      </w:r>
      <w:r w:rsidRPr="000B4691">
        <w:rPr>
          <w:rFonts w:asciiTheme="minorEastAsia" w:eastAsiaTheme="minorEastAsia" w:hAnsiTheme="minorEastAsia" w:cs="함초롬바탕"/>
          <w:sz w:val="18"/>
          <w:szCs w:val="18"/>
        </w:rPr>
        <w:t>항까지를 준용한다</w:t>
      </w:r>
      <w:r w:rsidRPr="000B4691">
        <w:rPr>
          <w:rFonts w:asciiTheme="minorEastAsia" w:eastAsiaTheme="minorEastAsia" w:hAnsiTheme="minorEastAsia" w:cs="함초롬바탕" w:hint="eastAsia"/>
          <w:sz w:val="18"/>
          <w:szCs w:val="18"/>
        </w:rPr>
        <w:t>.</w:t>
      </w:r>
    </w:p>
    <w:bookmarkEnd w:id="7"/>
    <w:p w14:paraId="193F49F6" w14:textId="77777777" w:rsidR="0015076F" w:rsidRPr="000B4691" w:rsidRDefault="0015076F" w:rsidP="00F04420">
      <w:pPr>
        <w:pStyle w:val="11"/>
        <w:spacing w:line="276" w:lineRule="auto"/>
        <w:jc w:val="left"/>
        <w:rPr>
          <w:rFonts w:asciiTheme="minorEastAsia" w:eastAsiaTheme="minorEastAsia" w:hAnsiTheme="minorEastAsia" w:cs="함초롬바탕"/>
          <w:sz w:val="18"/>
          <w:szCs w:val="18"/>
        </w:rPr>
      </w:pPr>
    </w:p>
    <w:p w14:paraId="33FFAFFB"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2절 대금의 지급</w:t>
      </w:r>
    </w:p>
    <w:p w14:paraId="730F10B0"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p>
    <w:p w14:paraId="24002E58" w14:textId="05601F7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lastRenderedPageBreak/>
        <w:t>제</w:t>
      </w:r>
      <w:r w:rsidRPr="000B4691">
        <w:rPr>
          <w:rFonts w:asciiTheme="minorEastAsia" w:eastAsiaTheme="minorEastAsia" w:hAnsiTheme="minorEastAsia" w:cs="함초롬바탕"/>
          <w:b/>
          <w:bCs/>
          <w:sz w:val="18"/>
          <w:szCs w:val="18"/>
        </w:rPr>
        <w:t>2</w:t>
      </w:r>
      <w:r w:rsidR="00AB4E28" w:rsidRPr="000B4691">
        <w:rPr>
          <w:rFonts w:asciiTheme="minorEastAsia" w:eastAsiaTheme="minorEastAsia" w:hAnsiTheme="minorEastAsia" w:cs="함초롬바탕" w:hint="eastAsia"/>
          <w:b/>
          <w:bCs/>
          <w:sz w:val="18"/>
          <w:szCs w:val="18"/>
        </w:rPr>
        <w:t>9</w:t>
      </w:r>
      <w:r w:rsidRPr="000B4691">
        <w:rPr>
          <w:rFonts w:asciiTheme="minorEastAsia" w:eastAsiaTheme="minorEastAsia" w:hAnsiTheme="minorEastAsia" w:cs="함초롬바탕"/>
          <w:b/>
          <w:bCs/>
          <w:sz w:val="18"/>
          <w:szCs w:val="18"/>
        </w:rPr>
        <w:t>조(선급금)</w:t>
      </w:r>
      <w:r w:rsidRPr="000B4691">
        <w:rPr>
          <w:rFonts w:asciiTheme="minorEastAsia" w:eastAsiaTheme="minorEastAsia" w:hAnsiTheme="minorEastAsia" w:cs="함초롬바탕"/>
          <w:sz w:val="18"/>
          <w:szCs w:val="18"/>
        </w:rPr>
        <w:t xml:space="preserve"> 원사업자와 수급사업자는 선급금 지급 여부를 협의하여 정할 수 있고, 그 선급금을 전문에서 정한 시기에 지급한다. 다만, 하도급계약금액이 2,000만원 이상인 경우, 총계약금액의 10%를 선급금으로 지급한다.</w:t>
      </w:r>
    </w:p>
    <w:p w14:paraId="35FEA9E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5C9DFA3" w14:textId="6F9B535E"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30</w:t>
      </w:r>
      <w:r w:rsidR="0015076F" w:rsidRPr="000B4691">
        <w:rPr>
          <w:rFonts w:asciiTheme="minorEastAsia" w:eastAsiaTheme="minorEastAsia" w:hAnsiTheme="minorEastAsia" w:cs="함초롬바탕" w:hint="eastAsia"/>
          <w:b/>
          <w:bCs/>
          <w:sz w:val="18"/>
          <w:szCs w:val="18"/>
        </w:rPr>
        <w:t>조</w:t>
      </w:r>
      <w:r w:rsidRPr="000B4691">
        <w:rPr>
          <w:rFonts w:asciiTheme="minorEastAsia" w:eastAsiaTheme="minorEastAsia" w:hAnsiTheme="minorEastAsia" w:cs="함초롬바탕"/>
          <w:b/>
          <w:bCs/>
          <w:sz w:val="18"/>
          <w:szCs w:val="18"/>
        </w:rPr>
        <w:t>(발주자의 선급금)</w:t>
      </w:r>
      <w:r w:rsidRPr="000B4691">
        <w:rPr>
          <w:rFonts w:asciiTheme="minorEastAsia" w:eastAsiaTheme="minorEastAsia" w:hAnsiTheme="minorEastAsia" w:cs="함초롬바탕"/>
          <w:sz w:val="18"/>
          <w:szCs w:val="18"/>
        </w:rPr>
        <w:t xml:space="preserve"> ① 원사업자가 발주자로부터 선급금을 받은 경우, 그 선급금의 내용과 비율에 따라 이를 받은 날(목적물제작을 위탁하기 전에 선급금을 받은 경우에는 목적물제작을 위탁한 날)부터 15일 이내에 선급금을 수급사업자에게 지급한다.</w:t>
      </w:r>
    </w:p>
    <w:p w14:paraId="2C95315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원사업자에게 원사업자와 발주자 간 계약의 현금-어음비율, 선급금-잔금비율 등 지급 조건의 공개를 요청할 수 있으며, 원사업자는 수급사업자의 요청이 있은 날로부터 3일 이내에 이를 공개하여야 한다. 동 기간의 말일이 토요일 또는 공휴일에 해당한 때에는 그 익일을 기간의 만료점으로 한다. </w:t>
      </w:r>
    </w:p>
    <w:p w14:paraId="7292376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발주자로부터 받은 선급금을 제1항에 따른 기한이 지난 후에 지급하는 경우에는 그 초과기간에 대해 지연배상금을 지급한다.</w:t>
      </w:r>
    </w:p>
    <w:p w14:paraId="6E6587F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제1항에 따른 선급금을 어음 또는 어음대체결제수단을 이용하여 지급하는 경우의 어음할인료·수수료의 지급 및 어음할인율·수수료율에 관하여는 제25조를 준용한다. 이 경우, “목적물의 수령일부터 60일”은 “원사업자가 발주자로부터 선급금을 받은 날부터 15일”로 본다.</w:t>
      </w:r>
    </w:p>
    <w:p w14:paraId="481D3B0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46EA64E" w14:textId="52C7AD0A"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31</w:t>
      </w:r>
      <w:r w:rsidRPr="000B4691">
        <w:rPr>
          <w:rFonts w:asciiTheme="minorEastAsia" w:eastAsiaTheme="minorEastAsia" w:hAnsiTheme="minorEastAsia" w:cs="함초롬바탕"/>
          <w:b/>
          <w:bCs/>
          <w:sz w:val="18"/>
          <w:szCs w:val="18"/>
        </w:rPr>
        <w:t>조(대금의 지급 등)</w:t>
      </w:r>
      <w:r w:rsidRPr="000B4691">
        <w:rPr>
          <w:rFonts w:asciiTheme="minorEastAsia" w:eastAsiaTheme="minorEastAsia" w:hAnsiTheme="minorEastAsia" w:cs="함초롬바탕"/>
          <w:sz w:val="18"/>
          <w:szCs w:val="18"/>
        </w:rPr>
        <w:t xml:space="preserve"> ① 원사업자는 이 계약에서 정한 하도급대금의 지급기일까지 수급사업자에게 하도급대금을 지급한다. 다만, 하도급대금의 지급기일은 목적물 수령일(납품 등이 빈번하여 원·수급사업자가 월 1회 이상 세금계산서의 발행일을 정한 경우에는 그 정한 날을 의미한다. 단, 이 경우에도 세금계산서 발행일은 목적물 수령일로부터 1개월을 초과할 수 없다. 이하 같다)부터 60일을 초과하지 아니한다.</w:t>
      </w:r>
    </w:p>
    <w:p w14:paraId="43EED69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원사업자가 발주자로부터 목적물 제작의 완료에 따라 잔대금 등을 받았을 때에는 대금을, 광고 제작의 진척에 따라 기성금 등을 받았을 때에는 수급사업자가 수행한 부분에 상당하는 금액을 그 잔대금이나 기성금 등을 지급받은 날부터 15일(대금의 지급기일이 그 전에 도래하는 경우에는 그 지급기일) 이내에 수급사업자에게 지급한다.</w:t>
      </w:r>
    </w:p>
    <w:p w14:paraId="3CABAAB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수급사업자에게 하도급대금을 지급할 때에는 원사업자가 발주자로부터 수급사업자의 과업수행과 관련하여 받은 현금비율 이상으로 지급한다.</w:t>
      </w:r>
    </w:p>
    <w:p w14:paraId="20C1D18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하도급대금을 어음으로 지급하는 경우에는 수급사업자의 과업수행과 관련하여 발주자로부터 원사업자가 받은 어음의 지급기간(발행일부터 만기일까지)을 초과하는 어음을 지급하지 않는다.</w:t>
      </w:r>
    </w:p>
    <w:p w14:paraId="468F083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원사업자가 하도급대금을 어음으로 지급하는 경우에 그 어음은 법률에 근거하여 설립된 금융기관에서 할인이 가능한 것이어야 하며, 어음을 교부한 날부터 어음의 만기일까지의 기간에 대한 할인료를 어음을 교부하는 날에 수급사업자에게 지급한다. 다만, 목적물의 수령일부터 60일(제1항에 따라 지급기일이 정하여진 경우에는 그 지급기일을, 발주자로부터 잔대금이나 기성금 등을 받은 경우에는 제2항에서 정한 기일을 말한다. 이하 이 조에서 같다) 이내에 어음을 교부하는 경우에는 목적물의 수령일부터 60일이 지난 날 이후부터 어음의 만기일까지의 기간에 대한 할인료를 광고의 수령일부터 60일 이내에 수급사업자에게 지급한다.</w:t>
      </w:r>
    </w:p>
    <w:p w14:paraId="783B3BA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원사업자는 하도급대금을 어음대체결제수단을 이용하여 지급하는 경우에는 지급일(기업구매전용카드의 경우는 카드결제 승인일을, 외상매출채권 담보대출의 경우는 납품등의 명세 전송일을, 구매론의 경우는 구매자금 결제일을 말한다. 이하 같다)부터 하도급대금 상환기일까지의 기간에 대한 수수료(대출이자를 포함한다. 이하 같다)를 지급일에 수급사업자에게 지급한다. 다만, 목적물의 수령일부터 60일 이내에 어음대체결제수단</w:t>
      </w:r>
      <w:r w:rsidRPr="000B4691">
        <w:rPr>
          <w:rFonts w:asciiTheme="minorEastAsia" w:eastAsiaTheme="minorEastAsia" w:hAnsiTheme="minorEastAsia" w:cs="함초롬바탕"/>
          <w:sz w:val="18"/>
          <w:szCs w:val="18"/>
        </w:rPr>
        <w:lastRenderedPageBreak/>
        <w:t>을 이용하여 지급하는 경우에는 목적물의 수령일부터 60일이 지난 날 이후부터 하도급대금 상환기일까지의 기간에 대한 수수료를 목적물의 수령일부터 60일 이내에 수급사업자에게 지급한다.</w:t>
      </w:r>
    </w:p>
    <w:p w14:paraId="136DA5A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제5항에서 적용하는 할인율은 연 100분의 40 이내에서 법률에 근거하여 설립된 금융기관에서 적용되는 상업어음할인율을 고려하여 공정거래위원회가 정하여 고시한 할인율을 적용한다.</w:t>
      </w:r>
    </w:p>
    <w:p w14:paraId="7077F17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⑧</w:t>
      </w:r>
      <w:r w:rsidRPr="000B4691">
        <w:rPr>
          <w:rFonts w:asciiTheme="minorEastAsia" w:eastAsiaTheme="minorEastAsia" w:hAnsiTheme="minorEastAsia" w:cs="함초롬바탕"/>
          <w:sz w:val="18"/>
          <w:szCs w:val="18"/>
        </w:rPr>
        <w:t xml:space="preserve"> 제6항에서 적용하는 수수료율은 원사업자가 금융기관(「여신전문금융업법」 제2조제2호의2에 따른 신용카드업자를 포함한다)과 체결한 어음대체결제수단의 약정상 수수료율로 한다. </w:t>
      </w:r>
    </w:p>
    <w:p w14:paraId="44777C9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⑨</w:t>
      </w:r>
      <w:r w:rsidRPr="000B4691">
        <w:rPr>
          <w:rFonts w:asciiTheme="minorEastAsia" w:eastAsiaTheme="minorEastAsia" w:hAnsiTheme="minorEastAsia" w:cs="함초롬바탕"/>
          <w:sz w:val="18"/>
          <w:szCs w:val="18"/>
        </w:rPr>
        <w:t xml:space="preserve"> 원사업자가 정당한 사유가 없이 제1항 단서를 위반하여 하도급대금을 지급하는 경우에는 그 초과기간에 대하여 지연배상금을 지급한다.</w:t>
      </w:r>
    </w:p>
    <w:p w14:paraId="36F340D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D0C24DE" w14:textId="7CF97E6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32</w:t>
      </w:r>
      <w:r w:rsidRPr="000B4691">
        <w:rPr>
          <w:rFonts w:asciiTheme="minorEastAsia" w:eastAsiaTheme="minorEastAsia" w:hAnsiTheme="minorEastAsia" w:cs="함초롬바탕"/>
          <w:b/>
          <w:bCs/>
          <w:sz w:val="18"/>
          <w:szCs w:val="18"/>
        </w:rPr>
        <w:t>조(대금의 직접 지급)</w:t>
      </w:r>
      <w:r w:rsidRPr="000B4691">
        <w:rPr>
          <w:rFonts w:asciiTheme="minorEastAsia" w:eastAsiaTheme="minorEastAsia" w:hAnsiTheme="minorEastAsia" w:cs="함초롬바탕"/>
          <w:sz w:val="18"/>
          <w:szCs w:val="18"/>
        </w:rPr>
        <w:t xml:space="preserve"> ① 발주자는 다음 각 호의 어느 하나에 해당하는 사유가 발생한 때에 수행한 과업수행의 완성 분에 상당하는 대금을 수급사업자에게 직접 지급한다.</w:t>
      </w:r>
    </w:p>
    <w:p w14:paraId="45EF368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원사업자의 지급정지·파산, 그 밖에 이와 유사한 사유가 있거나 사업에 관한 허가·인가·면허·등록 등이 취소되어 원사업자가 대금을 지급할 수 없게 된 경우로서 수급사업자가 대금의 직접 지급을 요청한 때</w:t>
      </w:r>
    </w:p>
    <w:p w14:paraId="050BF01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발주자가 대금을 직접 수급사업자에게 지급하기로 발주자·원사업자 및 수급사업자 간에 합의한 때</w:t>
      </w:r>
    </w:p>
    <w:p w14:paraId="3606D01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원사업자가 대금의 2회분 이상을 수급사업자에게 지급하지 아니한 경우로서 수급사업자가 대금의 직접 지급을 요청한 때</w:t>
      </w:r>
    </w:p>
    <w:p w14:paraId="3E6ACAF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제1항에 따른 사유가 발생한 경우 원사업자에 대한 발주자의 대금지급채무와 수급사업자에 대한 원사업자의 하도급대금 지급채무는 그 범위에서 소멸한 것으로 본다.</w:t>
      </w:r>
    </w:p>
    <w:p w14:paraId="21FA3FAD" w14:textId="3848E31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발주자에게 이 계약과 관련된 수급사업자의 임금, 자재대금 등의 지급 지체 사실(원사업자의 책임</w:t>
      </w:r>
      <w:r w:rsidR="00802B21"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 xml:space="preserve">있는 사유로 그 지급 지체가 발생한 경우는 제외한다)을 증명할 수 있는 서류를 첨부하여 해당 하도급대금의 직접 지급 중지를 요청한 경우, 발주자는 제1항에도 불구하고 그 하도급대금을 직접 지급하여서는 아니 된다. </w:t>
      </w:r>
    </w:p>
    <w:p w14:paraId="18699BA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제1항에 따라 발주자가 해당 수급사업자에게 하도급대금을 직접 지급할 때에 발주자가 원사업자에게 이미 지급한 금액은 빼고 지급한다.</w:t>
      </w:r>
    </w:p>
    <w:p w14:paraId="26860ECC" w14:textId="5F3DA5B3"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제1항에 따라 수급사업자가 발주자로부터 하도급대금을 직접 받기 위하여 기성부분의 확인 등이 필요한 경우 원사업자는 다음 각 호의 어느 하나의 기간 내에 필요한 조치를 취한다. 다만, 원사업자가 그 기한 내에 필요한 조치를 이행할 수 없는 특별한 사정이 있는 경우에는 그 사유와 이행 예정시기 등을 적시하여 발주자 및 수급사업자에게 제출하고, 그 사정이 소멸한 때에 지체</w:t>
      </w:r>
      <w:r w:rsidR="00802B21"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없이 이에 필요한 조치를 이행한다.</w:t>
      </w:r>
    </w:p>
    <w:p w14:paraId="7FF25E8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제1항 제1호의 사유에 따라 발주자가 하도급대금을 직접 지급하는 경우에는 수급사업자로부터 기성부분 내지 물량투입 등의 확인에 필요한 조치의 이행을 요청받은 날로부터 15일</w:t>
      </w:r>
    </w:p>
    <w:p w14:paraId="1020762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제1항 제2호부터 제4호까지의 사유에 따라 발주자가 하도급대금을 직접 지급하는 경우에는 수급사업자로부터 기성부분 내지 물량투입 등의 확인에 필요한 조치의 이행을 요청받은 날로부터 5일</w:t>
      </w:r>
    </w:p>
    <w:p w14:paraId="4860557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발주자는 하도급대금을 직접 지급할 때에 「민사집행법」 제248조 제1항 등의 공탁사유가 있는 경우에는 해당 법령에 따라 공탁(供託)할 수 있다.</w:t>
      </w:r>
    </w:p>
    <w:p w14:paraId="32BB4D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제1항이 적용되는 경우, 발주자는 원사업자에 대한 대금지급의무의 범위에서 하도급대금 직접 지급 의무를 부담한다.</w:t>
      </w:r>
    </w:p>
    <w:p w14:paraId="5691A77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⑧</w:t>
      </w:r>
      <w:r w:rsidRPr="000B4691">
        <w:rPr>
          <w:rFonts w:asciiTheme="minorEastAsia" w:eastAsiaTheme="minorEastAsia" w:hAnsiTheme="minorEastAsia" w:cs="함초롬바탕"/>
          <w:sz w:val="18"/>
          <w:szCs w:val="18"/>
        </w:rPr>
        <w:t xml:space="preserve"> 제1항이 적용되는 경우, 그 수급사업자가 작업한 분(分)에 대한 하도급대금이 확정된 경우, 발주자는 도급계약의 내용에 따라 수급사업자에게 하도급대금을 지급한다.</w:t>
      </w:r>
    </w:p>
    <w:p w14:paraId="2CD1686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⑨</w:t>
      </w:r>
      <w:r w:rsidRPr="000B4691">
        <w:rPr>
          <w:rFonts w:asciiTheme="minorEastAsia" w:eastAsiaTheme="minorEastAsia" w:hAnsiTheme="minorEastAsia" w:cs="함초롬바탕"/>
          <w:sz w:val="18"/>
          <w:szCs w:val="18"/>
        </w:rPr>
        <w:t xml:space="preserve"> 발주자가 수급사업자에게 하도급대금을 직접 지급한 경우에 수급사업자는 발주자 및 원사업자에게 하도급대금의 사용내역(자재·장비대금 및 임금, 보험료 등 경비에 한함)을 하도급대금 수령일부터 20일 이내에 통보한다.</w:t>
      </w:r>
    </w:p>
    <w:p w14:paraId="789FF74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BDE959F" w14:textId="70CB57DF"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33</w:t>
      </w:r>
      <w:r w:rsidRPr="000B4691">
        <w:rPr>
          <w:rFonts w:asciiTheme="minorEastAsia" w:eastAsiaTheme="minorEastAsia" w:hAnsiTheme="minorEastAsia" w:cs="함초롬바탕"/>
          <w:b/>
          <w:bCs/>
          <w:sz w:val="18"/>
          <w:szCs w:val="18"/>
        </w:rPr>
        <w:t>조(부당한 대물변제의 금지)</w:t>
      </w:r>
      <w:r w:rsidRPr="000B4691">
        <w:rPr>
          <w:rFonts w:asciiTheme="minorEastAsia" w:eastAsiaTheme="minorEastAsia" w:hAnsiTheme="minorEastAsia" w:cs="함초롬바탕"/>
          <w:sz w:val="18"/>
          <w:szCs w:val="18"/>
        </w:rPr>
        <w:t xml:space="preserve"> ① 원사업자는 하도급대금을 물품으로 지급하여서는 아니 된다. 다만, 다음 각 호의 어느 하나에 해당하는 사유가 있는 경우에는 그러하지 아니하다.</w:t>
      </w:r>
    </w:p>
    <w:p w14:paraId="151EB00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발행한 어음 또는 수표가 부도로 되거나 은행과의 당좌거래가 정지 또는 금지된 경우</w:t>
      </w:r>
    </w:p>
    <w:p w14:paraId="5553F06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원사업자에 대한 「채무자 회생 및 파산에 관한 법률」에 따른 파산신청, 회생절차개시 또는 간이회생절차개시의 신청이 있은 경우</w:t>
      </w:r>
    </w:p>
    <w:p w14:paraId="1039B26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「기업구조조정 촉진법」에 따라 금융채권자협의회가 원사업자에 대하여 공동관리절차 개시의 의결을 하고 그 절차가 진행 중이며, 수급사업자의 요청이 있는 경우</w:t>
      </w:r>
    </w:p>
    <w:p w14:paraId="107DC1E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원사업자는 제1항 단서에 따른 대물변제를 하기 전에 수급사업자에게 다음 각 호의 구분에 따른 자료를 제공한다. </w:t>
      </w:r>
    </w:p>
    <w:p w14:paraId="4383B1E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대물변제의 용도로 지급하려는 물품이 관련 법령에 따라 권리ㆍ의무 관계에 관한 사항을 등기 등 공부(公簿)에 등록하여야 하는 물품인 경우: 해당 공부의 등본(사본을 포함한다)</w:t>
      </w:r>
    </w:p>
    <w:p w14:paraId="2E4BAFC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대물변제의 용도로 지급하려는 물품이 제1호 외의 물품인 경우: 해당 물품에 대한 권리ㆍ의무 관계를 적은 공정증서(「공증인법」에 따라 작성된 것을 말한다)</w:t>
      </w:r>
    </w:p>
    <w:p w14:paraId="28A2164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따른 자료 제공은 다음 각 호의 어느 하나에 해당하는 방법으로 한다. 이 경우 문서로 인쇄되지 아니한 형태로 자료를 제시하는 경우에는 문서의 형태로 인쇄가 가능하도록 하는 조치를 한다.</w:t>
      </w:r>
    </w:p>
    <w:p w14:paraId="6D3D0D6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문서로 인쇄된 자료 또는 그 자료를 전자적 파일 형태로 담은 자기디스크(자기테이프, 그 밖에 이와 비슷한 방법으로 그 내용을 기록ㆍ보관ㆍ출력할 수 있는 것을 포함한다)를 직접 또는 우편으로 전달하는 방법</w:t>
      </w:r>
    </w:p>
    <w:p w14:paraId="5A3865C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수급사업자의 전자우편 주소로 제3항에 따른 자료가 포함된 전자적 파일을 보내는 방법. 다만, 원사업자가 전자우편의 발송ㆍ도달 시간의 확인이 가능한 자동수신사실 통보장치를 갖춘 컴퓨터 등을 이용한 경우로 한정한다.</w:t>
      </w:r>
    </w:p>
    <w:p w14:paraId="40A4C3F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원사업자는 제2항에 따른 자료를 제공한 후 대물변제를 하기 전에 그 물품의 권리ㆍ의무 관계가 변경된 경우에는 그 변경된 내용이 반영된 제2항에 따른 자료를 제3항에 따른 방법으로 수급사업자에게 지체 없이 다시 제공한다.</w:t>
      </w:r>
    </w:p>
    <w:p w14:paraId="0BFF3B5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원사업자는 제2항 및 제4항에 따라 자료를 제공한 후 지체 없이 다음 각 호의 사항을 적은 서면을 작성하여 수급사업자에게 내주고 원사업자와 수급사업자는 해당 서면을 보관한다.</w:t>
      </w:r>
    </w:p>
    <w:p w14:paraId="59954E0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자료를 제시한 날</w:t>
      </w:r>
    </w:p>
    <w:p w14:paraId="4FE03EC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자료의 주요 목차</w:t>
      </w:r>
    </w:p>
    <w:p w14:paraId="68D66F3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수급사업자가 자료를 제시받았다는 사실</w:t>
      </w:r>
    </w:p>
    <w:p w14:paraId="0575F0B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원사업자와 수급사업자의 상호명, 사업장 소재지 및 전화번호</w:t>
      </w:r>
    </w:p>
    <w:p w14:paraId="18A084D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원사업자와 수급사업자의 서명 또는 기명날인</w:t>
      </w:r>
    </w:p>
    <w:p w14:paraId="6115A05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원사업자는 수급사업자에게 대금을 물품으로 지급받도록 강요하지 않는다.</w:t>
      </w:r>
    </w:p>
    <w:p w14:paraId="15B63C0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B2A628B" w14:textId="5B5B0A29"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34</w:t>
      </w:r>
      <w:r w:rsidRPr="000B4691">
        <w:rPr>
          <w:rFonts w:asciiTheme="minorEastAsia" w:eastAsiaTheme="minorEastAsia" w:hAnsiTheme="minorEastAsia" w:cs="함초롬바탕"/>
          <w:b/>
          <w:bCs/>
          <w:sz w:val="18"/>
          <w:szCs w:val="18"/>
        </w:rPr>
        <w:t>조(유치권의 행사)</w:t>
      </w:r>
      <w:r w:rsidRPr="000B4691">
        <w:rPr>
          <w:rFonts w:asciiTheme="minorEastAsia" w:eastAsiaTheme="minorEastAsia" w:hAnsiTheme="minorEastAsia" w:cs="함초롬바탕"/>
          <w:sz w:val="18"/>
          <w:szCs w:val="18"/>
        </w:rPr>
        <w:t xml:space="preserve"> 원사업자가 정당한 사유없이 하도급대금지급시기에 하도급대금을 지급하지 않은 경우, 수급사업자는 자신이 점유하고 있는 원사업자 소유의 물건 등에 대해 유치권을 행사할 수 있다.</w:t>
      </w:r>
    </w:p>
    <w:p w14:paraId="74131B3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C086AC5"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4장 보칙</w:t>
      </w:r>
    </w:p>
    <w:p w14:paraId="09F4D43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07E3B38" w14:textId="0BF42FF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35</w:t>
      </w:r>
      <w:r w:rsidRPr="000B4691">
        <w:rPr>
          <w:rFonts w:asciiTheme="minorEastAsia" w:eastAsiaTheme="minorEastAsia" w:hAnsiTheme="minorEastAsia" w:cs="함초롬바탕"/>
          <w:b/>
          <w:bCs/>
          <w:sz w:val="18"/>
          <w:szCs w:val="18"/>
        </w:rPr>
        <w:t>조(채권</w:t>
      </w:r>
      <w:r w:rsidRPr="000B4691">
        <w:rPr>
          <w:rFonts w:ascii="Microsoft JhengHei" w:eastAsia="Microsoft JhengHei" w:hAnsi="Microsoft JhengHei" w:cs="Microsoft JhengHei" w:hint="eastAsia"/>
          <w:b/>
          <w:bCs/>
          <w:sz w:val="18"/>
          <w:szCs w:val="18"/>
        </w:rPr>
        <w:t>․</w:t>
      </w:r>
      <w:r w:rsidRPr="000B4691">
        <w:rPr>
          <w:rFonts w:asciiTheme="minorEastAsia" w:eastAsiaTheme="minorEastAsia" w:hAnsiTheme="minorEastAsia" w:cs="함초롬바탕"/>
          <w:b/>
          <w:bCs/>
          <w:sz w:val="18"/>
          <w:szCs w:val="18"/>
        </w:rPr>
        <w:t>채무의 양도금지)</w:t>
      </w:r>
      <w:r w:rsidRPr="000B4691">
        <w:rPr>
          <w:rFonts w:asciiTheme="minorEastAsia" w:eastAsiaTheme="minorEastAsia" w:hAnsiTheme="minorEastAsia" w:cs="함초롬바탕"/>
          <w:sz w:val="18"/>
          <w:szCs w:val="18"/>
        </w:rPr>
        <w:t xml:space="preserve"> 원사업자와 수급사업자는 상대방의 동의가 없는 한, 이 계약상 채권</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채무의 전부 또는 일부를 제3자에게 양도하거나 담보로 제공할 수 없다. 다만, 상대방이 동의한 경우에는 그러하지 아니하다.</w:t>
      </w:r>
    </w:p>
    <w:p w14:paraId="55B282C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C4FBEF2" w14:textId="3054DB4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36</w:t>
      </w:r>
      <w:r w:rsidRPr="000B4691">
        <w:rPr>
          <w:rFonts w:asciiTheme="minorEastAsia" w:eastAsiaTheme="minorEastAsia" w:hAnsiTheme="minorEastAsia" w:cs="함초롬바탕"/>
          <w:b/>
          <w:bCs/>
          <w:sz w:val="18"/>
          <w:szCs w:val="18"/>
        </w:rPr>
        <w:t>조(비밀유지)</w:t>
      </w:r>
      <w:r w:rsidRPr="000B4691">
        <w:rPr>
          <w:rFonts w:asciiTheme="minorEastAsia" w:eastAsiaTheme="minorEastAsia" w:hAnsiTheme="minorEastAsia" w:cs="함초롬바탕"/>
          <w:sz w:val="18"/>
          <w:szCs w:val="18"/>
        </w:rPr>
        <w:t xml:space="preserve"> ① 원사업자와 수급사업자는 이 계약에서 알게 된 상대방의 업무상 비밀을 상대방의 동의없이 이용하거나 제3자에게 누설하지 않는다.</w:t>
      </w:r>
    </w:p>
    <w:p w14:paraId="5A5D1BA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법원 또는 수사기관 등이 법령에 따라 상대방의 업무상 비밀의 제공을 요청한 경우에 원사업자 또는 수급사업자는 지체 없이 상대방에게 그 내용을 통지한다. 다만, 상대방에게 통지할 수 없는 정당한 사유가 있는 경우에는 비밀을 제공한 후에 지체없이 통지한다.</w:t>
      </w:r>
    </w:p>
    <w:p w14:paraId="40FB02C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제1항에 따른 비밀유지에 관한 구체적인 내용은 【별첨】 비밀유지계약서에서 정한 바에 따른다. </w:t>
      </w:r>
    </w:p>
    <w:p w14:paraId="7DCEE078" w14:textId="5A7C31D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37조</w:t>
      </w:r>
      <w:r w:rsidRPr="000B4691">
        <w:rPr>
          <w:rFonts w:asciiTheme="minorEastAsia" w:eastAsiaTheme="minorEastAsia" w:hAnsiTheme="minorEastAsia" w:cs="함초롬바탕"/>
          <w:b/>
          <w:bCs/>
          <w:sz w:val="18"/>
          <w:szCs w:val="18"/>
        </w:rPr>
        <w:t>(개별약정 및 부당특약)</w:t>
      </w:r>
      <w:r w:rsidRPr="000B4691">
        <w:rPr>
          <w:rFonts w:asciiTheme="minorEastAsia" w:eastAsiaTheme="minorEastAsia" w:hAnsiTheme="minorEastAsia" w:cs="함초롬바탕"/>
          <w:sz w:val="18"/>
          <w:szCs w:val="18"/>
        </w:rPr>
        <w:t xml:space="preserve"> ① 원사업자와 수급사업자는 이 계약에서 정하지 아니한 사항에 대하여 대등한 지위에서 상호 합의하여 서면으로 개별약정을 정할 수 있다. 이 경우, 원사업자는 수급사업자의 이익을 부당하게 침해하거나 제한하는 계약조건을 설정하지 아니하다. </w:t>
      </w:r>
    </w:p>
    <w:p w14:paraId="04864A6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기본계약 및 개별약정에서 정한 내용 중 다음 각 호의 어느 하나에 해당하는 약정은 무효로 한다.</w:t>
      </w:r>
    </w:p>
    <w:p w14:paraId="2EE190D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기본계약 및 개별약정 등의 서면에 기재되지 아니한 사항을 요구함에 따라 발생된 비용을 수급사업자에게 부담시키는 약정</w:t>
      </w:r>
    </w:p>
    <w:p w14:paraId="1E7F254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원사업자가 부담하여야 할 민원처리, 산업재해 등과 관련된 비용을 수급사업자에게 부담시키는 약정</w:t>
      </w:r>
    </w:p>
    <w:p w14:paraId="0EC6217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원사업자가 입찰내역에 없는 사항을 요구함에 따라 발생된 비용을 수급사업자에게 부담시키는 약정</w:t>
      </w:r>
    </w:p>
    <w:p w14:paraId="61FD76D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다음 각 목의 어느 하나에 해당하는 비용이나 책임을 수급사업자에게 부담시키는 약정</w:t>
      </w:r>
    </w:p>
    <w:p w14:paraId="53C4F5F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가. 관련 법령에 따라 원사업자의 의무사항으로 되어 있는 인ㆍ허가, 환경관리 또는 품질관리 등과 관련하여 발생하는 비용</w:t>
      </w:r>
    </w:p>
    <w:p w14:paraId="461BDE3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나. 원사업자(발주자를 포함한다)가 설계나 계약내용을 변경함에 따라 발생하는 비용</w:t>
      </w:r>
    </w:p>
    <w:p w14:paraId="3629B32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다. 원사업자의 지시(요구, 요청 등 명칭과 관계없이 재작업, 추가작업 또는 보수작업에 대한 원사업자의 의사표시를 말한다)에 따른 재작업, 추가작업 또는 보수작업으로 인하여 발생한 비용 중 수급사업자의 책임 없는 사유로 발생한 비용</w:t>
      </w:r>
    </w:p>
    <w:p w14:paraId="78CA0B8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라. 관련 법령, 발주자와 원사업자 사이의 계약 등에 따라 원사업자가 부담하여야 할 하자담보책임 또는 손해배상책임</w:t>
      </w:r>
    </w:p>
    <w:p w14:paraId="7A29DEC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천재지변, 매장문화재의 발견, 해킹ㆍ컴퓨터바이러스 발생 등으로 인한 계약기간 연장 등 계약체결시점에 원사업자와 수급사업자가 예측할 수 없는 사항과 관련하여 수급사업자에게 불합리하게 책임을 부담시키는 약정</w:t>
      </w:r>
    </w:p>
    <w:p w14:paraId="3354B8A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6. 해당 계약의 특성을 고려하지 아니한 채 간접비(하도급대금 중 재료비, 직접노무비 및 경비를 제외한 금액을 말한다)의 인정범위를 일률적으로 제한하는 약정. 다만, 발주자와 원사업자 사이의 계약에서 정한 간접비의 인정범위와 동일하게 정한 약정은 제외한다.</w:t>
      </w:r>
    </w:p>
    <w:p w14:paraId="543C032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7. 계약기간 중 수급사업자가 「하도급거래 공정화에 관한 법률」 제16조의2에 따라 하도급대금 조정을 신청할 수 있는 권리를 제한하는 약정</w:t>
      </w:r>
    </w:p>
    <w:p w14:paraId="1D52DDD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8. 그 밖에 제4호부터 제7호까지의 규정에 준하는 약정으로서 「하도급거래 공정화에 관한 법률」에 따라 인정되거나 같은 법에서 보호하는 수급사업자의 권리ㆍ이익을 부당하게 제한하거나 박탈한다고 공정거래위원회가 정하여 고시하는 약정</w:t>
      </w:r>
    </w:p>
    <w:p w14:paraId="0F16658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따라 무효가 되는 약정에 근거하여 수급사업자가 비용을 부담한 경우 또는 이로 인해 손해를 입은 경우에 수급사업자는 이에 해당하는 비용의 지급 또는 손해의 배상을 원사업자에게 청구할 수 있다. 다만, 원사업자가 고의 또는 과실</w:t>
      </w:r>
      <w:r w:rsidRPr="000B4691">
        <w:rPr>
          <w:rFonts w:asciiTheme="minorEastAsia" w:eastAsiaTheme="minorEastAsia" w:hAnsiTheme="minorEastAsia" w:cs="함초롬바탕" w:hint="eastAsia"/>
          <w:sz w:val="18"/>
          <w:szCs w:val="18"/>
        </w:rPr>
        <w:t xml:space="preserve"> </w:t>
      </w:r>
      <w:r w:rsidRPr="000B4691">
        <w:rPr>
          <w:rFonts w:asciiTheme="minorEastAsia" w:eastAsiaTheme="minorEastAsia" w:hAnsiTheme="minorEastAsia" w:cs="함초롬바탕"/>
          <w:sz w:val="18"/>
          <w:szCs w:val="18"/>
        </w:rPr>
        <w:t>없음을 증명한 경우에 수급사업자는 손해배상을 청구할 수 없다.</w:t>
      </w:r>
    </w:p>
    <w:p w14:paraId="69423B7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CEF55DD" w14:textId="7957D27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3</w:t>
      </w:r>
      <w:r w:rsidR="00AB4E28" w:rsidRPr="000B4691">
        <w:rPr>
          <w:rFonts w:asciiTheme="minorEastAsia" w:eastAsiaTheme="minorEastAsia" w:hAnsiTheme="minorEastAsia" w:cs="함초롬바탕" w:hint="eastAsia"/>
          <w:b/>
          <w:bCs/>
          <w:sz w:val="18"/>
          <w:szCs w:val="18"/>
        </w:rPr>
        <w:t>8</w:t>
      </w:r>
      <w:r w:rsidRPr="000B4691">
        <w:rPr>
          <w:rFonts w:asciiTheme="minorEastAsia" w:eastAsiaTheme="minorEastAsia" w:hAnsiTheme="minorEastAsia" w:cs="함초롬바탕"/>
          <w:b/>
          <w:bCs/>
          <w:sz w:val="18"/>
          <w:szCs w:val="18"/>
        </w:rPr>
        <w:t xml:space="preserve">조(계약 외의 사항) </w:t>
      </w:r>
      <w:r w:rsidRPr="000B4691">
        <w:rPr>
          <w:rFonts w:asciiTheme="minorEastAsia" w:eastAsiaTheme="minorEastAsia" w:hAnsiTheme="minorEastAsia" w:cs="함초롬바탕"/>
          <w:sz w:val="18"/>
          <w:szCs w:val="18"/>
        </w:rPr>
        <w:t xml:space="preserve">① 기본계약 등에서 정한 것 외의 사항에 대해서는 관련법령의 강행법규에서 정한 바에 따르며, 그 외의 사항에 대해서는 양당사자가 추후 합의하여 정한다. 다만, 합의가 없는 경우에 이 계약과 관련된 법령 또는 상관습에 의한다. </w:t>
      </w:r>
    </w:p>
    <w:p w14:paraId="74BDC3C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원사업자와 수급사업자는 이 계약을 이행하는 과정에서 「하도급거래 공정화에 관한 법률」, 「독점규제 및 공정거래에 관한 법률」 등을 준수한다.</w:t>
      </w:r>
    </w:p>
    <w:p w14:paraId="2F0C372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원사업자는 이 계약에 따른 권리를 행사하는 경우 외에는 수급사업자의 경영활동에 대한 지시·명령·요구 등의 간섭을 하지 아니한다.</w:t>
      </w:r>
    </w:p>
    <w:p w14:paraId="02ACC43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원사업자는 정당한 사유 없이 수급사업자에게 자기 또는 제3자를 위하여 금전, 물품, 용역, 그 밖의 경제적 이익을 제공하도록 요구하지 아니한다.</w:t>
      </w:r>
    </w:p>
    <w:p w14:paraId="38F10F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2E5178E" w14:textId="467046E2"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3</w:t>
      </w:r>
      <w:r w:rsidR="00AB4E28" w:rsidRPr="000B4691">
        <w:rPr>
          <w:rFonts w:asciiTheme="minorEastAsia" w:eastAsiaTheme="minorEastAsia" w:hAnsiTheme="minorEastAsia" w:cs="함초롬바탕" w:hint="eastAsia"/>
          <w:b/>
          <w:bCs/>
          <w:sz w:val="18"/>
          <w:szCs w:val="18"/>
        </w:rPr>
        <w:t>9</w:t>
      </w:r>
      <w:r w:rsidRPr="000B4691">
        <w:rPr>
          <w:rFonts w:asciiTheme="minorEastAsia" w:eastAsiaTheme="minorEastAsia" w:hAnsiTheme="minorEastAsia" w:cs="함초롬바탕"/>
          <w:b/>
          <w:bCs/>
          <w:sz w:val="18"/>
          <w:szCs w:val="18"/>
        </w:rPr>
        <w:t xml:space="preserve">조(계약의 변경) </w:t>
      </w:r>
      <w:r w:rsidRPr="000B4691">
        <w:rPr>
          <w:rFonts w:asciiTheme="minorEastAsia" w:eastAsiaTheme="minorEastAsia" w:hAnsiTheme="minorEastAsia" w:cs="함초롬바탕"/>
          <w:sz w:val="18"/>
          <w:szCs w:val="18"/>
        </w:rPr>
        <w:t xml:space="preserve">① 합리적이고 객관적인 사유가 발생하여 부득이하게 계약변경이 필요하다고 인정되는 경우, 원사업자와 수급사업자는 상호 합의하여 기본계약 등의 내용을 서면으로 변경할 수 있다. </w:t>
      </w:r>
    </w:p>
    <w:p w14:paraId="79C5627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당초의 계약내역에 없는 계약내용이 추가·변경되어 계약기간의 연장·대금의 증액이 필요한 경우, 원사업자는 수급사업자와 협의하여 계약기간 연장·대금 증액에 관해 필요한 조치를 한다.</w:t>
      </w:r>
    </w:p>
    <w:p w14:paraId="2460A00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제2항에 따라 원사업자가 위탁 업무의 내용을 변경하면서 서면을 발급하지 아니한 경우, 수급사업자는 원사업자에게 위탁사실에 대한 확인을 요청할 수 있다. 이 경우에 수급사업자는 서면에 다음 각 호의 사항을 적고 서명(「전자서명법」 제2조 제3호에 따른 공인전자서명을 포함한다. 이하 이 계약에서 같다) 또는 기명날인한 후에 해당 서면을 원사업자에게 송부하는 방법으로 확인을 요청한다.</w:t>
      </w:r>
    </w:p>
    <w:p w14:paraId="29E799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변경된 위탁 업무의 내용</w:t>
      </w:r>
    </w:p>
    <w:p w14:paraId="34F06B9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하도급대금</w:t>
      </w:r>
    </w:p>
    <w:p w14:paraId="065BA90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위탁일</w:t>
      </w:r>
    </w:p>
    <w:p w14:paraId="056FC4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원사업자와 수급사업자의 사업자명과 주소(법인 등기사항증명서상 주소와 사업장 주소를 포함한다)</w:t>
      </w:r>
    </w:p>
    <w:p w14:paraId="2BCA097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그 밖에 원사업자가 위탁한 내용</w:t>
      </w:r>
    </w:p>
    <w:p w14:paraId="00D94DF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원사업자는 수급사업자로부터 제3항에서 정한 방법으로 위탁사실에 대한 확인 요청을 받은 날부터 15일 안에 그 내용에 대한 인정 또는 부인(否認)의 의사를 수급사업자에게 서명 또는 기명날인한 서면으로 회신하며, 이 기간 내에 회신을 발송하지 아니한 경우 수급사업자가 통지한 내용대로 위탁이 있는 것으로 추정한다. 다만, 자연재해 등 불가항력으로 인한 경우에는 그러하지 않는다.</w:t>
      </w:r>
    </w:p>
    <w:p w14:paraId="2B9066E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원사업자는 계약내용의 변경에 따라 비용이 절감될 때에 한하여 대금을 감액할 수 있다. 이 경우에 원사업자는 다음 각 호의 사항을 적은 서면을 수급사업자에게 미리 제시하거나 제공한다.</w:t>
      </w:r>
    </w:p>
    <w:p w14:paraId="5DC9716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감액의 사유와 기준</w:t>
      </w:r>
    </w:p>
    <w:p w14:paraId="141089E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감액의 대상이 되는 목적물의 분량</w:t>
      </w:r>
    </w:p>
    <w:p w14:paraId="5987EA8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3. 감액금액</w:t>
      </w:r>
    </w:p>
    <w:p w14:paraId="4E3CA43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공제 등 감액방법</w:t>
      </w:r>
    </w:p>
    <w:p w14:paraId="0775B3A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그 밖에 감액이 정당함을 증명할 수 있는 사항</w:t>
      </w:r>
    </w:p>
    <w:p w14:paraId="4979819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수급사업자가 정당한 사유를 제시하여 원사업자의 계약내용 변경요청을 거절한 경우 원사업자는 이를 이유로 수급사업자에게 불이익을 주는 행위를 하지 않는다.</w:t>
      </w:r>
    </w:p>
    <w:p w14:paraId="1A710B0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DC1F4EB" w14:textId="36B8CA2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40</w:t>
      </w:r>
      <w:r w:rsidRPr="000B4691">
        <w:rPr>
          <w:rFonts w:asciiTheme="minorEastAsia" w:eastAsiaTheme="minorEastAsia" w:hAnsiTheme="minorEastAsia" w:cs="함초롬바탕"/>
          <w:b/>
          <w:bCs/>
          <w:sz w:val="18"/>
          <w:szCs w:val="18"/>
        </w:rPr>
        <w:t xml:space="preserve">조(보복조치 금지) </w:t>
      </w:r>
      <w:r w:rsidRPr="000B4691">
        <w:rPr>
          <w:rFonts w:asciiTheme="minorEastAsia" w:eastAsiaTheme="minorEastAsia" w:hAnsiTheme="minorEastAsia" w:cs="함초롬바탕"/>
          <w:sz w:val="18"/>
          <w:szCs w:val="18"/>
        </w:rPr>
        <w:t xml:space="preserve">원사업자는 수급사업자 또는 수급사업자가 소속된 조합 또는 중앙회가 다음 각호의 어느 하나에 해당하는 행위를 한 것을 이유로 그 수급사업자에 대하여 수주기회(受注機會)를 제한하거나 거래의 정지, 그 밖에 불이익을 주는 행위를 하지 않는다. </w:t>
      </w:r>
    </w:p>
    <w:p w14:paraId="14DDDD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관련법령(「하도급거래 공정화에 관한 법률」등)을 위반하였음을 관계 기관 등에 신고한 행위</w:t>
      </w:r>
    </w:p>
    <w:p w14:paraId="1E8B04B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원사업자에 대한 하도급대금의 조정신청 또는 하도급분쟁조정협의회에 대한 조정신청</w:t>
      </w:r>
    </w:p>
    <w:p w14:paraId="5641651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관계 기관의 조사에 협조한 행위</w:t>
      </w:r>
    </w:p>
    <w:p w14:paraId="25CFA6B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하도급거래 서면실태조사를 위하여 관계기관(공정거래위원회 등)이 요구한 자료를 제출한 행위</w:t>
      </w:r>
    </w:p>
    <w:p w14:paraId="2A3C0E1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CF4ED4E" w14:textId="57E34B04"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41</w:t>
      </w:r>
      <w:r w:rsidRPr="000B4691">
        <w:rPr>
          <w:rFonts w:asciiTheme="minorEastAsia" w:eastAsiaTheme="minorEastAsia" w:hAnsiTheme="minorEastAsia" w:cs="함초롬바탕"/>
          <w:b/>
          <w:bCs/>
          <w:sz w:val="18"/>
          <w:szCs w:val="18"/>
        </w:rPr>
        <w:t>조(목적물의 개선제안에 대한 상호협력)</w:t>
      </w:r>
      <w:r w:rsidRPr="000B4691">
        <w:rPr>
          <w:rFonts w:asciiTheme="minorEastAsia" w:eastAsiaTheme="minorEastAsia" w:hAnsiTheme="minorEastAsia" w:cs="함초롬바탕"/>
          <w:sz w:val="18"/>
          <w:szCs w:val="18"/>
        </w:rPr>
        <w:t xml:space="preserve"> ① 수급사업자는 목적물의 품질개선, 납기준수 또는 가격의 합리화 등을 위하여 개선제안을 할 수 있으며, 수급사업자의 제안으로 목적물의 품질이 개선되거나 대금이 절감되는 효과가 있을 때에는 수급사업자는 원사업자에게 그에 상당한 금액의 지급을 청구할 수 있다. </w:t>
      </w:r>
    </w:p>
    <w:p w14:paraId="3B40B39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수급사업자의 개선제안에 대한 사항은 별도의 계약으로 정할 수 있다. </w:t>
      </w:r>
    </w:p>
    <w:p w14:paraId="3C364AB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9DC7A44"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5장 피해구제 및 분쟁해결</w:t>
      </w:r>
    </w:p>
    <w:p w14:paraId="6A4B2FE2"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18"/>
          <w:szCs w:val="18"/>
        </w:rPr>
      </w:pPr>
    </w:p>
    <w:p w14:paraId="6178DF3F" w14:textId="51C593F3"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42</w:t>
      </w:r>
      <w:r w:rsidRPr="000B4691">
        <w:rPr>
          <w:rFonts w:asciiTheme="minorEastAsia" w:eastAsiaTheme="minorEastAsia" w:hAnsiTheme="minorEastAsia" w:cs="함초롬바탕"/>
          <w:b/>
          <w:bCs/>
          <w:sz w:val="18"/>
          <w:szCs w:val="18"/>
        </w:rPr>
        <w:t>조(계약이행 및 대금지급보증 등)</w:t>
      </w:r>
      <w:r w:rsidRPr="000B4691">
        <w:rPr>
          <w:rFonts w:asciiTheme="minorEastAsia" w:eastAsiaTheme="minorEastAsia" w:hAnsiTheme="minorEastAsia" w:cs="함초롬바탕"/>
          <w:sz w:val="18"/>
          <w:szCs w:val="18"/>
        </w:rPr>
        <w:t xml:space="preserve"> ① 원사업자와 수급사업자가 계약이행보증금의 지급에 대해 합의한 경우, 원사업자는 전문에서 정한 계약이행보증금의 지급을 수급사업자에게 요구할 수 있으며, 수급사업자는 현금을 납부하거나 다음 각 호의 어느 하나의 보증서 등으로 원사업자에게 제출한다. 다만, 원사업자가 하도급대금지급보증을 하지 아니하는 경우에는 그러하지 아니하다.</w:t>
      </w:r>
    </w:p>
    <w:p w14:paraId="75194E2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보증보험회사, 신용보증기금 등 이와 동등한 보증기관이 발행하는 보증서</w:t>
      </w:r>
    </w:p>
    <w:p w14:paraId="66D8E97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금융기관의 지급보증서 또는 예금증서</w:t>
      </w:r>
    </w:p>
    <w:p w14:paraId="2A81614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발주자가 있는 계약인 경우, 제1항의 보증요율은 원사업자와 발주자 간 계약에서 정한 요율을 초과할 수 없다.</w:t>
      </w:r>
    </w:p>
    <w:p w14:paraId="407CF17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수급사업자에게 계약이행 보증금을 요구한 경우, 원사업자는 수급사업자에게 전문에서 정한 금액으로 하도급대금에 대한 지급보증을 한다. 이 경우에 보증방법은 제1항을 준용한다.</w:t>
      </w:r>
    </w:p>
    <w:p w14:paraId="1447A5C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수급사업자가 계약이행보증금을 제1항 각 호에서 정한 방법으로 지급하기로 하고, 그 보증서 발급비용 등을 원사업자가 수급사업자에게 지급한 경우에 제1항 단서 및 제3항을 적용하지 않을 수 있다.</w:t>
      </w:r>
    </w:p>
    <w:p w14:paraId="1BAF13A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6914057" w14:textId="37F3D5D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43</w:t>
      </w:r>
      <w:r w:rsidRPr="000B4691">
        <w:rPr>
          <w:rFonts w:asciiTheme="minorEastAsia" w:eastAsiaTheme="minorEastAsia" w:hAnsiTheme="minorEastAsia" w:cs="함초롬바탕"/>
          <w:b/>
          <w:bCs/>
          <w:sz w:val="18"/>
          <w:szCs w:val="18"/>
        </w:rPr>
        <w:t>조(손해배상)</w:t>
      </w:r>
      <w:r w:rsidRPr="000B4691">
        <w:rPr>
          <w:rFonts w:asciiTheme="minorEastAsia" w:eastAsiaTheme="minorEastAsia" w:hAnsiTheme="minorEastAsia" w:cs="함초롬바탕"/>
          <w:sz w:val="18"/>
          <w:szCs w:val="18"/>
        </w:rPr>
        <w:t xml:space="preserve"> ① 원사업자 또는 수급사업자가 이 계약을 위반한 상대방의 행위로 인하여 손해를 입은 경우에 그 상대방은 손해배상의 책임을 진다. 다만, 상대방이 고의 또는 과실 없음을 증명한 경우에는 그러하지 않는다.</w:t>
      </w:r>
    </w:p>
    <w:p w14:paraId="2D5E013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수급사업자는 이 계약에 따른 의무를 이행하기 위해 제3자를 사용한 경우, 그 제3자의 행위로 인하여 원</w:t>
      </w:r>
      <w:r w:rsidRPr="000B4691">
        <w:rPr>
          <w:rFonts w:asciiTheme="minorEastAsia" w:eastAsiaTheme="minorEastAsia" w:hAnsiTheme="minorEastAsia" w:cs="함초롬바탕"/>
          <w:sz w:val="18"/>
          <w:szCs w:val="18"/>
        </w:rPr>
        <w:lastRenderedPageBreak/>
        <w:t>사업자에게 발생한 손해에 대해 제3자와 연대하여 책임을 진다. 다만, 수급사업자 및 제3자가 고의 또는 과실없음을 증명한 경우에는 그러하지 않는다.</w:t>
      </w:r>
    </w:p>
    <w:p w14:paraId="0A60F931" w14:textId="6810D8E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원사업자가 제</w:t>
      </w:r>
      <w:r w:rsidR="00303059" w:rsidRPr="000B4691">
        <w:rPr>
          <w:rFonts w:asciiTheme="minorEastAsia" w:eastAsiaTheme="minorEastAsia" w:hAnsiTheme="minorEastAsia" w:cs="함초롬바탕" w:hint="eastAsia"/>
          <w:sz w:val="18"/>
          <w:szCs w:val="18"/>
        </w:rPr>
        <w:t>16</w:t>
      </w:r>
      <w:r w:rsidRPr="000B4691">
        <w:rPr>
          <w:rFonts w:asciiTheme="minorEastAsia" w:eastAsiaTheme="minorEastAsia" w:hAnsiTheme="minorEastAsia" w:cs="함초롬바탕"/>
          <w:sz w:val="18"/>
          <w:szCs w:val="18"/>
        </w:rPr>
        <w:t>조 제1항, 제</w:t>
      </w:r>
      <w:r w:rsidR="00603092" w:rsidRPr="000B4691">
        <w:rPr>
          <w:rFonts w:asciiTheme="minorEastAsia" w:eastAsiaTheme="minorEastAsia" w:hAnsiTheme="minorEastAsia" w:cs="함초롬바탕" w:hint="eastAsia"/>
          <w:sz w:val="18"/>
          <w:szCs w:val="18"/>
        </w:rPr>
        <w:t>20</w:t>
      </w:r>
      <w:r w:rsidRPr="000B4691">
        <w:rPr>
          <w:rFonts w:asciiTheme="minorEastAsia" w:eastAsiaTheme="minorEastAsia" w:hAnsiTheme="minorEastAsia" w:cs="함초롬바탕"/>
          <w:sz w:val="18"/>
          <w:szCs w:val="18"/>
        </w:rPr>
        <w:t xml:space="preserve">조 제1항 </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 xml:space="preserve"> 제2항, 제</w:t>
      </w:r>
      <w:r w:rsidR="0015076F" w:rsidRPr="000B4691">
        <w:rPr>
          <w:rFonts w:asciiTheme="minorEastAsia" w:eastAsiaTheme="minorEastAsia" w:hAnsiTheme="minorEastAsia" w:cs="함초롬바탕" w:hint="eastAsia"/>
          <w:sz w:val="18"/>
          <w:szCs w:val="18"/>
        </w:rPr>
        <w:t>2</w:t>
      </w:r>
      <w:r w:rsidR="00603092" w:rsidRPr="000B4691">
        <w:rPr>
          <w:rFonts w:asciiTheme="minorEastAsia" w:eastAsiaTheme="minorEastAsia" w:hAnsiTheme="minorEastAsia" w:cs="함초롬바탕" w:hint="eastAsia"/>
          <w:sz w:val="18"/>
          <w:szCs w:val="18"/>
        </w:rPr>
        <w:t>5</w:t>
      </w:r>
      <w:r w:rsidR="0015076F" w:rsidRPr="000B4691">
        <w:rPr>
          <w:rFonts w:asciiTheme="minorEastAsia" w:eastAsiaTheme="minorEastAsia" w:hAnsiTheme="minorEastAsia" w:cs="함초롬바탕" w:hint="eastAsia"/>
          <w:sz w:val="18"/>
          <w:szCs w:val="18"/>
        </w:rPr>
        <w:t>조</w:t>
      </w:r>
      <w:r w:rsidRPr="000B4691">
        <w:rPr>
          <w:rFonts w:asciiTheme="minorEastAsia" w:eastAsiaTheme="minorEastAsia" w:hAnsiTheme="minorEastAsia" w:cs="함초롬바탕"/>
          <w:sz w:val="18"/>
          <w:szCs w:val="18"/>
        </w:rPr>
        <w:t xml:space="preserve"> 제1항ㆍ제2항, 제2</w:t>
      </w:r>
      <w:r w:rsidR="00603092" w:rsidRPr="000B4691">
        <w:rPr>
          <w:rFonts w:asciiTheme="minorEastAsia" w:eastAsiaTheme="minorEastAsia" w:hAnsiTheme="minorEastAsia" w:cs="함초롬바탕" w:hint="eastAsia"/>
          <w:sz w:val="18"/>
          <w:szCs w:val="18"/>
        </w:rPr>
        <w:t>6</w:t>
      </w:r>
      <w:r w:rsidRPr="000B4691">
        <w:rPr>
          <w:rFonts w:asciiTheme="minorEastAsia" w:eastAsiaTheme="minorEastAsia" w:hAnsiTheme="minorEastAsia" w:cs="함초롬바탕"/>
          <w:sz w:val="18"/>
          <w:szCs w:val="18"/>
        </w:rPr>
        <w:t>조 제1항·제2항, 제</w:t>
      </w:r>
      <w:r w:rsidR="00603092" w:rsidRPr="000B4691">
        <w:rPr>
          <w:rFonts w:asciiTheme="minorEastAsia" w:eastAsiaTheme="minorEastAsia" w:hAnsiTheme="minorEastAsia" w:cs="함초롬바탕" w:hint="eastAsia"/>
          <w:sz w:val="18"/>
          <w:szCs w:val="18"/>
        </w:rPr>
        <w:t>40</w:t>
      </w:r>
      <w:r w:rsidRPr="000B4691">
        <w:rPr>
          <w:rFonts w:asciiTheme="minorEastAsia" w:eastAsiaTheme="minorEastAsia" w:hAnsiTheme="minorEastAsia" w:cs="함초롬바탕"/>
          <w:sz w:val="18"/>
          <w:szCs w:val="18"/>
        </w:rPr>
        <w:t xml:space="preserve">조를 위반한 경우, 수급사업자는 이로 인해 발생한 손해의 3배를 넘지 아니하는 범위에서 배상을 청구할 수 있다. 다만, 원사업자가 고의 또는 과실이 없음을 증명한 경우에는 그러하지 않는다.  </w:t>
      </w:r>
    </w:p>
    <w:p w14:paraId="45448359" w14:textId="64981292"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원사업자가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제5항을 위반한 경우, 수급사업자는 이로 인해 발생한 손해의 5배를 넘지 아니하는 범위에서 배상을 청구할 수 있다. 다만, 원사업자가 고의 또는 과실이 없음을 증명한 경우에는 그러하지 아니하다.</w:t>
      </w:r>
    </w:p>
    <w:p w14:paraId="706FD02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C91A524" w14:textId="71AE44B0" w:rsidR="00F04420" w:rsidRPr="000B4691" w:rsidRDefault="00F04420" w:rsidP="00F04420">
      <w:pPr>
        <w:pStyle w:val="11"/>
        <w:spacing w:line="276" w:lineRule="auto"/>
        <w:jc w:val="left"/>
        <w:rPr>
          <w:rFonts w:asciiTheme="minorEastAsia" w:eastAsiaTheme="minorEastAsia" w:hAnsiTheme="minorEastAsia" w:cs="함초롬바탕"/>
          <w:b/>
          <w:bCs/>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43</w:t>
      </w:r>
      <w:r w:rsidRPr="000B4691">
        <w:rPr>
          <w:rFonts w:asciiTheme="minorEastAsia" w:eastAsiaTheme="minorEastAsia" w:hAnsiTheme="minorEastAsia" w:cs="함초롬바탕"/>
          <w:b/>
          <w:bCs/>
          <w:sz w:val="18"/>
          <w:szCs w:val="18"/>
        </w:rPr>
        <w:t>조의2(손해액의 추정 등)</w:t>
      </w:r>
      <w:r w:rsidRPr="000B4691">
        <w:rPr>
          <w:rFonts w:asciiTheme="minorEastAsia" w:eastAsiaTheme="minorEastAsia" w:hAnsiTheme="minorEastAsia" w:cs="함초롬바탕"/>
          <w:sz w:val="18"/>
          <w:szCs w:val="18"/>
        </w:rPr>
        <w:t xml:space="preserve"> ① 원사업자가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제4항을 위반함으로써 손해를 입은 수급사업자가 제</w:t>
      </w:r>
      <w:r w:rsidR="00603092" w:rsidRPr="000B4691">
        <w:rPr>
          <w:rFonts w:asciiTheme="minorEastAsia" w:eastAsiaTheme="minorEastAsia" w:hAnsiTheme="minorEastAsia" w:cs="함초롬바탕" w:hint="eastAsia"/>
          <w:sz w:val="18"/>
          <w:szCs w:val="18"/>
        </w:rPr>
        <w:t>43</w:t>
      </w:r>
      <w:r w:rsidRPr="000B4691">
        <w:rPr>
          <w:rFonts w:asciiTheme="minorEastAsia" w:eastAsiaTheme="minorEastAsia" w:hAnsiTheme="minorEastAsia" w:cs="함초롬바탕"/>
          <w:sz w:val="18"/>
          <w:szCs w:val="18"/>
        </w:rPr>
        <w:t>조에 따른 손해배상을 청구하는 경우, 원사업자 또는 기술자료를 제공받은 제3자가</w:t>
      </w:r>
      <w:r w:rsidR="0015076F" w:rsidRPr="000B4691">
        <w:rPr>
          <w:rFonts w:asciiTheme="minorEastAsia" w:eastAsiaTheme="minorEastAsia" w:hAnsiTheme="minorEastAsia" w:cs="함초롬바탕" w:hint="eastAsia"/>
          <w:sz w:val="18"/>
          <w:szCs w:val="18"/>
        </w:rPr>
        <w:t xml:space="preserve">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제4항의 위반행위를 하게 한 목적물을 판매ㆍ제공하였을 때에는 다음 각 호에 해당하는 금액의 합계액을 수급사업자가 입은 손해액으로 할 수 있다.</w:t>
      </w:r>
    </w:p>
    <w:p w14:paraId="4A790D7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목적물의 판매ㆍ제공 규모(수급사업자가 그 침해행위 외의 사유로 판매ㆍ제공할 수 없었던 사정이 있는 경우에는 그 침해행위 외의 사유로 판매ㆍ제공할 수 없었던 규모를 뺀 규모) 중 수급사업자가 제조하거나 할 수 있었던 목적물의 규모에서 실제 판매ㆍ제공한 목적물의 규모를 뺀 나머지 규모를 넘지 아니하는 목적물의 규모를 수급사업자가 그 침해행위가 없었다면 판매ㆍ제공하여 얻을 수 있었던 이익액</w:t>
      </w:r>
    </w:p>
    <w:p w14:paraId="2105D78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목적물의 판매ㆍ제공 규모 중 수급사업자가 제조하거나 할 수 있었던 목적물의 규모에서 실제 판매ㆍ제공한 목적물의 규모를 뺀 규모를 넘는 규모 또는 그 침해행위 외의 사유로 판매ㆍ제공할 수 없었던 규모가 있는 경우 그 규모에 대해서는 기술자료의 사용에 대하여 합리적으로 얻을 수 있는 이익액</w:t>
      </w:r>
    </w:p>
    <w:p w14:paraId="782A65AD" w14:textId="01AC55F3"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제4항 위반에 따라 제</w:t>
      </w:r>
      <w:r w:rsidR="00603092" w:rsidRPr="000B4691">
        <w:rPr>
          <w:rFonts w:asciiTheme="minorEastAsia" w:eastAsiaTheme="minorEastAsia" w:hAnsiTheme="minorEastAsia" w:cs="함초롬바탕" w:hint="eastAsia"/>
          <w:sz w:val="18"/>
          <w:szCs w:val="18"/>
        </w:rPr>
        <w:t>43</w:t>
      </w:r>
      <w:r w:rsidRPr="000B4691">
        <w:rPr>
          <w:rFonts w:asciiTheme="minorEastAsia" w:eastAsiaTheme="minorEastAsia" w:hAnsiTheme="minorEastAsia" w:cs="함초롬바탕"/>
          <w:sz w:val="18"/>
          <w:szCs w:val="18"/>
        </w:rPr>
        <w:t>조에 따른 손해배상을 청구하는 경우, 원사업자 또는 기술자료를 제공받은 제3자가 그 침해행위로 인하여 얻은 이익액을 수급사업자의 손해액으로 추정한다.</w:t>
      </w:r>
    </w:p>
    <w:p w14:paraId="0D8BA5EC" w14:textId="0EC50421"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w:t>
      </w:r>
      <w:r w:rsidR="00603092" w:rsidRPr="000B4691">
        <w:rPr>
          <w:rFonts w:asciiTheme="minorEastAsia" w:eastAsiaTheme="minorEastAsia" w:hAnsiTheme="minorEastAsia" w:cs="함초롬바탕" w:hint="eastAsia"/>
          <w:sz w:val="18"/>
          <w:szCs w:val="18"/>
        </w:rPr>
        <w:t>23</w:t>
      </w:r>
      <w:r w:rsidRPr="000B4691">
        <w:rPr>
          <w:rFonts w:asciiTheme="minorEastAsia" w:eastAsiaTheme="minorEastAsia" w:hAnsiTheme="minorEastAsia" w:cs="함초롬바탕"/>
          <w:sz w:val="18"/>
          <w:szCs w:val="18"/>
        </w:rPr>
        <w:t>조 제4항 위반에 따라 제</w:t>
      </w:r>
      <w:r w:rsidR="00603092" w:rsidRPr="000B4691">
        <w:rPr>
          <w:rFonts w:asciiTheme="minorEastAsia" w:eastAsiaTheme="minorEastAsia" w:hAnsiTheme="minorEastAsia" w:cs="함초롬바탕" w:hint="eastAsia"/>
          <w:sz w:val="18"/>
          <w:szCs w:val="18"/>
        </w:rPr>
        <w:t>43</w:t>
      </w:r>
      <w:r w:rsidRPr="000B4691">
        <w:rPr>
          <w:rFonts w:asciiTheme="minorEastAsia" w:eastAsiaTheme="minorEastAsia" w:hAnsiTheme="minorEastAsia" w:cs="함초롬바탕"/>
          <w:sz w:val="18"/>
          <w:szCs w:val="18"/>
        </w:rPr>
        <w:t>조에 따른 손해배상을 청구하는 경우, 수급사업자는 침해행위의 대상이 된 기술자료의 사용에 대하여 합리적으로 받을 수 있는 금액을 자기의 손해액으로 하여 손해배상을 청구할 수 있다.</w:t>
      </w:r>
    </w:p>
    <w:p w14:paraId="4168FCD1" w14:textId="373C2D0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제3항에도 불구하고 손해액이 같은 항에 따른 금액을 초과하는 경우에는 그 초과액에 대해서도 손해배상을 청구할 수 있다.</w:t>
      </w:r>
    </w:p>
    <w:p w14:paraId="73B7AC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68655F24" w14:textId="3C18356C"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15076F" w:rsidRPr="000B4691">
        <w:rPr>
          <w:rFonts w:asciiTheme="minorEastAsia" w:eastAsiaTheme="minorEastAsia" w:hAnsiTheme="minorEastAsia" w:cs="함초롬바탕" w:hint="eastAsia"/>
          <w:b/>
          <w:bCs/>
          <w:sz w:val="18"/>
          <w:szCs w:val="18"/>
        </w:rPr>
        <w:t>4</w:t>
      </w:r>
      <w:r w:rsidR="00AB4E28" w:rsidRPr="000B4691">
        <w:rPr>
          <w:rFonts w:asciiTheme="minorEastAsia" w:eastAsiaTheme="minorEastAsia" w:hAnsiTheme="minorEastAsia" w:cs="함초롬바탕" w:hint="eastAsia"/>
          <w:b/>
          <w:bCs/>
          <w:sz w:val="18"/>
          <w:szCs w:val="18"/>
        </w:rPr>
        <w:t>4</w:t>
      </w:r>
      <w:r w:rsidRPr="000B4691">
        <w:rPr>
          <w:rFonts w:asciiTheme="minorEastAsia" w:eastAsiaTheme="minorEastAsia" w:hAnsiTheme="minorEastAsia" w:cs="함초롬바탕"/>
          <w:b/>
          <w:bCs/>
          <w:sz w:val="18"/>
          <w:szCs w:val="18"/>
        </w:rPr>
        <w:t xml:space="preserve">조(지체상금) </w:t>
      </w:r>
      <w:r w:rsidRPr="000B4691">
        <w:rPr>
          <w:rFonts w:asciiTheme="minorEastAsia" w:eastAsiaTheme="minorEastAsia" w:hAnsiTheme="minorEastAsia" w:cs="함초롬바탕"/>
          <w:sz w:val="18"/>
          <w:szCs w:val="18"/>
        </w:rPr>
        <w:t xml:space="preserve">① 수급사업자가 계약기간 동안 과업수행을 완료하지 않거나 검사에 합격하지 못한 경우 원사업자는 지체일수에 전문에서 정한 지체상금요율을 곱하여 산정한 지체상금을 청구할 수 있다. </w:t>
      </w:r>
    </w:p>
    <w:p w14:paraId="13FFE82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제1항의 경우, 기성부분에 대하여 검사를 거쳐 합격한 때에는 그 부분에 상당하는 금액을 대금에서 공제한 금액을 기준으로 지체상금을 계산한다. </w:t>
      </w:r>
    </w:p>
    <w:p w14:paraId="5B79241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원사업자는 다음 각 호의 어느 하나에 해당한 경우, 그 해당 일수를 제1항의 지체일수에 산입하지 않는다.</w:t>
      </w:r>
    </w:p>
    <w:p w14:paraId="516A419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1. 전쟁 또는 지진 등 불가항력의 사유에 의한 경우</w:t>
      </w:r>
    </w:p>
    <w:p w14:paraId="7464649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2. 원사업자의 책임으로 위탁 업무의 착수가 지연되거나 위탁 업무가 중단된 경우</w:t>
      </w:r>
    </w:p>
    <w:p w14:paraId="4A743AB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3. 수급사업자의 부도 등으로 연대보증인이 보증이행을 할 경우(부도 등이 확정된 날부터 원사업자가 보증이행을 지시한 날까지를 의미함)</w:t>
      </w:r>
    </w:p>
    <w:p w14:paraId="67FE59E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4. 수급사업자의 부도 등으로 보증기관이 보증이행업체를 지정하여 보증이행할 경우(원사업자로부터 보증채무이행청구서를 접수한 날부터 보증이행개시일 전일까지를 의미함, 다만 30일이내에 한함)</w:t>
      </w:r>
    </w:p>
    <w:p w14:paraId="23CC96D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5. 기타 수급사업자에게 책임 없는 사유로 인하여 지체된 경우</w:t>
      </w:r>
    </w:p>
    <w:p w14:paraId="7AC3835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지체일수의 산정기준은 다음 각 호의 어느 하나에 의한다.</w:t>
      </w:r>
    </w:p>
    <w:p w14:paraId="39931E5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1. 과업수행기간 내에 과업수행을 완료한 경우, 그 검사에 소요된 기간은 지체일수에 산입하지 않는다. 다만, 검사결과 수급사업자의 계약이행내용의 전부 또는 일부가 계약에 위반되거나 부당함에 따라 보수를 요구한 경우에는 보수를 요구한 날로부터 최종검사에 합격한 날까지의 기간을 지체일수에 산입한다.</w:t>
      </w:r>
    </w:p>
    <w:p w14:paraId="5BFEBE6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2. 과업수행기간을 도과하여 과업수행을 완료한 경우, 과업수행기간의 익일부터 검사에 합격한 날까지의 기간을 지체일수에 산입한다.</w:t>
      </w:r>
    </w:p>
    <w:p w14:paraId="56DB390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326AF0F" w14:textId="5D28ABAB"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4</w:t>
      </w:r>
      <w:r w:rsidR="00AB4E28" w:rsidRPr="000B4691">
        <w:rPr>
          <w:rFonts w:asciiTheme="minorEastAsia" w:eastAsiaTheme="minorEastAsia" w:hAnsiTheme="minorEastAsia" w:cs="함초롬바탕" w:hint="eastAsia"/>
          <w:b/>
          <w:bCs/>
          <w:sz w:val="18"/>
          <w:szCs w:val="18"/>
        </w:rPr>
        <w:t>5</w:t>
      </w:r>
      <w:r w:rsidRPr="000B4691">
        <w:rPr>
          <w:rFonts w:asciiTheme="minorEastAsia" w:eastAsiaTheme="minorEastAsia" w:hAnsiTheme="minorEastAsia" w:cs="함초롬바탕"/>
          <w:b/>
          <w:bCs/>
          <w:sz w:val="18"/>
          <w:szCs w:val="18"/>
        </w:rPr>
        <w:t xml:space="preserve">조(하자담보책임) </w:t>
      </w:r>
      <w:r w:rsidRPr="000B4691">
        <w:rPr>
          <w:rFonts w:asciiTheme="minorEastAsia" w:eastAsiaTheme="minorEastAsia" w:hAnsiTheme="minorEastAsia" w:cs="함초롬바탕"/>
          <w:sz w:val="18"/>
          <w:szCs w:val="18"/>
        </w:rPr>
        <w:t xml:space="preserve">① 검사에 합격한 후 하자가 있는 경우, 원사업자는 수급사업자에 대해 상당한 기간을 정하여 그 하자의 보수를 청구할 수 있다. </w:t>
      </w:r>
    </w:p>
    <w:p w14:paraId="6E16A82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원사업자는 다음 각 호의 요건을 모두 충족한 경우, 이 계약을 해제할 수 있다. 다만, 수급사업자가 하자에 대한 보수를 거절한 경우 또는 계약기간 내에 이행해야 이 계약의 목적을 달성할 수 있는 경우에는 제2호를 적용하지 않는다.</w:t>
      </w:r>
    </w:p>
    <w:p w14:paraId="763E4BA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목적물의 하자로 인하여 이 계약의 목적을 달성할 수 없는 경우</w:t>
      </w:r>
    </w:p>
    <w:p w14:paraId="4EE9B51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상당한 기간을 정하여 그 하자의 보수를 요구하였음에도 불구하고, 수급사업자가 그 기간내에 보수를 하지 않은 경우</w:t>
      </w:r>
    </w:p>
    <w:p w14:paraId="76D40DD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원사업자는 하자보수청구권 또는 계약해제권의 행사와 별도로 손해배상을 청구할 수 있다. 다만, 제1항의 하자보수와 관련하여 검사과정에서 쉽게 그 하자를 발견할 수 있음에도 불구하고 원사업자가 인식하지 못한 때에는 수급사업자에게 손해배상을 청구할 수 없다.</w:t>
      </w:r>
    </w:p>
    <w:p w14:paraId="4023C194"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제1항부터 제3항까지의 규정은 목적물의 하자가 원사업자가 제공한 원재료·지식재산권 등 또는 원사업자의 지시에 기인한 경우에는 적용하지 않는다. 다만, 수급사업자가 그 원재료, 지식재산권 등 또는 지시의 부적당함을 알고 원사업자에게 고지하지 않은 때에는 그러하지 않는다. </w:t>
      </w:r>
    </w:p>
    <w:p w14:paraId="36C627E7" w14:textId="53645BC5"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제1항부터 제3항까지의 권리는 제1</w:t>
      </w:r>
      <w:r w:rsidR="00603092" w:rsidRPr="000B4691">
        <w:rPr>
          <w:rFonts w:asciiTheme="minorEastAsia" w:eastAsiaTheme="minorEastAsia" w:hAnsiTheme="minorEastAsia" w:cs="함초롬바탕" w:hint="eastAsia"/>
          <w:sz w:val="18"/>
          <w:szCs w:val="18"/>
        </w:rPr>
        <w:t>7</w:t>
      </w:r>
      <w:r w:rsidRPr="000B4691">
        <w:rPr>
          <w:rFonts w:asciiTheme="minorEastAsia" w:eastAsiaTheme="minorEastAsia" w:hAnsiTheme="minorEastAsia" w:cs="함초롬바탕"/>
          <w:sz w:val="18"/>
          <w:szCs w:val="18"/>
        </w:rPr>
        <w:t>조에 따라 목적물에 대한 검사결과가 합격으로 인정된 날로부터 1년 이내에 행사한다.</w:t>
      </w:r>
    </w:p>
    <w:p w14:paraId="6AF59A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6B2CECC3" w14:textId="4190A986"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00AB4E28" w:rsidRPr="000B4691">
        <w:rPr>
          <w:rFonts w:asciiTheme="minorEastAsia" w:eastAsiaTheme="minorEastAsia" w:hAnsiTheme="minorEastAsia" w:cs="함초롬바탕" w:hint="eastAsia"/>
          <w:b/>
          <w:bCs/>
          <w:sz w:val="18"/>
          <w:szCs w:val="18"/>
        </w:rPr>
        <w:t>46</w:t>
      </w:r>
      <w:r w:rsidRPr="000B4691">
        <w:rPr>
          <w:rFonts w:asciiTheme="minorEastAsia" w:eastAsiaTheme="minorEastAsia" w:hAnsiTheme="minorEastAsia" w:cs="함초롬바탕"/>
          <w:b/>
          <w:bCs/>
          <w:sz w:val="18"/>
          <w:szCs w:val="18"/>
        </w:rPr>
        <w:t>조(계약의 해제 또는 해지)</w:t>
      </w:r>
      <w:r w:rsidRPr="000B4691">
        <w:rPr>
          <w:rFonts w:asciiTheme="minorEastAsia" w:eastAsiaTheme="minorEastAsia" w:hAnsiTheme="minorEastAsia" w:cs="함초롬바탕"/>
          <w:sz w:val="18"/>
          <w:szCs w:val="18"/>
        </w:rPr>
        <w:t xml:space="preserve"> ① 원사업자 또는 수급사업자는 다음 각 호의 어느 하나에 해당하고, 이 계약을 이행할 수 없는 경우에는 이 계약의 전부 또는 일부를 해제 또는 해지(이하 ‘해제등’이라 한다)할 수 있다.</w:t>
      </w:r>
      <w:permStart w:id="1489731110" w:edGrp="everyone"/>
      <w:permEnd w:id="1489731110"/>
    </w:p>
    <w:p w14:paraId="3583D3A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원사업자가 금융기관으로부터 거래정지처분을 받은 경우</w:t>
      </w:r>
    </w:p>
    <w:p w14:paraId="1D5A726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 또는 수급사업자가 감독관청으로부터 인ㆍ허가의 취소, 영업취소</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영업정지 등의 처분을 받은 경우</w:t>
      </w:r>
    </w:p>
    <w:p w14:paraId="31E4762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원사업자 또는 수급사업자가 해산, 영업의 양도 또는 타 회사로의 합병을 결의한 경우. 다만, 영업의 양수인 또는 합병된 회사가 그 권리와 의무를 승계함에 대해 상대방이 동의한 경우에는 그러하지 않는다.</w:t>
      </w:r>
    </w:p>
    <w:p w14:paraId="24954C46"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원사업자 또는 수급사업자가 어음</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수표의 부도, 제3자에 의한 강제집행(가압류 및 가처분을 포함한다), 파산</w:t>
      </w:r>
      <w:r w:rsidRPr="000B4691">
        <w:rPr>
          <w:rFonts w:ascii="Microsoft JhengHei" w:eastAsia="Microsoft JhengHei" w:hAnsi="Microsoft JhengHei" w:cs="Microsoft JhengHei" w:hint="eastAsia"/>
          <w:sz w:val="18"/>
          <w:szCs w:val="18"/>
        </w:rPr>
        <w:t>․</w:t>
      </w:r>
      <w:r w:rsidRPr="000B4691">
        <w:rPr>
          <w:rFonts w:asciiTheme="minorEastAsia" w:eastAsiaTheme="minorEastAsia" w:hAnsiTheme="minorEastAsia" w:cs="함초롬바탕"/>
          <w:sz w:val="18"/>
          <w:szCs w:val="18"/>
        </w:rPr>
        <w:t>회생절차의 신청 등 영업상의 중대한 사유가 발생하여 계약내용을 이행할 수 없다고 인정될 경우</w:t>
      </w:r>
    </w:p>
    <w:p w14:paraId="0E9BE35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5. 재해 기타 사유로 인하여 이 계약을 이행할 수 없다고 원사업자와 수급사업자가 인정한 경우</w:t>
      </w:r>
    </w:p>
    <w:p w14:paraId="0D6C2B4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lastRenderedPageBreak/>
        <w:t xml:space="preserve">  6. 원사업자 또는 수급사업자에 대하여 파산선고, 회생절차개시결정 또는 간이회생절차개시결정이 있는 경우</w:t>
      </w:r>
    </w:p>
    <w:p w14:paraId="09C5645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원사업자 또는 수급사업자는 다음 각 호의 어느 하나에 해당하는 사유가 발생한 경우에는 상대방에게 상당한 기간을 정하여 그 이행을 최고하고, 그 기간 내에 이를 이행하지 아니한 때에는 이 계약의 전부 또는 일부에 대해 해제등을 할 수 있다. 다만, 원사업자 또는 수급사업자가 이행을 거절하거나 계약기간 내에 이행하여야 이 계약의 목적을 달성할 수 있는 경우에는 최고없이 해제등을 할 수 있다.</w:t>
      </w:r>
    </w:p>
    <w:p w14:paraId="74A728C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 또는 수급사업자가 이 계약상의 의무를 이행하지 않은 경우. 다만, 원사업자 또는 수급사업자의 미이행 부분이 사소하고, 이 계약의 목적 달성과 관계없는 경우에는 그러하지 않는다.</w:t>
      </w:r>
    </w:p>
    <w:p w14:paraId="4BD37B6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원사업자가 정당한 사유없이 수급사업자의 과업수행에 필요한 사항의 이행을 지연하여 수급사업자의 과업수행에 현저한 지장을 초래한 경우</w:t>
      </w:r>
    </w:p>
    <w:p w14:paraId="0B332CF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 및 제2항에 따라 이 계약이 해제된 경우 원사업자와 수급사업자는 다음 각 호에서 정한 의무를 동시에 이행한다.</w:t>
      </w:r>
    </w:p>
    <w:p w14:paraId="4550B8D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1. 원사업자 또는 수급사업자는 상대방으로부터 제공받은 목적물과 관련한 모든 자료를 반환하고, 저장된 자료를 삭제한다. </w:t>
      </w:r>
    </w:p>
    <w:p w14:paraId="44CF603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2. 원사업자 또는 수급사업자는 상대방으로부터 제공받은 목적물과 관련한 자료를 활용하지 않는다.</w:t>
      </w:r>
    </w:p>
    <w:p w14:paraId="62AB6849"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3. 수급사업자는 원사업자로부터 지급받은 대금과 그 이자(연 6%)를 더하여 반환한다. </w:t>
      </w:r>
    </w:p>
    <w:p w14:paraId="64CCA2D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sz w:val="18"/>
          <w:szCs w:val="18"/>
        </w:rPr>
        <w:t xml:space="preserve">  4. 수급사업자 또는 원사업자는 상대방으로부터 제공받은 목적물과 관련한 자료 또는 지식재산 등을 반환하며, 이를 활용하지 않는다.</w:t>
      </w:r>
    </w:p>
    <w:p w14:paraId="199008A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④</w:t>
      </w:r>
      <w:r w:rsidRPr="000B4691">
        <w:rPr>
          <w:rFonts w:asciiTheme="minorEastAsia" w:eastAsiaTheme="minorEastAsia" w:hAnsiTheme="minorEastAsia" w:cs="함초롬바탕"/>
          <w:sz w:val="18"/>
          <w:szCs w:val="18"/>
        </w:rPr>
        <w:t xml:space="preserve"> 제1항 및 제2항에 따라 이 계약이 해지된 경우 원사업자와 수급사업자는 완성하였지만 납품하지 못한 또는 이미 납품한 목적물의 비율에 따라 그 대금을 정산한다. 이 경우에 차액이 있는 경우 수급사업자는 원사업자에게 반환하며, 부족할 경우 원사업자는 수급사업자에게 미지급액을 지급한다.</w:t>
      </w:r>
    </w:p>
    <w:p w14:paraId="45A8630E"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⑤</w:t>
      </w:r>
      <w:r w:rsidRPr="000B4691">
        <w:rPr>
          <w:rFonts w:asciiTheme="minorEastAsia" w:eastAsiaTheme="minorEastAsia" w:hAnsiTheme="minorEastAsia" w:cs="함초롬바탕"/>
          <w:sz w:val="18"/>
          <w:szCs w:val="18"/>
        </w:rPr>
        <w:t xml:space="preserve"> 제4항에 따라 대금을 정산함에 있어서 목적물에 대한 검사결과가 불합격으로 판정된 경우에는 그러하지 않는다. </w:t>
      </w:r>
    </w:p>
    <w:p w14:paraId="67ECE40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⑥</w:t>
      </w:r>
      <w:r w:rsidRPr="000B4691">
        <w:rPr>
          <w:rFonts w:asciiTheme="minorEastAsia" w:eastAsiaTheme="minorEastAsia" w:hAnsiTheme="minorEastAsia" w:cs="함초롬바탕"/>
          <w:sz w:val="18"/>
          <w:szCs w:val="18"/>
        </w:rPr>
        <w:t xml:space="preserve"> 제1항 제6호 중 원사업자의 파산에 따른 해지를 제외하고, 원사업자 또는 수급사업자는 해제 또는 해지의 원인이 있는 상대방에 대해 이로 인하여 발생한 손해배상을 청구할 수 있다. 이 경우에 상대방이 고의 또는 과실없음을 증명한 경우에는 그러하지 않는다.</w:t>
      </w:r>
    </w:p>
    <w:p w14:paraId="05F3E4F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⑦</w:t>
      </w:r>
      <w:r w:rsidRPr="000B4691">
        <w:rPr>
          <w:rFonts w:asciiTheme="minorEastAsia" w:eastAsiaTheme="minorEastAsia" w:hAnsiTheme="minorEastAsia" w:cs="함초롬바탕"/>
          <w:sz w:val="18"/>
          <w:szCs w:val="18"/>
        </w:rPr>
        <w:t xml:space="preserve"> 제3항 제3호, 제4항 후문 및 제6항에 따라 대금 또는 손해배상금을 지급해야 할 자가 이를 지연한 경우, 그 지연기간에 대해 지연이자를 더하여 지급한다.</w:t>
      </w:r>
    </w:p>
    <w:p w14:paraId="78A4839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A593536" w14:textId="367775FE"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t>제</w:t>
      </w:r>
      <w:r w:rsidRPr="000B4691">
        <w:rPr>
          <w:rFonts w:asciiTheme="minorEastAsia" w:eastAsiaTheme="minorEastAsia" w:hAnsiTheme="minorEastAsia" w:cs="함초롬바탕"/>
          <w:b/>
          <w:bCs/>
          <w:sz w:val="18"/>
          <w:szCs w:val="18"/>
        </w:rPr>
        <w:t>4</w:t>
      </w:r>
      <w:r w:rsidR="00AB4E28" w:rsidRPr="000B4691">
        <w:rPr>
          <w:rFonts w:asciiTheme="minorEastAsia" w:eastAsiaTheme="minorEastAsia" w:hAnsiTheme="minorEastAsia" w:cs="함초롬바탕" w:hint="eastAsia"/>
          <w:b/>
          <w:bCs/>
          <w:sz w:val="18"/>
          <w:szCs w:val="18"/>
        </w:rPr>
        <w:t>7</w:t>
      </w:r>
      <w:r w:rsidRPr="000B4691">
        <w:rPr>
          <w:rFonts w:asciiTheme="minorEastAsia" w:eastAsiaTheme="minorEastAsia" w:hAnsiTheme="minorEastAsia" w:cs="함초롬바탕"/>
          <w:b/>
          <w:bCs/>
          <w:sz w:val="18"/>
          <w:szCs w:val="18"/>
        </w:rPr>
        <w:t xml:space="preserve">조(분쟁해결) </w:t>
      </w:r>
      <w:r w:rsidRPr="000B4691">
        <w:rPr>
          <w:rFonts w:asciiTheme="minorEastAsia" w:eastAsiaTheme="minorEastAsia" w:hAnsiTheme="minorEastAsia" w:cs="함초롬바탕"/>
          <w:sz w:val="18"/>
          <w:szCs w:val="18"/>
        </w:rPr>
        <w:t>① 이 계약과 관련하여 분쟁이 발생한 경우, 원사업자와 수급사업자는 상호 협의하여 분쟁을 해결하기 위해 노력한다.</w:t>
      </w:r>
    </w:p>
    <w:p w14:paraId="2B5B2E1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②</w:t>
      </w:r>
      <w:r w:rsidRPr="000B4691">
        <w:rPr>
          <w:rFonts w:asciiTheme="minorEastAsia" w:eastAsiaTheme="minorEastAsia" w:hAnsiTheme="minorEastAsia" w:cs="함초롬바탕"/>
          <w:sz w:val="18"/>
          <w:szCs w:val="18"/>
        </w:rPr>
        <w:t xml:space="preserve"> 제1항의 규정에도 불구하고 분쟁이 해결되지 않은 경우 원사업자 또는 수급사업자는 「독점규제 및 공정거래에 관한 법률」에 의한 한국공정거래조정원, 「하도급거래 공정화에 관한 법률」에 의한 하도급분쟁조정협의회 또는 「저작권법」에 의한 한국저작권위원회 등에 조정을 신청할 수 있다. 이 경우에 원사업자와 수급사업자는 조정절차에 성실하게 임하며, 원활한 분쟁해결을 위해 노력한다.</w:t>
      </w:r>
    </w:p>
    <w:p w14:paraId="6404CBA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t>③</w:t>
      </w:r>
      <w:r w:rsidRPr="000B4691">
        <w:rPr>
          <w:rFonts w:asciiTheme="minorEastAsia" w:eastAsiaTheme="minorEastAsia" w:hAnsiTheme="minorEastAsia" w:cs="함초롬바탕"/>
          <w:sz w:val="18"/>
          <w:szCs w:val="18"/>
        </w:rPr>
        <w:t xml:space="preserve"> 제1항의 규정에도 불구하고, 분쟁이 해결되지 않은 경우에 원사업자 또는 수급사업자는 법원에 소를 제기하거나 중재기관에 중재를 신청할 수 있다.</w:t>
      </w:r>
    </w:p>
    <w:p w14:paraId="27068E1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41857420" w14:textId="484D6DAD"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b/>
          <w:bCs/>
          <w:sz w:val="18"/>
          <w:szCs w:val="18"/>
        </w:rPr>
        <w:lastRenderedPageBreak/>
        <w:t>제</w:t>
      </w:r>
      <w:r w:rsidRPr="000B4691">
        <w:rPr>
          <w:rFonts w:asciiTheme="minorEastAsia" w:eastAsiaTheme="minorEastAsia" w:hAnsiTheme="minorEastAsia" w:cs="함초롬바탕"/>
          <w:b/>
          <w:bCs/>
          <w:sz w:val="18"/>
          <w:szCs w:val="18"/>
        </w:rPr>
        <w:t>4</w:t>
      </w:r>
      <w:r w:rsidR="00AB4E28" w:rsidRPr="000B4691">
        <w:rPr>
          <w:rFonts w:asciiTheme="minorEastAsia" w:eastAsiaTheme="minorEastAsia" w:hAnsiTheme="minorEastAsia" w:cs="함초롬바탕" w:hint="eastAsia"/>
          <w:b/>
          <w:bCs/>
          <w:sz w:val="18"/>
          <w:szCs w:val="18"/>
        </w:rPr>
        <w:t>8</w:t>
      </w:r>
      <w:r w:rsidRPr="000B4691">
        <w:rPr>
          <w:rFonts w:asciiTheme="minorEastAsia" w:eastAsiaTheme="minorEastAsia" w:hAnsiTheme="minorEastAsia" w:cs="함초롬바탕"/>
          <w:b/>
          <w:bCs/>
          <w:sz w:val="18"/>
          <w:szCs w:val="18"/>
        </w:rPr>
        <w:t>조(재판관할)</w:t>
      </w:r>
      <w:r w:rsidRPr="000B4691">
        <w:rPr>
          <w:rFonts w:asciiTheme="minorEastAsia" w:eastAsiaTheme="minorEastAsia" w:hAnsiTheme="minorEastAsia" w:cs="함초롬바탕"/>
          <w:sz w:val="18"/>
          <w:szCs w:val="18"/>
        </w:rPr>
        <w:t xml:space="preserve"> 이 계약과 관련된 소는 원사업자 또는 수급사업자의 주된 사무소를 관할하는 지방법원에 제기한다.</w:t>
      </w:r>
    </w:p>
    <w:p w14:paraId="37C4C7D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3326EC0"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0CF7CB7" w14:textId="77777777" w:rsidR="00F04420" w:rsidRPr="000B4691" w:rsidRDefault="00F04420" w:rsidP="00F04420">
      <w:pPr>
        <w:pStyle w:val="11"/>
        <w:pageBreakBefore/>
        <w:spacing w:line="276" w:lineRule="auto"/>
        <w:jc w:val="left"/>
        <w:rPr>
          <w:rFonts w:asciiTheme="minorEastAsia" w:eastAsiaTheme="minorEastAsia" w:hAnsiTheme="minorEastAsia" w:cs="함초롬바탕"/>
        </w:rPr>
      </w:pPr>
      <w:r w:rsidRPr="000B4691">
        <w:rPr>
          <w:rFonts w:asciiTheme="minorEastAsia" w:eastAsiaTheme="minorEastAsia" w:hAnsiTheme="minorEastAsia" w:cs="함초롬바탕" w:hint="eastAsia"/>
          <w:sz w:val="18"/>
          <w:szCs w:val="18"/>
        </w:rPr>
        <w:lastRenderedPageBreak/>
        <w:t>【별첨2】</w:t>
      </w:r>
    </w:p>
    <w:p w14:paraId="02F03E78"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p>
    <w:p w14:paraId="559927BB"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32"/>
          <w:szCs w:val="32"/>
        </w:rPr>
      </w:pPr>
      <w:r w:rsidRPr="000B4691">
        <w:rPr>
          <w:rFonts w:asciiTheme="minorEastAsia" w:eastAsiaTheme="minorEastAsia" w:hAnsiTheme="minorEastAsia" w:cs="함초롬바탕" w:hint="eastAsia"/>
          <w:b/>
          <w:bCs/>
          <w:sz w:val="32"/>
          <w:szCs w:val="32"/>
        </w:rPr>
        <w:t>청</w:t>
      </w:r>
      <w:r w:rsidRPr="000B4691">
        <w:rPr>
          <w:rFonts w:asciiTheme="minorEastAsia" w:eastAsiaTheme="minorEastAsia" w:hAnsiTheme="minorEastAsia" w:cs="함초롬바탕"/>
          <w:b/>
          <w:bCs/>
          <w:sz w:val="32"/>
          <w:szCs w:val="32"/>
        </w:rPr>
        <w:t xml:space="preserve"> 렴 이 행 서 약 서</w:t>
      </w:r>
    </w:p>
    <w:p w14:paraId="6F961C3B" w14:textId="77777777" w:rsidR="00F04420" w:rsidRPr="000B4691" w:rsidRDefault="00F04420" w:rsidP="00F04420">
      <w:pPr>
        <w:pStyle w:val="11"/>
        <w:spacing w:line="276" w:lineRule="auto"/>
        <w:jc w:val="left"/>
        <w:rPr>
          <w:rFonts w:asciiTheme="minorEastAsia" w:eastAsiaTheme="minorEastAsia" w:hAnsiTheme="minorEastAsia" w:cs="함초롬바탕"/>
        </w:rPr>
      </w:pPr>
    </w:p>
    <w:p w14:paraId="6CC5F878"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수급사업자는</w:t>
      </w:r>
      <w:r w:rsidRPr="000B4691">
        <w:rPr>
          <w:rFonts w:asciiTheme="minorEastAsia" w:eastAsiaTheme="minorEastAsia" w:hAnsiTheme="minorEastAsia" w:cs="함초롬바탕"/>
          <w:sz w:val="20"/>
          <w:szCs w:val="20"/>
        </w:rPr>
        <w:t xml:space="preserve"> 원사업자의 협력업체로서 용역업무를 수행함에 있어 아래의 사항을 서약합니다.</w:t>
      </w:r>
    </w:p>
    <w:p w14:paraId="01DA094F"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1.</w:t>
      </w:r>
      <w:r w:rsidRPr="000B4691">
        <w:rPr>
          <w:rFonts w:asciiTheme="minorEastAsia" w:eastAsiaTheme="minorEastAsia" w:hAnsiTheme="minorEastAsia" w:cs="함초롬바탕"/>
          <w:sz w:val="20"/>
          <w:szCs w:val="20"/>
        </w:rPr>
        <w:tab/>
      </w:r>
      <w:r w:rsidRPr="000B4691">
        <w:rPr>
          <w:rFonts w:asciiTheme="minorEastAsia" w:eastAsiaTheme="minorEastAsia" w:hAnsiTheme="minorEastAsia" w:cs="함초롬바탕" w:hint="eastAsia"/>
          <w:sz w:val="20"/>
          <w:szCs w:val="20"/>
        </w:rPr>
        <w:t>수급사업자</w:t>
      </w:r>
      <w:r w:rsidRPr="000B4691">
        <w:rPr>
          <w:rFonts w:asciiTheme="minorEastAsia" w:eastAsiaTheme="minorEastAsia" w:hAnsiTheme="minorEastAsia" w:cs="함초롬바탕"/>
          <w:sz w:val="20"/>
          <w:szCs w:val="20"/>
        </w:rPr>
        <w:t>는 원사업자가 발주하는 용역업무(이하 "용역업무"라 함)를 수행함에 있어,</w:t>
      </w:r>
    </w:p>
    <w:p w14:paraId="24A3DCF7"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원사업자의</w:t>
      </w:r>
      <w:r w:rsidRPr="000B4691">
        <w:rPr>
          <w:rFonts w:asciiTheme="minorEastAsia" w:eastAsiaTheme="minorEastAsia" w:hAnsiTheme="minorEastAsia" w:cs="함초롬바탕"/>
          <w:sz w:val="20"/>
          <w:szCs w:val="20"/>
        </w:rPr>
        <w:t xml:space="preserve"> 임직원이 용역업무와 관련하여 어떠한 형태의 금품, 재산적 가치가 있는 물품 또는 향응의 접대 등을 받는 것을 예외</w:t>
      </w:r>
      <w:r w:rsidRPr="000B4691">
        <w:rPr>
          <w:rFonts w:asciiTheme="minorEastAsia" w:eastAsiaTheme="minorEastAsia" w:hAnsiTheme="minorEastAsia" w:cs="함초롬바탕" w:hint="eastAsia"/>
          <w:sz w:val="20"/>
          <w:szCs w:val="20"/>
        </w:rPr>
        <w:t xml:space="preserve"> </w:t>
      </w:r>
      <w:r w:rsidRPr="000B4691">
        <w:rPr>
          <w:rFonts w:asciiTheme="minorEastAsia" w:eastAsiaTheme="minorEastAsia" w:hAnsiTheme="minorEastAsia" w:cs="함초롬바탕"/>
          <w:sz w:val="20"/>
          <w:szCs w:val="20"/>
        </w:rPr>
        <w:t>없이 금지하고 있는 사실을 잘 알고 있습니다.</w:t>
      </w:r>
    </w:p>
    <w:p w14:paraId="3D60AB3A"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4095A317"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2.</w:t>
      </w:r>
      <w:r w:rsidRPr="000B4691">
        <w:rPr>
          <w:rFonts w:asciiTheme="minorEastAsia" w:eastAsiaTheme="minorEastAsia" w:hAnsiTheme="minorEastAsia" w:cs="함초롬바탕"/>
          <w:sz w:val="20"/>
          <w:szCs w:val="20"/>
        </w:rPr>
        <w:tab/>
        <w:t>이에 따라 수급사업자는 용역업무 수행과 관련하여 원사업자의 임직원에 대하여 어떠한 청탁을 하지 않겠으며, 금액의 과소를 불문하고 유흥제공, 골프접대, 선물제공, 상품권 또는 현금 등의 모든 재산적 가치가 있는 것을 어떠한 이유로도 제공하지 않을 것임을 서약합니다.</w:t>
      </w:r>
    </w:p>
    <w:p w14:paraId="479E8D16"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289755C4"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3.</w:t>
      </w:r>
      <w:r w:rsidRPr="000B4691">
        <w:rPr>
          <w:rFonts w:asciiTheme="minorEastAsia" w:eastAsiaTheme="minorEastAsia" w:hAnsiTheme="minorEastAsia" w:cs="함초롬바탕"/>
          <w:sz w:val="20"/>
          <w:szCs w:val="20"/>
        </w:rPr>
        <w:tab/>
        <w:t>만일 수급사업자 또는 수급사업자의 임직원(수급사업자의 지시에 의한 것이 아닌 경우도 포함)이</w:t>
      </w:r>
      <w:r w:rsidRPr="000B4691">
        <w:rPr>
          <w:rFonts w:asciiTheme="minorEastAsia" w:eastAsiaTheme="minorEastAsia" w:hAnsiTheme="minorEastAsia" w:cs="함초롬바탕" w:hint="eastAsia"/>
          <w:sz w:val="20"/>
          <w:szCs w:val="20"/>
        </w:rPr>
        <w:t xml:space="preserve"> 위</w:t>
      </w:r>
      <w:r w:rsidRPr="000B4691">
        <w:rPr>
          <w:rFonts w:asciiTheme="minorEastAsia" w:eastAsiaTheme="minorEastAsia" w:hAnsiTheme="minorEastAsia" w:cs="함초롬바탕"/>
          <w:sz w:val="20"/>
          <w:szCs w:val="20"/>
        </w:rPr>
        <w:t xml:space="preserve"> 2항을 위반한 경우에는 이로 인하여 원사업자로부터 향후 일체의 거래가 중단되고, 이미 체결된 용역하도급기본계약 및 이에 부수하는 개별용역계약 등이 중도 해지되더라도 아무런 이의를 제기하지 않겠습니다. 또한, 수급사업자는 이러한 청렴의무 위반으로 발생하는 민,형사상의 제재 및 행정상의 제재 등에 대하여 모든 책임을 지겠으며, 원사업자에 발생하는 직, 간접 적인 모든 손해(변호사비용 등 법률비용 포함)를 배상하겠습니다.</w:t>
      </w:r>
    </w:p>
    <w:p w14:paraId="50C212B3"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40543658"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4.</w:t>
      </w:r>
      <w:r w:rsidRPr="000B4691">
        <w:rPr>
          <w:rFonts w:asciiTheme="minorEastAsia" w:eastAsiaTheme="minorEastAsia" w:hAnsiTheme="minorEastAsia" w:cs="함초롬바탕"/>
          <w:sz w:val="20"/>
          <w:szCs w:val="20"/>
        </w:rPr>
        <w:tab/>
        <w:t>원사업자의 임직원이 수급사업자의 임직원에게 위 2항의 금품 등을 요구할 경우에는 반드시 원사업자에 그 사실을 즉시 신고하는 것과 함께 위 2항에 따른 의무를 준수하도록 하겠습니다.</w:t>
      </w:r>
    </w:p>
    <w:p w14:paraId="79B59539"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462AA1F2"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수급사업자는</w:t>
      </w:r>
      <w:r w:rsidRPr="000B4691">
        <w:rPr>
          <w:rFonts w:asciiTheme="minorEastAsia" w:eastAsiaTheme="minorEastAsia" w:hAnsiTheme="minorEastAsia" w:cs="함초롬바탕"/>
          <w:sz w:val="20"/>
          <w:szCs w:val="20"/>
        </w:rPr>
        <w:t xml:space="preserve"> 위 내용을 항상 성실히 준수할 것을 서약하고 원사업자에 본 서약서를 제출합니다</w:t>
      </w:r>
      <w:r w:rsidRPr="000B4691">
        <w:rPr>
          <w:rFonts w:asciiTheme="minorEastAsia" w:eastAsiaTheme="minorEastAsia" w:hAnsiTheme="minorEastAsia" w:cs="함초롬바탕" w:hint="eastAsia"/>
          <w:sz w:val="20"/>
          <w:szCs w:val="20"/>
        </w:rPr>
        <w:t>.</w:t>
      </w:r>
    </w:p>
    <w:p w14:paraId="6C938CAA"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73884818" w14:textId="77777777" w:rsidR="00F04420" w:rsidRPr="000B4691" w:rsidRDefault="00F04420" w:rsidP="00F04420">
      <w:pPr>
        <w:pStyle w:val="11"/>
        <w:spacing w:line="276" w:lineRule="auto"/>
        <w:ind w:leftChars="1700" w:left="3400"/>
        <w:jc w:val="left"/>
        <w:rPr>
          <w:rFonts w:asciiTheme="minorEastAsia" w:eastAsiaTheme="minorEastAsia" w:hAnsiTheme="minorEastAsia" w:cs="굴림"/>
          <w:color w:val="auto"/>
          <w:kern w:val="0"/>
          <w:sz w:val="18"/>
          <w:szCs w:val="18"/>
        </w:rPr>
      </w:pPr>
    </w:p>
    <w:p w14:paraId="4E42C81D" w14:textId="1CDE2E71" w:rsidR="00F04420" w:rsidRPr="000B4691" w:rsidRDefault="00F04420" w:rsidP="00AE2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서약인 회사명: </w:t>
      </w:r>
      <w:permStart w:id="1643393893" w:edGrp="everyone"/>
      <w:r w:rsidR="00405C10">
        <w:rPr>
          <w:rFonts w:asciiTheme="minorEastAsia" w:eastAsiaTheme="minorEastAsia" w:hAnsiTheme="minorEastAsia" w:cs="함초롬바탕" w:hint="eastAsia"/>
          <w:sz w:val="20"/>
          <w:szCs w:val="20"/>
        </w:rPr>
        <w:t>{{ partner_name }}</w:t>
      </w:r>
      <w:r w:rsidR="00E57309" w:rsidRPr="000B4691">
        <w:rPr>
          <w:rFonts w:asciiTheme="minorEastAsia" w:eastAsiaTheme="minorEastAsia" w:hAnsiTheme="minorEastAsia" w:cs="함초롬바탕" w:hint="eastAsia"/>
          <w:sz w:val="20"/>
          <w:szCs w:val="20"/>
        </w:rPr>
        <w:t xml:space="preserve"> </w:t>
      </w:r>
      <w:permEnd w:id="1643393893"/>
    </w:p>
    <w:p w14:paraId="7303E310" w14:textId="48AF159C" w:rsidR="00F04420" w:rsidRPr="000B4691" w:rsidRDefault="00F04420" w:rsidP="00AE2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주  소: </w:t>
      </w:r>
      <w:permStart w:id="1514081859" w:edGrp="everyone"/>
      <w:r w:rsidR="00405C10">
        <w:rPr>
          <w:rFonts w:asciiTheme="minorEastAsia" w:eastAsiaTheme="minorEastAsia" w:hAnsiTheme="minorEastAsia" w:cs="함초롬바탕" w:hint="eastAsia"/>
          <w:sz w:val="20"/>
          <w:szCs w:val="20"/>
        </w:rPr>
        <w:t>{{ partner_address }}</w:t>
      </w:r>
      <w:r w:rsidR="00E57309" w:rsidRPr="000B4691">
        <w:rPr>
          <w:rFonts w:asciiTheme="minorEastAsia" w:eastAsiaTheme="minorEastAsia" w:hAnsiTheme="minorEastAsia" w:cs="함초롬바탕" w:hint="eastAsia"/>
          <w:sz w:val="20"/>
          <w:szCs w:val="20"/>
        </w:rPr>
        <w:t xml:space="preserve"> </w:t>
      </w:r>
      <w:permEnd w:id="1514081859"/>
    </w:p>
    <w:p w14:paraId="772AD78B" w14:textId="3EBD3665" w:rsidR="00F04420" w:rsidRPr="000B4691" w:rsidRDefault="00F04420" w:rsidP="00AE2ABC">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대표이사:</w:t>
      </w:r>
      <w:permStart w:id="648641374" w:edGrp="everyone"/>
      <w:r w:rsidR="00405C10">
        <w:rPr>
          <w:rFonts w:asciiTheme="minorEastAsia" w:eastAsiaTheme="minorEastAsia" w:hAnsiTheme="minorEastAsia" w:cs="함초롬바탕" w:hint="eastAsia"/>
          <w:sz w:val="20"/>
          <w:szCs w:val="20"/>
        </w:rPr>
        <w:t>{{ partner_ceo }}</w:t>
      </w:r>
      <w:r w:rsidR="00405C10" w:rsidRPr="000B4691">
        <w:rPr>
          <w:rFonts w:asciiTheme="minorEastAsia" w:eastAsiaTheme="minorEastAsia" w:hAnsiTheme="minorEastAsia" w:cs="함초롬바탕" w:hint="eastAsia"/>
          <w:sz w:val="20"/>
          <w:szCs w:val="20"/>
        </w:rPr>
        <w:t xml:space="preserve"> </w:t>
      </w:r>
      <w:permEnd w:id="648641374"/>
      <w:r w:rsidRPr="000B4691">
        <w:rPr>
          <w:rFonts w:asciiTheme="minorEastAsia" w:eastAsiaTheme="minorEastAsia" w:hAnsiTheme="minorEastAsia" w:cs="함초롬바탕" w:hint="eastAsia"/>
          <w:sz w:val="20"/>
          <w:szCs w:val="20"/>
        </w:rPr>
        <w:t>(인)</w:t>
      </w:r>
    </w:p>
    <w:p w14:paraId="419BDDB7"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39596D1"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6CC78187"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r w:rsidRPr="000B4691">
        <w:rPr>
          <w:rFonts w:asciiTheme="minorEastAsia" w:eastAsiaTheme="minorEastAsia" w:hAnsiTheme="minorEastAsia" w:cs="함초롬바탕" w:hint="eastAsia"/>
          <w:b/>
          <w:bCs/>
        </w:rPr>
        <w:t>주식회사 애드쿠아인터렉티브 귀중</w:t>
      </w:r>
    </w:p>
    <w:p w14:paraId="3CC0FB53" w14:textId="5971CA1B" w:rsidR="00F04420" w:rsidRPr="000B4691" w:rsidRDefault="00EC0543" w:rsidP="00F04420">
      <w:pPr>
        <w:pStyle w:val="11"/>
        <w:pageBreakBefore/>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w:t>
      </w:r>
      <w:r w:rsidR="00F04420" w:rsidRPr="000B4691">
        <w:rPr>
          <w:rFonts w:asciiTheme="minorEastAsia" w:eastAsiaTheme="minorEastAsia" w:hAnsiTheme="minorEastAsia" w:cs="함초롬바탕" w:hint="eastAsia"/>
          <w:sz w:val="18"/>
          <w:szCs w:val="18"/>
        </w:rPr>
        <w:t>별첨3</w:t>
      </w:r>
      <w:r w:rsidRPr="000B4691">
        <w:rPr>
          <w:rFonts w:asciiTheme="minorEastAsia" w:eastAsiaTheme="minorEastAsia" w:hAnsiTheme="minorEastAsia" w:cs="함초롬바탕" w:hint="eastAsia"/>
          <w:sz w:val="18"/>
          <w:szCs w:val="18"/>
        </w:rPr>
        <w:t>】</w:t>
      </w:r>
    </w:p>
    <w:p w14:paraId="52766C8D"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p>
    <w:p w14:paraId="242F4F6A"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32"/>
          <w:szCs w:val="32"/>
        </w:rPr>
      </w:pPr>
      <w:r w:rsidRPr="000B4691">
        <w:rPr>
          <w:rFonts w:asciiTheme="minorEastAsia" w:eastAsiaTheme="minorEastAsia" w:hAnsiTheme="minorEastAsia" w:cs="함초롬바탕" w:hint="eastAsia"/>
          <w:b/>
          <w:bCs/>
          <w:sz w:val="32"/>
          <w:szCs w:val="32"/>
        </w:rPr>
        <w:t>보 안 서 약 서</w:t>
      </w:r>
    </w:p>
    <w:p w14:paraId="46066874"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7EE206E6"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수급사업자는</w:t>
      </w:r>
      <w:r w:rsidRPr="000B4691">
        <w:rPr>
          <w:rFonts w:asciiTheme="minorEastAsia" w:eastAsiaTheme="minorEastAsia" w:hAnsiTheme="minorEastAsia" w:cs="함초롬바탕"/>
          <w:sz w:val="20"/>
          <w:szCs w:val="20"/>
        </w:rPr>
        <w:t xml:space="preserve"> 원사업자의 협력업체로서 용역업무를 수행함에 있어 아래의 사항을 서약합니다.</w:t>
      </w:r>
    </w:p>
    <w:p w14:paraId="402FA0D0"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1.</w:t>
      </w:r>
      <w:r w:rsidRPr="000B4691">
        <w:rPr>
          <w:rFonts w:asciiTheme="minorEastAsia" w:eastAsiaTheme="minorEastAsia" w:hAnsiTheme="minorEastAsia" w:cs="함초롬바탕"/>
          <w:sz w:val="20"/>
          <w:szCs w:val="20"/>
        </w:rPr>
        <w:tab/>
        <w:t>수급사업자는 원사업자가 발주하는 용역업무(이하 "용역업무"라 함)를 수행함에 있어, 용역업무와 관련하여 원사업자 또는 원사업자의 고객사(광고주를 포함하며, 이하 동일함)로부터 취득한 비밀 정보에 대하여 원사업자의 사전 서면 허락</w:t>
      </w:r>
      <w:r w:rsidRPr="000B4691">
        <w:rPr>
          <w:rFonts w:asciiTheme="minorEastAsia" w:eastAsiaTheme="minorEastAsia" w:hAnsiTheme="minorEastAsia" w:cs="함초롬바탕" w:hint="eastAsia"/>
          <w:sz w:val="20"/>
          <w:szCs w:val="20"/>
        </w:rPr>
        <w:t xml:space="preserve"> </w:t>
      </w:r>
      <w:r w:rsidRPr="000B4691">
        <w:rPr>
          <w:rFonts w:asciiTheme="minorEastAsia" w:eastAsiaTheme="minorEastAsia" w:hAnsiTheme="minorEastAsia" w:cs="함초롬바탕"/>
          <w:sz w:val="20"/>
          <w:szCs w:val="20"/>
        </w:rPr>
        <w:t>없이 제3자에게 임의로 제공, 공개, 누설하거나 수급사업자의 이익을 위하여 용역업무 목적 이외로 활용하지 않겠습니다.</w:t>
      </w:r>
    </w:p>
    <w:p w14:paraId="7E391DC1"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70377F47"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2.</w:t>
      </w:r>
      <w:r w:rsidRPr="000B4691">
        <w:rPr>
          <w:rFonts w:asciiTheme="minorEastAsia" w:eastAsiaTheme="minorEastAsia" w:hAnsiTheme="minorEastAsia" w:cs="함초롬바탕"/>
          <w:sz w:val="20"/>
          <w:szCs w:val="20"/>
        </w:rPr>
        <w:tab/>
        <w:t>제1항의 비밀정보라 함은 수급사업자가 원사업자의 용역업무를 수행하는 과정에서 원사업자 또는 원사업자의 고객사로부터 제공받거나 알게 되는 경영정보, 영업정보, 마케팅정보, 상품 정보 등의 지식, 기술 및 용역업무 수행과정에서 작성한 광고제작물, 보고서, 기획서, 견적서, 계약</w:t>
      </w:r>
      <w:r w:rsidRPr="000B4691">
        <w:rPr>
          <w:rFonts w:asciiTheme="minorEastAsia" w:eastAsiaTheme="minorEastAsia" w:hAnsiTheme="minorEastAsia" w:cs="함초롬바탕" w:hint="eastAsia"/>
          <w:sz w:val="20"/>
          <w:szCs w:val="20"/>
        </w:rPr>
        <w:t>서</w:t>
      </w:r>
      <w:r w:rsidRPr="000B4691">
        <w:rPr>
          <w:rFonts w:asciiTheme="minorEastAsia" w:eastAsiaTheme="minorEastAsia" w:hAnsiTheme="minorEastAsia" w:cs="함초롬바탕"/>
          <w:sz w:val="20"/>
          <w:szCs w:val="20"/>
        </w:rPr>
        <w:t>, 용역업무 과정에서의 협의내용 등 용역결과물 일체를 의미함을 잘 알고 있습니다. 또한 제1항의 제3자라 함은 원사업자와 수급사업자를 제외한 모든 조직, 사람을 의미하며, 수급사업자의 직원이라 하더라도 용역업무의 직접적인 참여자 외에는 제3자로 간주함을 잘 알고 있습니다.</w:t>
      </w:r>
    </w:p>
    <w:p w14:paraId="1C1AC4E6"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4A007A01"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3.</w:t>
      </w:r>
      <w:r w:rsidRPr="000B4691">
        <w:rPr>
          <w:rFonts w:asciiTheme="minorEastAsia" w:eastAsiaTheme="minorEastAsia" w:hAnsiTheme="minorEastAsia" w:cs="함초롬바탕"/>
          <w:sz w:val="20"/>
          <w:szCs w:val="20"/>
        </w:rPr>
        <w:tab/>
        <w:t>수급사업자는 비밀정보가 유지될 수 있도록 수급사업자의 임직원에게 철저한 교육을 실시하며, 비밀 정보의 관리자를 지정하는 등 보안조치를 시행하여 비밀정보의 누설은 물론 비밀정보의 분 실, 도난, 훼손 등에도 철저히 대비하겠습니다.</w:t>
      </w:r>
    </w:p>
    <w:p w14:paraId="0F555906"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5844FACB" w14:textId="6D1A6921" w:rsidR="00F04420" w:rsidRPr="000B4691" w:rsidRDefault="00F04420" w:rsidP="00F04420">
      <w:pPr>
        <w:pStyle w:val="11"/>
        <w:spacing w:line="276" w:lineRule="auto"/>
        <w:jc w:val="left"/>
        <w:rPr>
          <w:rFonts w:asciiTheme="minorEastAsia" w:eastAsiaTheme="minorEastAsia" w:hAnsiTheme="minorEastAsia" w:cs="함초롬바탕"/>
          <w:sz w:val="10"/>
          <w:szCs w:val="10"/>
        </w:rPr>
      </w:pPr>
      <w:r w:rsidRPr="000B4691">
        <w:rPr>
          <w:rFonts w:asciiTheme="minorEastAsia" w:eastAsiaTheme="minorEastAsia" w:hAnsiTheme="minorEastAsia" w:cs="함초롬바탕"/>
          <w:sz w:val="20"/>
          <w:szCs w:val="20"/>
        </w:rPr>
        <w:t>4.</w:t>
      </w:r>
      <w:r w:rsidRPr="000B4691">
        <w:rPr>
          <w:rFonts w:asciiTheme="minorEastAsia" w:eastAsiaTheme="minorEastAsia" w:hAnsiTheme="minorEastAsia" w:cs="함초롬바탕"/>
          <w:sz w:val="20"/>
          <w:szCs w:val="20"/>
        </w:rPr>
        <w:tab/>
        <w:t xml:space="preserve">수급사업자의 귀책사유로 비밀정보가 누설되거나 분실, 도난 등의 사건이 발생하였을 경우에는 수급사업자의 비용과 책임으로 누설된 비밀정보를 회수하는 등 최선을 다하여 수습 조치를 시행하겠으며, 이로 인하여 이미 원사업자와 체결한 용역하도급거래기본계약이 해지되더라도 아무런 이의를 제기하지 않겠습니다. 또한 이로 인해 원사업자 또는 귀 사의 고객사에게 직,간접적인 손해(변호사비용 등 법률비용포함)가 발생할 경우에는 그 손해를 모두 </w:t>
      </w:r>
      <w:r w:rsidRPr="000B4691">
        <w:rPr>
          <w:rFonts w:asciiTheme="minorEastAsia" w:eastAsiaTheme="minorEastAsia" w:hAnsiTheme="minorEastAsia" w:cs="함초롬바탕" w:hint="eastAsia"/>
          <w:sz w:val="20"/>
          <w:szCs w:val="20"/>
        </w:rPr>
        <w:t>배상하겠습니다</w:t>
      </w:r>
      <w:r w:rsidRPr="000B4691">
        <w:rPr>
          <w:rFonts w:asciiTheme="minorEastAsia" w:eastAsiaTheme="minorEastAsia" w:hAnsiTheme="minorEastAsia" w:cs="함초롬바탕"/>
          <w:sz w:val="20"/>
          <w:szCs w:val="20"/>
        </w:rPr>
        <w:t>.</w:t>
      </w:r>
    </w:p>
    <w:p w14:paraId="69561FC0"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280CF912"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1D4FD9E4" w14:textId="77777777" w:rsidR="00405C10" w:rsidRPr="000B4691" w:rsidRDefault="00405C10" w:rsidP="00405C10">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서약인 회사명: </w:t>
      </w:r>
      <w:permStart w:id="561265855" w:edGrp="everyone"/>
      <w:r>
        <w:rPr>
          <w:rFonts w:asciiTheme="minorEastAsia" w:eastAsiaTheme="minorEastAsia" w:hAnsiTheme="minorEastAsia" w:cs="함초롬바탕" w:hint="eastAsia"/>
          <w:sz w:val="20"/>
          <w:szCs w:val="20"/>
        </w:rPr>
        <w:t>{{ partner_name }}</w:t>
      </w:r>
      <w:r w:rsidRPr="000B4691">
        <w:rPr>
          <w:rFonts w:asciiTheme="minorEastAsia" w:eastAsiaTheme="minorEastAsia" w:hAnsiTheme="minorEastAsia" w:cs="함초롬바탕" w:hint="eastAsia"/>
          <w:sz w:val="20"/>
          <w:szCs w:val="20"/>
        </w:rPr>
        <w:t xml:space="preserve"> </w:t>
      </w:r>
      <w:permEnd w:id="561265855"/>
    </w:p>
    <w:p w14:paraId="1B66D267" w14:textId="77777777" w:rsidR="00405C10" w:rsidRPr="000B4691" w:rsidRDefault="00405C10" w:rsidP="00405C10">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주  소: </w:t>
      </w:r>
      <w:permStart w:id="72950255" w:edGrp="everyone"/>
      <w:r>
        <w:rPr>
          <w:rFonts w:asciiTheme="minorEastAsia" w:eastAsiaTheme="minorEastAsia" w:hAnsiTheme="minorEastAsia" w:cs="함초롬바탕" w:hint="eastAsia"/>
          <w:sz w:val="20"/>
          <w:szCs w:val="20"/>
        </w:rPr>
        <w:t>{{ partner_address }}</w:t>
      </w:r>
      <w:r w:rsidRPr="000B4691">
        <w:rPr>
          <w:rFonts w:asciiTheme="minorEastAsia" w:eastAsiaTheme="minorEastAsia" w:hAnsiTheme="minorEastAsia" w:cs="함초롬바탕" w:hint="eastAsia"/>
          <w:sz w:val="20"/>
          <w:szCs w:val="20"/>
        </w:rPr>
        <w:t xml:space="preserve"> </w:t>
      </w:r>
      <w:permEnd w:id="72950255"/>
    </w:p>
    <w:p w14:paraId="52A27356" w14:textId="77777777" w:rsidR="00405C10" w:rsidRPr="000B4691" w:rsidRDefault="00405C10" w:rsidP="00405C10">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대표이사:</w:t>
      </w:r>
      <w:permStart w:id="1770875196" w:edGrp="everyone"/>
      <w:r>
        <w:rPr>
          <w:rFonts w:asciiTheme="minorEastAsia" w:eastAsiaTheme="minorEastAsia" w:hAnsiTheme="minorEastAsia" w:cs="함초롬바탕" w:hint="eastAsia"/>
          <w:sz w:val="20"/>
          <w:szCs w:val="20"/>
        </w:rPr>
        <w:t>{{ partner_ceo }}</w:t>
      </w:r>
      <w:r w:rsidRPr="000B4691">
        <w:rPr>
          <w:rFonts w:asciiTheme="minorEastAsia" w:eastAsiaTheme="minorEastAsia" w:hAnsiTheme="minorEastAsia" w:cs="함초롬바탕" w:hint="eastAsia"/>
          <w:sz w:val="20"/>
          <w:szCs w:val="20"/>
        </w:rPr>
        <w:t xml:space="preserve"> </w:t>
      </w:r>
      <w:permEnd w:id="1770875196"/>
      <w:r w:rsidRPr="000B4691">
        <w:rPr>
          <w:rFonts w:asciiTheme="minorEastAsia" w:eastAsiaTheme="minorEastAsia" w:hAnsiTheme="minorEastAsia" w:cs="함초롬바탕" w:hint="eastAsia"/>
          <w:sz w:val="20"/>
          <w:szCs w:val="20"/>
        </w:rPr>
        <w:t>(인)</w:t>
      </w:r>
    </w:p>
    <w:p w14:paraId="0CE06FAD"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192906BC"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5F40754"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r w:rsidRPr="000B4691">
        <w:rPr>
          <w:rFonts w:asciiTheme="minorEastAsia" w:eastAsiaTheme="minorEastAsia" w:hAnsiTheme="minorEastAsia" w:cs="함초롬바탕" w:hint="eastAsia"/>
          <w:b/>
          <w:bCs/>
        </w:rPr>
        <w:t>주식회사 애드쿠아인터렉티브 귀중</w:t>
      </w:r>
    </w:p>
    <w:p w14:paraId="0DCA01BA" w14:textId="77FF7788" w:rsidR="00F04420" w:rsidRPr="000B4691" w:rsidRDefault="00EC0543" w:rsidP="00F04420">
      <w:pPr>
        <w:pStyle w:val="11"/>
        <w:pageBreakBefore/>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w:t>
      </w:r>
      <w:r w:rsidR="00F04420" w:rsidRPr="000B4691">
        <w:rPr>
          <w:rFonts w:asciiTheme="minorEastAsia" w:eastAsiaTheme="minorEastAsia" w:hAnsiTheme="minorEastAsia" w:cs="함초롬바탕" w:hint="eastAsia"/>
          <w:sz w:val="18"/>
          <w:szCs w:val="18"/>
        </w:rPr>
        <w:t>별첨4</w:t>
      </w:r>
      <w:r w:rsidRPr="000B4691">
        <w:rPr>
          <w:rFonts w:asciiTheme="minorEastAsia" w:eastAsiaTheme="minorEastAsia" w:hAnsiTheme="minorEastAsia" w:cs="함초롬바탕" w:hint="eastAsia"/>
          <w:sz w:val="18"/>
          <w:szCs w:val="18"/>
        </w:rPr>
        <w:t>】</w:t>
      </w:r>
    </w:p>
    <w:p w14:paraId="19B0F8BE"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p>
    <w:p w14:paraId="35433F08"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32"/>
          <w:szCs w:val="32"/>
        </w:rPr>
      </w:pPr>
      <w:r w:rsidRPr="000B4691">
        <w:rPr>
          <w:rFonts w:asciiTheme="minorEastAsia" w:eastAsiaTheme="minorEastAsia" w:hAnsiTheme="minorEastAsia" w:cs="함초롬바탕" w:hint="eastAsia"/>
          <w:b/>
          <w:bCs/>
          <w:sz w:val="32"/>
          <w:szCs w:val="32"/>
        </w:rPr>
        <w:t>개인 정보 보호 서약서</w:t>
      </w:r>
    </w:p>
    <w:p w14:paraId="6FD5DD9C"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7AA3A35A" w14:textId="77777777" w:rsidR="00F04420" w:rsidRPr="000B4691" w:rsidRDefault="00F04420" w:rsidP="00F04420">
      <w:pPr>
        <w:pStyle w:val="11"/>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수급사업자는 원사업자가 위탁하는 개인정보 처리업무와 관련하여 개인정보 및 개인정보취급시스템의 안전한 보호를 위해 아래 각 호의 사항을 준수할 것을 서약합니다.</w:t>
      </w:r>
    </w:p>
    <w:p w14:paraId="72BEB34C" w14:textId="77777777" w:rsidR="00F04420" w:rsidRPr="000B4691" w:rsidRDefault="00F04420" w:rsidP="00F04420">
      <w:pPr>
        <w:pStyle w:val="11"/>
        <w:spacing w:line="276" w:lineRule="auto"/>
        <w:rPr>
          <w:rFonts w:asciiTheme="minorEastAsia" w:eastAsiaTheme="minorEastAsia" w:hAnsiTheme="minorEastAsia" w:cs="함초롬바탕"/>
          <w:sz w:val="20"/>
          <w:szCs w:val="18"/>
        </w:rPr>
      </w:pPr>
    </w:p>
    <w:p w14:paraId="18F15157" w14:textId="77777777" w:rsidR="00F04420" w:rsidRPr="000B4691" w:rsidRDefault="00F04420">
      <w:pPr>
        <w:pStyle w:val="11"/>
        <w:numPr>
          <w:ilvl w:val="0"/>
          <w:numId w:val="6"/>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수급사업자는 원사업자가 처리 위탁한 개인정보(정보 및 정보시스템 포함)를 안전하게 사용 관리하며, 개인정보의 보호를 위해 다음의 사항을 준수하겠습니다.</w:t>
      </w:r>
    </w:p>
    <w:p w14:paraId="7CCA2B47" w14:textId="77777777" w:rsidR="00F04420" w:rsidRPr="000B4691" w:rsidRDefault="00F04420">
      <w:pPr>
        <w:pStyle w:val="11"/>
        <w:numPr>
          <w:ilvl w:val="0"/>
          <w:numId w:val="7"/>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원사업자의 정보보호 규정 및 개인정보 보호 관련 법규의 준수</w:t>
      </w:r>
    </w:p>
    <w:p w14:paraId="72EB373B" w14:textId="77777777" w:rsidR="00F04420" w:rsidRPr="000B4691" w:rsidRDefault="00F04420">
      <w:pPr>
        <w:pStyle w:val="11"/>
        <w:numPr>
          <w:ilvl w:val="0"/>
          <w:numId w:val="7"/>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업무상 알게 된 개인정보에 관한 비밀 유지</w:t>
      </w:r>
    </w:p>
    <w:p w14:paraId="44B2B6C3" w14:textId="77777777" w:rsidR="00F04420" w:rsidRPr="000B4691" w:rsidRDefault="00F04420">
      <w:pPr>
        <w:pStyle w:val="11"/>
        <w:numPr>
          <w:ilvl w:val="0"/>
          <w:numId w:val="7"/>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제공받은 목적 외 사용 금지</w:t>
      </w:r>
    </w:p>
    <w:p w14:paraId="171A3913" w14:textId="77777777" w:rsidR="00F04420" w:rsidRPr="000B4691" w:rsidRDefault="00F04420">
      <w:pPr>
        <w:pStyle w:val="11"/>
        <w:numPr>
          <w:ilvl w:val="0"/>
          <w:numId w:val="7"/>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제공받은 개인정보 및 허가받은 개인정보처리권한의 제3자 공유 금지</w:t>
      </w:r>
    </w:p>
    <w:p w14:paraId="640C4665" w14:textId="77777777" w:rsidR="00F04420" w:rsidRPr="000B4691" w:rsidRDefault="00F04420" w:rsidP="00F04420">
      <w:pPr>
        <w:pStyle w:val="11"/>
        <w:spacing w:line="276" w:lineRule="auto"/>
        <w:rPr>
          <w:rFonts w:asciiTheme="minorEastAsia" w:eastAsiaTheme="minorEastAsia" w:hAnsiTheme="minorEastAsia" w:cs="함초롬바탕"/>
          <w:sz w:val="20"/>
          <w:szCs w:val="18"/>
        </w:rPr>
      </w:pPr>
    </w:p>
    <w:p w14:paraId="45F58F3F" w14:textId="77777777" w:rsidR="00F04420" w:rsidRPr="000B4691" w:rsidRDefault="00F04420">
      <w:pPr>
        <w:pStyle w:val="11"/>
        <w:numPr>
          <w:ilvl w:val="0"/>
          <w:numId w:val="6"/>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수급사업자는 원사업자의 사전 승인을 받지 못한 프로그램 및 정보기기를 원사업자로부터 위탁 받은 개인정보 처리업무와 관련하여 사용하지 않겠습니다.</w:t>
      </w:r>
    </w:p>
    <w:p w14:paraId="788535B5" w14:textId="77777777" w:rsidR="00F04420" w:rsidRPr="000B4691" w:rsidRDefault="00F04420" w:rsidP="00F04420">
      <w:pPr>
        <w:pStyle w:val="11"/>
        <w:spacing w:line="276" w:lineRule="auto"/>
        <w:ind w:left="-48"/>
        <w:rPr>
          <w:rFonts w:asciiTheme="minorEastAsia" w:eastAsiaTheme="minorEastAsia" w:hAnsiTheme="minorEastAsia" w:cs="함초롬바탕"/>
          <w:sz w:val="20"/>
          <w:szCs w:val="18"/>
        </w:rPr>
      </w:pPr>
    </w:p>
    <w:p w14:paraId="296A4815" w14:textId="77777777" w:rsidR="00F04420" w:rsidRPr="000B4691" w:rsidRDefault="00F04420">
      <w:pPr>
        <w:pStyle w:val="11"/>
        <w:numPr>
          <w:ilvl w:val="0"/>
          <w:numId w:val="6"/>
        </w:numPr>
        <w:spacing w:line="276" w:lineRule="auto"/>
        <w:rPr>
          <w:rFonts w:asciiTheme="minorEastAsia" w:eastAsiaTheme="minorEastAsia" w:hAnsiTheme="minorEastAsia" w:cs="함초롬바탕"/>
          <w:sz w:val="20"/>
          <w:szCs w:val="18"/>
        </w:rPr>
      </w:pPr>
      <w:r w:rsidRPr="000B4691">
        <w:rPr>
          <w:rFonts w:asciiTheme="minorEastAsia" w:eastAsiaTheme="minorEastAsia" w:hAnsiTheme="minorEastAsia" w:cs="함초롬바탕" w:hint="eastAsia"/>
          <w:sz w:val="20"/>
          <w:szCs w:val="18"/>
        </w:rPr>
        <w:t>수급사업자는 개인정보 처리업무 수행을 담당하는 수급사업자 직원의 본 서약서상 의무위반행위에 대하여 일체의 책임을 지겠습니다.</w:t>
      </w:r>
    </w:p>
    <w:p w14:paraId="6D5C13AF" w14:textId="77777777" w:rsidR="00F04420" w:rsidRPr="000B4691" w:rsidRDefault="00F04420" w:rsidP="00F04420">
      <w:pPr>
        <w:pStyle w:val="11"/>
        <w:spacing w:line="276" w:lineRule="auto"/>
        <w:rPr>
          <w:rFonts w:asciiTheme="minorEastAsia" w:eastAsiaTheme="minorEastAsia" w:hAnsiTheme="minorEastAsia" w:cs="함초롬바탕"/>
          <w:sz w:val="20"/>
          <w:szCs w:val="18"/>
        </w:rPr>
      </w:pPr>
    </w:p>
    <w:p w14:paraId="006C1A69"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수급사업자는 원사업자의 정보보호 정책과 반하는 행위로 야기되는 문제에 대해 민·형사상 책임을 지겠습니다.</w:t>
      </w:r>
    </w:p>
    <w:p w14:paraId="4E3DEF1B"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90ACB28"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05E84879" w14:textId="77777777" w:rsidR="00405C10" w:rsidRPr="000B4691" w:rsidRDefault="00405C10" w:rsidP="00405C10">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서약인 회사명: </w:t>
      </w:r>
      <w:permStart w:id="1698839855" w:edGrp="everyone"/>
      <w:r>
        <w:rPr>
          <w:rFonts w:asciiTheme="minorEastAsia" w:eastAsiaTheme="minorEastAsia" w:hAnsiTheme="minorEastAsia" w:cs="함초롬바탕" w:hint="eastAsia"/>
          <w:sz w:val="20"/>
          <w:szCs w:val="20"/>
        </w:rPr>
        <w:t>{{ partner_name }}</w:t>
      </w:r>
      <w:r w:rsidRPr="000B4691">
        <w:rPr>
          <w:rFonts w:asciiTheme="minorEastAsia" w:eastAsiaTheme="minorEastAsia" w:hAnsiTheme="minorEastAsia" w:cs="함초롬바탕" w:hint="eastAsia"/>
          <w:sz w:val="20"/>
          <w:szCs w:val="20"/>
        </w:rPr>
        <w:t xml:space="preserve"> </w:t>
      </w:r>
      <w:permEnd w:id="1698839855"/>
    </w:p>
    <w:p w14:paraId="3B30FB43" w14:textId="77777777" w:rsidR="00405C10" w:rsidRPr="000B4691" w:rsidRDefault="00405C10" w:rsidP="00405C10">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주  소: </w:t>
      </w:r>
      <w:permStart w:id="837251277" w:edGrp="everyone"/>
      <w:r>
        <w:rPr>
          <w:rFonts w:asciiTheme="minorEastAsia" w:eastAsiaTheme="minorEastAsia" w:hAnsiTheme="minorEastAsia" w:cs="함초롬바탕" w:hint="eastAsia"/>
          <w:sz w:val="20"/>
          <w:szCs w:val="20"/>
        </w:rPr>
        <w:t>{{ partner_address }}</w:t>
      </w:r>
      <w:r w:rsidRPr="000B4691">
        <w:rPr>
          <w:rFonts w:asciiTheme="minorEastAsia" w:eastAsiaTheme="minorEastAsia" w:hAnsiTheme="minorEastAsia" w:cs="함초롬바탕" w:hint="eastAsia"/>
          <w:sz w:val="20"/>
          <w:szCs w:val="20"/>
        </w:rPr>
        <w:t xml:space="preserve"> </w:t>
      </w:r>
      <w:permEnd w:id="837251277"/>
    </w:p>
    <w:p w14:paraId="612400BF" w14:textId="77777777" w:rsidR="00405C10" w:rsidRPr="000B4691" w:rsidRDefault="00405C10" w:rsidP="00405C10">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대표이사:</w:t>
      </w:r>
      <w:permStart w:id="505225395" w:edGrp="everyone"/>
      <w:r>
        <w:rPr>
          <w:rFonts w:asciiTheme="minorEastAsia" w:eastAsiaTheme="minorEastAsia" w:hAnsiTheme="minorEastAsia" w:cs="함초롬바탕" w:hint="eastAsia"/>
          <w:sz w:val="20"/>
          <w:szCs w:val="20"/>
        </w:rPr>
        <w:t>{{ partner_ceo }}</w:t>
      </w:r>
      <w:r w:rsidRPr="000B4691">
        <w:rPr>
          <w:rFonts w:asciiTheme="minorEastAsia" w:eastAsiaTheme="minorEastAsia" w:hAnsiTheme="minorEastAsia" w:cs="함초롬바탕" w:hint="eastAsia"/>
          <w:sz w:val="20"/>
          <w:szCs w:val="20"/>
        </w:rPr>
        <w:t xml:space="preserve"> </w:t>
      </w:r>
      <w:permEnd w:id="505225395"/>
      <w:r w:rsidRPr="000B4691">
        <w:rPr>
          <w:rFonts w:asciiTheme="minorEastAsia" w:eastAsiaTheme="minorEastAsia" w:hAnsiTheme="minorEastAsia" w:cs="함초롬바탕" w:hint="eastAsia"/>
          <w:sz w:val="20"/>
          <w:szCs w:val="20"/>
        </w:rPr>
        <w:t>(인)</w:t>
      </w:r>
    </w:p>
    <w:p w14:paraId="57EE7355"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71CB5DCA"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21DA0D63"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r w:rsidRPr="000B4691">
        <w:rPr>
          <w:rFonts w:asciiTheme="minorEastAsia" w:eastAsiaTheme="minorEastAsia" w:hAnsiTheme="minorEastAsia" w:cs="함초롬바탕" w:hint="eastAsia"/>
          <w:b/>
          <w:bCs/>
        </w:rPr>
        <w:t>주식회사 애드쿠아인터렉티브 귀중</w:t>
      </w:r>
    </w:p>
    <w:p w14:paraId="4540644F"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2550044" w14:textId="42F0F698" w:rsidR="00F04420" w:rsidRPr="000B4691" w:rsidRDefault="00EC0543" w:rsidP="00F04420">
      <w:pPr>
        <w:pStyle w:val="11"/>
        <w:pageBreakBefore/>
        <w:spacing w:line="276" w:lineRule="auto"/>
        <w:jc w:val="left"/>
        <w:rPr>
          <w:rFonts w:asciiTheme="minorEastAsia" w:eastAsiaTheme="minorEastAsia" w:hAnsiTheme="minorEastAsia" w:cs="함초롬바탕"/>
          <w:sz w:val="18"/>
          <w:szCs w:val="18"/>
        </w:rPr>
      </w:pPr>
      <w:r w:rsidRPr="000B4691">
        <w:rPr>
          <w:rFonts w:asciiTheme="minorEastAsia" w:eastAsiaTheme="minorEastAsia" w:hAnsiTheme="minorEastAsia" w:cs="함초롬바탕" w:hint="eastAsia"/>
          <w:sz w:val="18"/>
          <w:szCs w:val="18"/>
        </w:rPr>
        <w:lastRenderedPageBreak/>
        <w:t>【</w:t>
      </w:r>
      <w:r w:rsidR="00F04420" w:rsidRPr="000B4691">
        <w:rPr>
          <w:rFonts w:asciiTheme="minorEastAsia" w:eastAsiaTheme="minorEastAsia" w:hAnsiTheme="minorEastAsia" w:cs="함초롬바탕" w:hint="eastAsia"/>
          <w:sz w:val="18"/>
          <w:szCs w:val="18"/>
        </w:rPr>
        <w:t>별첨5</w:t>
      </w:r>
      <w:r w:rsidRPr="000B4691">
        <w:rPr>
          <w:rFonts w:asciiTheme="minorEastAsia" w:eastAsiaTheme="minorEastAsia" w:hAnsiTheme="minorEastAsia" w:cs="함초롬바탕" w:hint="eastAsia"/>
          <w:sz w:val="18"/>
          <w:szCs w:val="18"/>
        </w:rPr>
        <w:t>】</w:t>
      </w:r>
    </w:p>
    <w:p w14:paraId="21F81B2E"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p>
    <w:p w14:paraId="46376B75" w14:textId="77777777" w:rsidR="00F04420" w:rsidRPr="000B4691" w:rsidRDefault="00F04420" w:rsidP="00F04420">
      <w:pPr>
        <w:pStyle w:val="11"/>
        <w:spacing w:line="276" w:lineRule="auto"/>
        <w:jc w:val="center"/>
        <w:rPr>
          <w:rFonts w:asciiTheme="minorEastAsia" w:eastAsiaTheme="minorEastAsia" w:hAnsiTheme="minorEastAsia" w:cs="함초롬바탕"/>
          <w:b/>
          <w:bCs/>
          <w:sz w:val="32"/>
          <w:szCs w:val="32"/>
        </w:rPr>
      </w:pPr>
      <w:r w:rsidRPr="000B4691">
        <w:rPr>
          <w:rFonts w:asciiTheme="minorEastAsia" w:eastAsiaTheme="minorEastAsia" w:hAnsiTheme="minorEastAsia" w:cs="함초롬바탕" w:hint="eastAsia"/>
          <w:b/>
          <w:bCs/>
          <w:sz w:val="32"/>
          <w:szCs w:val="32"/>
        </w:rPr>
        <w:t>안 전 관 리 서 약 서</w:t>
      </w:r>
    </w:p>
    <w:p w14:paraId="572246BD"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59009554"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1.</w:t>
      </w:r>
      <w:r w:rsidRPr="000B4691">
        <w:rPr>
          <w:rFonts w:asciiTheme="minorEastAsia" w:eastAsiaTheme="minorEastAsia" w:hAnsiTheme="minorEastAsia" w:cs="함초롬바탕"/>
          <w:sz w:val="20"/>
          <w:szCs w:val="20"/>
        </w:rPr>
        <w:tab/>
        <w:t>수급사업자는 용역업무를 수행함에 있어 항상 주의의무를 다하고, 원사업자의 안전수칙 및 작업 지시서를 엄격히 준수할 것을 서약합니다.</w:t>
      </w:r>
    </w:p>
    <w:p w14:paraId="066D9B19"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p>
    <w:p w14:paraId="35E3D0EB"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2.</w:t>
      </w:r>
      <w:r w:rsidRPr="000B4691">
        <w:rPr>
          <w:rFonts w:asciiTheme="minorEastAsia" w:eastAsiaTheme="minorEastAsia" w:hAnsiTheme="minorEastAsia" w:cs="함초롬바탕"/>
          <w:sz w:val="20"/>
          <w:szCs w:val="20"/>
        </w:rPr>
        <w:tab/>
        <w:t>수급사업자는 안전사고의 대비책으로 필요한 보험에 가입하며, 용역업무 수행과 관련하여 안전사고 발생 시 수급사업자의 임직원, 고용인 및 수급사업자가 직접 계약을 체결한 업체의 사용인의 용역업무 수행으로 인한 사고에 대하여 책임을 지겠습니다.</w:t>
      </w:r>
    </w:p>
    <w:p w14:paraId="7FD2A21B"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p>
    <w:p w14:paraId="4EA1E4BD"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3.</w:t>
      </w:r>
      <w:r w:rsidRPr="000B4691">
        <w:rPr>
          <w:rFonts w:asciiTheme="minorEastAsia" w:eastAsiaTheme="minorEastAsia" w:hAnsiTheme="minorEastAsia" w:cs="함초롬바탕"/>
          <w:sz w:val="20"/>
          <w:szCs w:val="20"/>
        </w:rPr>
        <w:tab/>
        <w:t xml:space="preserve">수급사업자는 용역업무 수행과 관련하여 계약기간 동안 발생한 산업재해, 안전사고 및 수급사업자의 임직원, 고용인, 사용인의 업무 수행으로 인한 결과에 대하여 일체의 책임을 </w:t>
      </w:r>
      <w:r w:rsidRPr="000B4691">
        <w:rPr>
          <w:rFonts w:asciiTheme="minorEastAsia" w:eastAsiaTheme="minorEastAsia" w:hAnsiTheme="minorEastAsia" w:cs="함초롬바탕" w:hint="eastAsia"/>
          <w:sz w:val="20"/>
          <w:szCs w:val="20"/>
        </w:rPr>
        <w:t>부담하겠습니다</w:t>
      </w:r>
      <w:r w:rsidRPr="000B4691">
        <w:rPr>
          <w:rFonts w:asciiTheme="minorEastAsia" w:eastAsiaTheme="minorEastAsia" w:hAnsiTheme="minorEastAsia" w:cs="함초롬바탕"/>
          <w:sz w:val="20"/>
          <w:szCs w:val="20"/>
        </w:rPr>
        <w:t xml:space="preserve"> 다.</w:t>
      </w:r>
    </w:p>
    <w:p w14:paraId="33D0F51C"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p>
    <w:p w14:paraId="725813D4"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4.</w:t>
      </w:r>
      <w:r w:rsidRPr="000B4691">
        <w:rPr>
          <w:rFonts w:asciiTheme="minorEastAsia" w:eastAsiaTheme="minorEastAsia" w:hAnsiTheme="minorEastAsia" w:cs="함초롬바탕"/>
          <w:sz w:val="20"/>
          <w:szCs w:val="20"/>
        </w:rPr>
        <w:tab/>
        <w:t>수급사업자는 용역업무를 수행함에 있어 안전, 노동, 보건 등 관련 법령 위반이 없음을 보증하고 이를 준수하며, 관련 법령을 위반하는 경우 그 법적 책임을 모두 부담하겠습니다.</w:t>
      </w:r>
    </w:p>
    <w:p w14:paraId="37FD91FE"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p>
    <w:p w14:paraId="15D69F5C" w14:textId="77777777" w:rsidR="00F04420" w:rsidRPr="000B4691" w:rsidRDefault="00F04420" w:rsidP="00F04420">
      <w:pPr>
        <w:pStyle w:val="11"/>
        <w:spacing w:line="276" w:lineRule="auto"/>
        <w:rPr>
          <w:rFonts w:asciiTheme="minorEastAsia" w:eastAsiaTheme="minorEastAsia" w:hAnsiTheme="minorEastAsia" w:cs="함초롬바탕"/>
          <w:sz w:val="20"/>
          <w:szCs w:val="20"/>
        </w:rPr>
      </w:pPr>
      <w:r w:rsidRPr="000B4691">
        <w:rPr>
          <w:rFonts w:asciiTheme="minorEastAsia" w:eastAsiaTheme="minorEastAsia" w:hAnsiTheme="minorEastAsia" w:cs="함초롬바탕"/>
          <w:sz w:val="20"/>
          <w:szCs w:val="20"/>
        </w:rPr>
        <w:t>5.</w:t>
      </w:r>
      <w:r w:rsidRPr="000B4691">
        <w:rPr>
          <w:rFonts w:asciiTheme="minorEastAsia" w:eastAsiaTheme="minorEastAsia" w:hAnsiTheme="minorEastAsia" w:cs="함초롬바탕"/>
          <w:sz w:val="20"/>
          <w:szCs w:val="20"/>
        </w:rPr>
        <w:tab/>
        <w:t>수급사업자는 수급사업자의 임직원, 고용인, 사용인이 원사업자의 안전수칙을 준수하도록 철저히 관리· 감독할 것이며, 수급사업자가 위 내용을 불이행 또는 태만할 경우 관련법령에 의한 처벌은 물론 계약해지 또는 손해배상 등의 불이익을 받아도 이의를 제기하지 아니할 것을 서약합니다</w:t>
      </w:r>
    </w:p>
    <w:p w14:paraId="65AC36FB" w14:textId="77777777" w:rsidR="00F04420" w:rsidRPr="000B4691" w:rsidRDefault="00F04420" w:rsidP="00F04420">
      <w:pPr>
        <w:pStyle w:val="11"/>
        <w:spacing w:line="276" w:lineRule="auto"/>
        <w:jc w:val="left"/>
        <w:rPr>
          <w:rFonts w:asciiTheme="minorEastAsia" w:eastAsiaTheme="minorEastAsia" w:hAnsiTheme="minorEastAsia" w:cs="함초롬바탕"/>
          <w:sz w:val="20"/>
          <w:szCs w:val="20"/>
        </w:rPr>
      </w:pPr>
    </w:p>
    <w:p w14:paraId="1AC61B9E" w14:textId="77777777" w:rsidR="00F04420" w:rsidRPr="000B4691" w:rsidRDefault="00F04420" w:rsidP="00F04420">
      <w:pPr>
        <w:pStyle w:val="11"/>
        <w:spacing w:line="276" w:lineRule="auto"/>
        <w:ind w:leftChars="1700" w:left="3400"/>
        <w:jc w:val="left"/>
        <w:rPr>
          <w:rFonts w:asciiTheme="minorEastAsia" w:eastAsiaTheme="minorEastAsia" w:hAnsiTheme="minorEastAsia" w:cs="함초롬바탕"/>
          <w:sz w:val="20"/>
          <w:szCs w:val="20"/>
        </w:rPr>
      </w:pPr>
    </w:p>
    <w:p w14:paraId="4E596793" w14:textId="77777777" w:rsidR="00405C10" w:rsidRPr="000B4691" w:rsidRDefault="00405C10" w:rsidP="00405C10">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서약인 회사명: </w:t>
      </w:r>
      <w:permStart w:id="2063023421" w:edGrp="everyone"/>
      <w:r>
        <w:rPr>
          <w:rFonts w:asciiTheme="minorEastAsia" w:eastAsiaTheme="minorEastAsia" w:hAnsiTheme="minorEastAsia" w:cs="함초롬바탕" w:hint="eastAsia"/>
          <w:sz w:val="20"/>
          <w:szCs w:val="20"/>
        </w:rPr>
        <w:t>{{ partner_name }}</w:t>
      </w:r>
      <w:r w:rsidRPr="000B4691">
        <w:rPr>
          <w:rFonts w:asciiTheme="minorEastAsia" w:eastAsiaTheme="minorEastAsia" w:hAnsiTheme="minorEastAsia" w:cs="함초롬바탕" w:hint="eastAsia"/>
          <w:sz w:val="20"/>
          <w:szCs w:val="20"/>
        </w:rPr>
        <w:t xml:space="preserve"> </w:t>
      </w:r>
      <w:permEnd w:id="2063023421"/>
    </w:p>
    <w:p w14:paraId="56E760B2" w14:textId="77777777" w:rsidR="00405C10" w:rsidRPr="000B4691" w:rsidRDefault="00405C10" w:rsidP="00405C10">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주  소: </w:t>
      </w:r>
      <w:permStart w:id="1622095474" w:edGrp="everyone"/>
      <w:r>
        <w:rPr>
          <w:rFonts w:asciiTheme="minorEastAsia" w:eastAsiaTheme="minorEastAsia" w:hAnsiTheme="minorEastAsia" w:cs="함초롬바탕" w:hint="eastAsia"/>
          <w:sz w:val="20"/>
          <w:szCs w:val="20"/>
        </w:rPr>
        <w:t>{{ partner_address }}</w:t>
      </w:r>
      <w:r w:rsidRPr="000B4691">
        <w:rPr>
          <w:rFonts w:asciiTheme="minorEastAsia" w:eastAsiaTheme="minorEastAsia" w:hAnsiTheme="minorEastAsia" w:cs="함초롬바탕" w:hint="eastAsia"/>
          <w:sz w:val="20"/>
          <w:szCs w:val="20"/>
        </w:rPr>
        <w:t xml:space="preserve"> </w:t>
      </w:r>
      <w:permEnd w:id="1622095474"/>
    </w:p>
    <w:p w14:paraId="057574E5" w14:textId="77777777" w:rsidR="00405C10" w:rsidRPr="000B4691" w:rsidRDefault="00405C10" w:rsidP="00405C10">
      <w:pPr>
        <w:pStyle w:val="11"/>
        <w:spacing w:line="276" w:lineRule="auto"/>
        <w:ind w:leftChars="1400" w:left="2800"/>
        <w:jc w:val="left"/>
        <w:rPr>
          <w:rFonts w:asciiTheme="minorEastAsia" w:eastAsiaTheme="minorEastAsia" w:hAnsiTheme="minorEastAsia" w:cs="함초롬바탕"/>
          <w:sz w:val="20"/>
          <w:szCs w:val="20"/>
        </w:rPr>
      </w:pPr>
      <w:r w:rsidRPr="000B4691">
        <w:rPr>
          <w:rFonts w:asciiTheme="minorEastAsia" w:eastAsiaTheme="minorEastAsia" w:hAnsiTheme="minorEastAsia" w:cs="함초롬바탕" w:hint="eastAsia"/>
          <w:sz w:val="20"/>
          <w:szCs w:val="20"/>
        </w:rPr>
        <w:t xml:space="preserve">       대표이사:</w:t>
      </w:r>
      <w:permStart w:id="762343132" w:edGrp="everyone"/>
      <w:r>
        <w:rPr>
          <w:rFonts w:asciiTheme="minorEastAsia" w:eastAsiaTheme="minorEastAsia" w:hAnsiTheme="minorEastAsia" w:cs="함초롬바탕" w:hint="eastAsia"/>
          <w:sz w:val="20"/>
          <w:szCs w:val="20"/>
        </w:rPr>
        <w:t>{{ partner_ceo }}</w:t>
      </w:r>
      <w:r w:rsidRPr="000B4691">
        <w:rPr>
          <w:rFonts w:asciiTheme="minorEastAsia" w:eastAsiaTheme="minorEastAsia" w:hAnsiTheme="minorEastAsia" w:cs="함초롬바탕" w:hint="eastAsia"/>
          <w:sz w:val="20"/>
          <w:szCs w:val="20"/>
        </w:rPr>
        <w:t xml:space="preserve"> </w:t>
      </w:r>
      <w:permEnd w:id="762343132"/>
      <w:r w:rsidRPr="000B4691">
        <w:rPr>
          <w:rFonts w:asciiTheme="minorEastAsia" w:eastAsiaTheme="minorEastAsia" w:hAnsiTheme="minorEastAsia" w:cs="함초롬바탕" w:hint="eastAsia"/>
          <w:sz w:val="20"/>
          <w:szCs w:val="20"/>
        </w:rPr>
        <w:t>(인)</w:t>
      </w:r>
    </w:p>
    <w:p w14:paraId="298AEB12"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5168D353" w14:textId="77777777" w:rsidR="00F04420" w:rsidRPr="000B4691" w:rsidRDefault="00F04420" w:rsidP="00F04420">
      <w:pPr>
        <w:pStyle w:val="11"/>
        <w:spacing w:line="276" w:lineRule="auto"/>
        <w:jc w:val="left"/>
        <w:rPr>
          <w:rFonts w:asciiTheme="minorEastAsia" w:eastAsiaTheme="minorEastAsia" w:hAnsiTheme="minorEastAsia" w:cs="함초롬바탕"/>
          <w:sz w:val="18"/>
          <w:szCs w:val="18"/>
        </w:rPr>
      </w:pPr>
    </w:p>
    <w:p w14:paraId="3D80036D" w14:textId="77777777" w:rsidR="00F04420" w:rsidRPr="000B4691" w:rsidRDefault="00F04420" w:rsidP="00F04420">
      <w:pPr>
        <w:pStyle w:val="11"/>
        <w:spacing w:line="276" w:lineRule="auto"/>
        <w:jc w:val="center"/>
        <w:rPr>
          <w:rFonts w:asciiTheme="minorEastAsia" w:eastAsiaTheme="minorEastAsia" w:hAnsiTheme="minorEastAsia" w:cs="함초롬바탕"/>
          <w:b/>
          <w:bCs/>
        </w:rPr>
      </w:pPr>
      <w:r w:rsidRPr="000B4691">
        <w:rPr>
          <w:rFonts w:asciiTheme="minorEastAsia" w:eastAsiaTheme="minorEastAsia" w:hAnsiTheme="minorEastAsia" w:cs="함초롬바탕" w:hint="eastAsia"/>
          <w:b/>
          <w:bCs/>
        </w:rPr>
        <w:t>주식회사 애드쿠아인터렉티브 귀중</w:t>
      </w:r>
    </w:p>
    <w:p w14:paraId="71DF5F02" w14:textId="61545665" w:rsidR="00D939F6" w:rsidRPr="000B4691" w:rsidRDefault="00D939F6" w:rsidP="00F04420">
      <w:pPr>
        <w:rPr>
          <w:rFonts w:asciiTheme="minorEastAsia" w:eastAsiaTheme="minorEastAsia" w:hAnsiTheme="minorEastAsia"/>
        </w:rPr>
      </w:pPr>
    </w:p>
    <w:sectPr w:rsidR="00D939F6" w:rsidRPr="000B4691" w:rsidSect="007C0730">
      <w:pgSz w:w="11906" w:h="16838"/>
      <w:pgMar w:top="1559" w:right="1418" w:bottom="1361" w:left="1418" w:header="851" w:footer="680" w:gutter="0"/>
      <w:cols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효정" w:date="2025-12-17T12:28:00Z" w:initials="효김">
    <w:p w14:paraId="06CFC295" w14:textId="77777777" w:rsidR="00AE2ABC" w:rsidRDefault="00AE2ABC" w:rsidP="00AE2ABC">
      <w:pPr>
        <w:pStyle w:val="ab"/>
      </w:pPr>
      <w:r>
        <w:rPr>
          <w:rStyle w:val="aa"/>
        </w:rPr>
        <w:annotationRef/>
      </w:r>
      <w:r>
        <w:t>잔금 청구기일(세금계산서 발행일)은 납품예정일자와 동일해야 합니다.</w:t>
      </w:r>
    </w:p>
  </w:comment>
  <w:comment w:id="2" w:author="김효정" w:date="2025-12-17T12:31:00Z" w:initials="효김">
    <w:p w14:paraId="5B050FCC" w14:textId="77777777" w:rsidR="00AE2ABC" w:rsidRDefault="00AE2ABC" w:rsidP="00AE2ABC">
      <w:pPr>
        <w:pStyle w:val="ab"/>
      </w:pPr>
      <w:r>
        <w:rPr>
          <w:rStyle w:val="aa"/>
        </w:rPr>
        <w:annotationRef/>
      </w:r>
      <w:r>
        <w:t>납품이 완료되는 일자로 세금계산서 수취가 이루어져야 합니다.</w:t>
      </w:r>
    </w:p>
  </w:comment>
  <w:comment w:id="3" w:author="김효정" w:date="2025-12-17T12:33:00Z" w:initials="효김">
    <w:p w14:paraId="536786FA" w14:textId="77777777" w:rsidR="00AE2ABC" w:rsidRDefault="00AE2ABC" w:rsidP="00AE2ABC">
      <w:pPr>
        <w:pStyle w:val="ab"/>
      </w:pPr>
      <w:r>
        <w:rPr>
          <w:rStyle w:val="aa"/>
        </w:rPr>
        <w:annotationRef/>
      </w:r>
      <w:r>
        <w:t>검사결과통지서 미발송 시 납품 후 10일 경과 시점에 검사가 자동 확정됩니다. 이후로는 수정 작업 등을 요구할 수 없으니, 반드시 10일 이내 검사 후 검사결과통지서를 발송해 주시기 바랍니다.</w:t>
      </w:r>
    </w:p>
  </w:comment>
  <w:comment w:id="6" w:author="김효정" w:date="2025-12-17T12:36:00Z" w:initials="효김">
    <w:p w14:paraId="5F2091AE" w14:textId="77777777" w:rsidR="00AE2ABC" w:rsidRDefault="00AE2ABC" w:rsidP="00AE2ABC">
      <w:pPr>
        <w:pStyle w:val="ab"/>
      </w:pPr>
      <w:r>
        <w:rPr>
          <w:rStyle w:val="aa"/>
        </w:rPr>
        <w:annotationRef/>
      </w:r>
      <w:r>
        <w:t>아래 표 양식을 참고하여 과업범위 및 산출물내역서를 작성해 주시거나, 해당 사항이 기재된 "최초견적서"를 삽입해 주시기 바랍니다.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CFC295" w15:done="0"/>
  <w15:commentEx w15:paraId="5B050FCC" w15:done="0"/>
  <w15:commentEx w15:paraId="536786FA" w15:done="0"/>
  <w15:commentEx w15:paraId="5F2091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218E5" w16cex:dateUtc="2025-12-17T03:28:00Z"/>
  <w16cex:commentExtensible w16cex:durableId="6A4F31D3" w16cex:dateUtc="2025-12-17T03:31:00Z"/>
  <w16cex:commentExtensible w16cex:durableId="417D1F18" w16cex:dateUtc="2025-12-17T03:33:00Z"/>
  <w16cex:commentExtensible w16cex:durableId="51ACF156" w16cex:dateUtc="2025-12-17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CFC295" w16cid:durableId="6D9218E5"/>
  <w16cid:commentId w16cid:paraId="5B050FCC" w16cid:durableId="6A4F31D3"/>
  <w16cid:commentId w16cid:paraId="536786FA" w16cid:durableId="417D1F18"/>
  <w16cid:commentId w16cid:paraId="5F2091AE" w16cid:durableId="51ACF1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40E76" w14:textId="77777777" w:rsidR="00F849A0" w:rsidRDefault="00F849A0" w:rsidP="004A5D08">
      <w:r>
        <w:separator/>
      </w:r>
    </w:p>
  </w:endnote>
  <w:endnote w:type="continuationSeparator" w:id="0">
    <w:p w14:paraId="33D2916C" w14:textId="77777777" w:rsidR="00F849A0" w:rsidRDefault="00F849A0" w:rsidP="004A5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utura Bk">
    <w:altName w:val="Times New Roman"/>
    <w:charset w:val="00"/>
    <w:family w:val="swiss"/>
    <w:pitch w:val="variable"/>
    <w:sig w:usb0="00000001" w:usb1="00000000" w:usb2="00000000" w:usb3="00000000" w:csb0="0000009F" w:csb1="00000000"/>
  </w:font>
  <w:font w:name="한양신명조">
    <w:altName w:val="바탕"/>
    <w:panose1 w:val="00000000000000000000"/>
    <w:charset w:val="81"/>
    <w:family w:val="roman"/>
    <w:notTrueType/>
    <w:pitch w:val="default"/>
  </w:font>
  <w:font w:name="굴림체">
    <w:panose1 w:val="020B0609000101010101"/>
    <w:charset w:val="81"/>
    <w:family w:val="modern"/>
    <w:pitch w:val="fixed"/>
    <w:sig w:usb0="B00002AF" w:usb1="69D77CFB" w:usb2="00000030" w:usb3="00000000" w:csb0="0008009F" w:csb1="00000000"/>
  </w:font>
  <w:font w:name="함초롬바탕">
    <w:panose1 w:val="02030504000101010101"/>
    <w:charset w:val="81"/>
    <w:family w:val="roman"/>
    <w:pitch w:val="variable"/>
    <w:sig w:usb0="F7FFAEFF" w:usb1="FBDFFFFF" w:usb2="041FFFFF" w:usb3="00000000" w:csb0="001F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568033"/>
      <w:docPartObj>
        <w:docPartGallery w:val="Page Numbers (Bottom of Page)"/>
        <w:docPartUnique/>
      </w:docPartObj>
    </w:sdtPr>
    <w:sdtContent>
      <w:p w14:paraId="15F9441A" w14:textId="0EA45474" w:rsidR="007C0730" w:rsidRDefault="007C0730">
        <w:pPr>
          <w:pStyle w:val="a5"/>
          <w:jc w:val="center"/>
        </w:pPr>
        <w:r>
          <w:fldChar w:fldCharType="begin"/>
        </w:r>
        <w:r>
          <w:instrText>PAGE   \* MERGEFORMAT</w:instrText>
        </w:r>
        <w:r>
          <w:fldChar w:fldCharType="separate"/>
        </w:r>
        <w:r>
          <w:rPr>
            <w:lang w:val="ko-KR" w:eastAsia="ko-KR"/>
          </w:rPr>
          <w:t>2</w:t>
        </w:r>
        <w:r>
          <w:fldChar w:fldCharType="end"/>
        </w:r>
      </w:p>
    </w:sdtContent>
  </w:sdt>
  <w:p w14:paraId="515257DB" w14:textId="77777777" w:rsidR="007C0730" w:rsidRDefault="007C073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14CC9" w14:textId="77777777" w:rsidR="00F849A0" w:rsidRDefault="00F849A0" w:rsidP="004A5D08">
      <w:r>
        <w:separator/>
      </w:r>
    </w:p>
  </w:footnote>
  <w:footnote w:type="continuationSeparator" w:id="0">
    <w:p w14:paraId="78631CA6" w14:textId="77777777" w:rsidR="00F849A0" w:rsidRDefault="00F849A0" w:rsidP="004A5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7A17" w14:textId="3B73DC88" w:rsidR="00EF357F" w:rsidRPr="00740B0D" w:rsidRDefault="00EF357F" w:rsidP="00E95D87">
    <w:pPr>
      <w:pStyle w:val="a4"/>
      <w:jc w:val="right"/>
      <w:rPr>
        <w:sz w:val="16"/>
        <w:lang w:val="en-US" w:eastAsia="ko-KR"/>
      </w:rPr>
    </w:pPr>
    <w:r w:rsidRPr="00740B0D">
      <w:rPr>
        <w:sz w:val="16"/>
      </w:rPr>
      <w:t>㈜</w:t>
    </w:r>
    <w:r w:rsidR="00090660">
      <w:rPr>
        <w:rFonts w:hint="eastAsia"/>
        <w:sz w:val="16"/>
        <w:lang w:eastAsia="ko-KR"/>
      </w:rPr>
      <w:t>애드쿠아인터렉티브</w:t>
    </w:r>
    <w:r w:rsidR="007C0730">
      <w:rPr>
        <w:rFonts w:hint="eastAsia"/>
        <w:sz w:val="16"/>
        <w:lang w:eastAsia="ko-KR"/>
      </w:rPr>
      <w:t xml:space="preserve"> 표준용역계약서_Ver.1</w:t>
    </w:r>
    <w:r w:rsidR="007F6AD0">
      <w:rPr>
        <w:rFonts w:hint="eastAsia"/>
        <w:sz w:val="16"/>
        <w:lang w:eastAsia="ko-KR"/>
      </w:rPr>
      <w:t>.1</w:t>
    </w:r>
  </w:p>
  <w:p w14:paraId="3CC8BDBD" w14:textId="77777777" w:rsidR="00EF357F" w:rsidRPr="00392DC8" w:rsidRDefault="00EF357F" w:rsidP="00E95D87">
    <w:pPr>
      <w:pStyle w:val="a4"/>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D01B" w14:textId="6BBDF37A" w:rsidR="00EF357F" w:rsidRPr="00871052" w:rsidRDefault="00EF357F" w:rsidP="00BF0571">
    <w:pPr>
      <w:pStyle w:val="a4"/>
      <w:jc w:val="right"/>
      <w:rPr>
        <w:sz w:val="16"/>
        <w:lang w:val="en-US"/>
      </w:rPr>
    </w:pPr>
    <w:r w:rsidRPr="00871052">
      <w:rPr>
        <w:sz w:val="16"/>
      </w:rPr>
      <w:t>㈜</w:t>
    </w:r>
    <w:r w:rsidR="00090660">
      <w:rPr>
        <w:rFonts w:hint="eastAsia"/>
        <w:sz w:val="16"/>
        <w:lang w:eastAsia="ko-KR"/>
      </w:rPr>
      <w:t>애드쿠아인터렉티브</w:t>
    </w:r>
    <w:r w:rsidRPr="00871052">
      <w:rPr>
        <w:rFonts w:hint="eastAsia"/>
        <w:sz w:val="16"/>
      </w:rPr>
      <w:t xml:space="preserve"> </w:t>
    </w:r>
    <w:r w:rsidR="007C0730">
      <w:rPr>
        <w:rFonts w:hint="eastAsia"/>
        <w:sz w:val="16"/>
        <w:lang w:eastAsia="ko-KR"/>
      </w:rPr>
      <w:t>표준용역계약서_Ver.1</w:t>
    </w:r>
    <w:r w:rsidR="007F6AD0">
      <w:rPr>
        <w:rFonts w:hint="eastAsia"/>
        <w:sz w:val="16"/>
        <w:lang w:eastAsia="ko-KR"/>
      </w:rPr>
      <w:t>.1</w:t>
    </w:r>
  </w:p>
  <w:p w14:paraId="69654817" w14:textId="77777777" w:rsidR="00EF357F" w:rsidRDefault="00EF357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1FB7"/>
    <w:multiLevelType w:val="hybridMultilevel"/>
    <w:tmpl w:val="925A2236"/>
    <w:lvl w:ilvl="0" w:tplc="04090001">
      <w:start w:val="1"/>
      <w:numFmt w:val="bullet"/>
      <w:lvlText w:val=""/>
      <w:lvlJc w:val="left"/>
      <w:pPr>
        <w:ind w:left="860" w:hanging="360"/>
      </w:pPr>
      <w:rPr>
        <w:rFonts w:ascii="Wingdings" w:hAnsi="Wingdings" w:hint="default"/>
      </w:rPr>
    </w:lvl>
    <w:lvl w:ilvl="1" w:tplc="04090003" w:tentative="1">
      <w:start w:val="1"/>
      <w:numFmt w:val="bullet"/>
      <w:lvlText w:val=""/>
      <w:lvlJc w:val="left"/>
      <w:pPr>
        <w:ind w:left="1620" w:hanging="440"/>
      </w:pPr>
      <w:rPr>
        <w:rFonts w:ascii="Wingdings" w:hAnsi="Wingdings" w:hint="default"/>
      </w:rPr>
    </w:lvl>
    <w:lvl w:ilvl="2" w:tplc="04090005" w:tentative="1">
      <w:start w:val="1"/>
      <w:numFmt w:val="bullet"/>
      <w:lvlText w:val=""/>
      <w:lvlJc w:val="left"/>
      <w:pPr>
        <w:ind w:left="2060" w:hanging="440"/>
      </w:pPr>
      <w:rPr>
        <w:rFonts w:ascii="Wingdings" w:hAnsi="Wingdings" w:hint="default"/>
      </w:rPr>
    </w:lvl>
    <w:lvl w:ilvl="3" w:tplc="04090001" w:tentative="1">
      <w:start w:val="1"/>
      <w:numFmt w:val="bullet"/>
      <w:lvlText w:val=""/>
      <w:lvlJc w:val="left"/>
      <w:pPr>
        <w:ind w:left="2500" w:hanging="440"/>
      </w:pPr>
      <w:rPr>
        <w:rFonts w:ascii="Wingdings" w:hAnsi="Wingdings" w:hint="default"/>
      </w:rPr>
    </w:lvl>
    <w:lvl w:ilvl="4" w:tplc="04090003" w:tentative="1">
      <w:start w:val="1"/>
      <w:numFmt w:val="bullet"/>
      <w:lvlText w:val=""/>
      <w:lvlJc w:val="left"/>
      <w:pPr>
        <w:ind w:left="2940" w:hanging="440"/>
      </w:pPr>
      <w:rPr>
        <w:rFonts w:ascii="Wingdings" w:hAnsi="Wingdings" w:hint="default"/>
      </w:rPr>
    </w:lvl>
    <w:lvl w:ilvl="5" w:tplc="04090005" w:tentative="1">
      <w:start w:val="1"/>
      <w:numFmt w:val="bullet"/>
      <w:lvlText w:val=""/>
      <w:lvlJc w:val="left"/>
      <w:pPr>
        <w:ind w:left="3380" w:hanging="440"/>
      </w:pPr>
      <w:rPr>
        <w:rFonts w:ascii="Wingdings" w:hAnsi="Wingdings" w:hint="default"/>
      </w:rPr>
    </w:lvl>
    <w:lvl w:ilvl="6" w:tplc="04090001" w:tentative="1">
      <w:start w:val="1"/>
      <w:numFmt w:val="bullet"/>
      <w:lvlText w:val=""/>
      <w:lvlJc w:val="left"/>
      <w:pPr>
        <w:ind w:left="3820" w:hanging="440"/>
      </w:pPr>
      <w:rPr>
        <w:rFonts w:ascii="Wingdings" w:hAnsi="Wingdings" w:hint="default"/>
      </w:rPr>
    </w:lvl>
    <w:lvl w:ilvl="7" w:tplc="04090003" w:tentative="1">
      <w:start w:val="1"/>
      <w:numFmt w:val="bullet"/>
      <w:lvlText w:val=""/>
      <w:lvlJc w:val="left"/>
      <w:pPr>
        <w:ind w:left="4260" w:hanging="440"/>
      </w:pPr>
      <w:rPr>
        <w:rFonts w:ascii="Wingdings" w:hAnsi="Wingdings" w:hint="default"/>
      </w:rPr>
    </w:lvl>
    <w:lvl w:ilvl="8" w:tplc="04090005" w:tentative="1">
      <w:start w:val="1"/>
      <w:numFmt w:val="bullet"/>
      <w:lvlText w:val=""/>
      <w:lvlJc w:val="left"/>
      <w:pPr>
        <w:ind w:left="4700" w:hanging="440"/>
      </w:pPr>
      <w:rPr>
        <w:rFonts w:ascii="Wingdings" w:hAnsi="Wingdings" w:hint="default"/>
      </w:rPr>
    </w:lvl>
  </w:abstractNum>
  <w:abstractNum w:abstractNumId="1" w15:restartNumberingAfterBreak="0">
    <w:nsid w:val="184E0D1F"/>
    <w:multiLevelType w:val="hybridMultilevel"/>
    <w:tmpl w:val="9676B0EE"/>
    <w:lvl w:ilvl="0" w:tplc="FDFEAE9E">
      <w:start w:val="1"/>
      <w:numFmt w:val="decimal"/>
      <w:lvlText w:val="%1."/>
      <w:lvlJc w:val="left"/>
      <w:pPr>
        <w:ind w:left="450" w:hanging="360"/>
      </w:pPr>
      <w:rPr>
        <w:rFonts w:hint="default"/>
      </w:rPr>
    </w:lvl>
    <w:lvl w:ilvl="1" w:tplc="04090019" w:tentative="1">
      <w:start w:val="1"/>
      <w:numFmt w:val="upperLetter"/>
      <w:lvlText w:val="%2."/>
      <w:lvlJc w:val="left"/>
      <w:pPr>
        <w:ind w:left="970" w:hanging="440"/>
      </w:pPr>
    </w:lvl>
    <w:lvl w:ilvl="2" w:tplc="0409001B" w:tentative="1">
      <w:start w:val="1"/>
      <w:numFmt w:val="lowerRoman"/>
      <w:lvlText w:val="%3."/>
      <w:lvlJc w:val="right"/>
      <w:pPr>
        <w:ind w:left="1410" w:hanging="440"/>
      </w:pPr>
    </w:lvl>
    <w:lvl w:ilvl="3" w:tplc="0409000F" w:tentative="1">
      <w:start w:val="1"/>
      <w:numFmt w:val="decimal"/>
      <w:lvlText w:val="%4."/>
      <w:lvlJc w:val="left"/>
      <w:pPr>
        <w:ind w:left="1850" w:hanging="440"/>
      </w:pPr>
    </w:lvl>
    <w:lvl w:ilvl="4" w:tplc="04090019" w:tentative="1">
      <w:start w:val="1"/>
      <w:numFmt w:val="upperLetter"/>
      <w:lvlText w:val="%5."/>
      <w:lvlJc w:val="left"/>
      <w:pPr>
        <w:ind w:left="2290" w:hanging="440"/>
      </w:pPr>
    </w:lvl>
    <w:lvl w:ilvl="5" w:tplc="0409001B" w:tentative="1">
      <w:start w:val="1"/>
      <w:numFmt w:val="lowerRoman"/>
      <w:lvlText w:val="%6."/>
      <w:lvlJc w:val="right"/>
      <w:pPr>
        <w:ind w:left="2730" w:hanging="440"/>
      </w:pPr>
    </w:lvl>
    <w:lvl w:ilvl="6" w:tplc="0409000F" w:tentative="1">
      <w:start w:val="1"/>
      <w:numFmt w:val="decimal"/>
      <w:lvlText w:val="%7."/>
      <w:lvlJc w:val="left"/>
      <w:pPr>
        <w:ind w:left="3170" w:hanging="440"/>
      </w:pPr>
    </w:lvl>
    <w:lvl w:ilvl="7" w:tplc="04090019" w:tentative="1">
      <w:start w:val="1"/>
      <w:numFmt w:val="upperLetter"/>
      <w:lvlText w:val="%8."/>
      <w:lvlJc w:val="left"/>
      <w:pPr>
        <w:ind w:left="3610" w:hanging="440"/>
      </w:pPr>
    </w:lvl>
    <w:lvl w:ilvl="8" w:tplc="0409001B" w:tentative="1">
      <w:start w:val="1"/>
      <w:numFmt w:val="lowerRoman"/>
      <w:lvlText w:val="%9."/>
      <w:lvlJc w:val="right"/>
      <w:pPr>
        <w:ind w:left="4050" w:hanging="440"/>
      </w:pPr>
    </w:lvl>
  </w:abstractNum>
  <w:abstractNum w:abstractNumId="2" w15:restartNumberingAfterBreak="0">
    <w:nsid w:val="418C4D3A"/>
    <w:multiLevelType w:val="hybridMultilevel"/>
    <w:tmpl w:val="E9341E86"/>
    <w:lvl w:ilvl="0" w:tplc="04090001">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3" w15:restartNumberingAfterBreak="0">
    <w:nsid w:val="42032169"/>
    <w:multiLevelType w:val="hybridMultilevel"/>
    <w:tmpl w:val="B3A8CEAC"/>
    <w:lvl w:ilvl="0" w:tplc="846C8E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D934276"/>
    <w:multiLevelType w:val="hybridMultilevel"/>
    <w:tmpl w:val="E27414D4"/>
    <w:lvl w:ilvl="0" w:tplc="04090015">
      <w:start w:val="1"/>
      <w:numFmt w:val="ganada"/>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07C61AA"/>
    <w:multiLevelType w:val="hybridMultilevel"/>
    <w:tmpl w:val="F9A85A84"/>
    <w:lvl w:ilvl="0" w:tplc="D026C506">
      <w:start w:val="1"/>
      <w:numFmt w:val="bullet"/>
      <w:lvlText w:val=""/>
      <w:lvlJc w:val="left"/>
      <w:pPr>
        <w:tabs>
          <w:tab w:val="num" w:pos="720"/>
        </w:tabs>
        <w:ind w:left="720" w:hanging="360"/>
      </w:pPr>
      <w:rPr>
        <w:rFonts w:ascii="Wingdings" w:hAnsi="Wingdings" w:hint="default"/>
      </w:rPr>
    </w:lvl>
    <w:lvl w:ilvl="1" w:tplc="0C5A38F2" w:tentative="1">
      <w:start w:val="1"/>
      <w:numFmt w:val="bullet"/>
      <w:lvlText w:val=""/>
      <w:lvlJc w:val="left"/>
      <w:pPr>
        <w:tabs>
          <w:tab w:val="num" w:pos="1440"/>
        </w:tabs>
        <w:ind w:left="1440" w:hanging="360"/>
      </w:pPr>
      <w:rPr>
        <w:rFonts w:ascii="Wingdings" w:hAnsi="Wingdings" w:hint="default"/>
      </w:rPr>
    </w:lvl>
    <w:lvl w:ilvl="2" w:tplc="FA7E3CEC" w:tentative="1">
      <w:start w:val="1"/>
      <w:numFmt w:val="bullet"/>
      <w:lvlText w:val=""/>
      <w:lvlJc w:val="left"/>
      <w:pPr>
        <w:tabs>
          <w:tab w:val="num" w:pos="2160"/>
        </w:tabs>
        <w:ind w:left="2160" w:hanging="360"/>
      </w:pPr>
      <w:rPr>
        <w:rFonts w:ascii="Wingdings" w:hAnsi="Wingdings" w:hint="default"/>
      </w:rPr>
    </w:lvl>
    <w:lvl w:ilvl="3" w:tplc="8EDACBAC" w:tentative="1">
      <w:start w:val="1"/>
      <w:numFmt w:val="bullet"/>
      <w:lvlText w:val=""/>
      <w:lvlJc w:val="left"/>
      <w:pPr>
        <w:tabs>
          <w:tab w:val="num" w:pos="2880"/>
        </w:tabs>
        <w:ind w:left="2880" w:hanging="360"/>
      </w:pPr>
      <w:rPr>
        <w:rFonts w:ascii="Wingdings" w:hAnsi="Wingdings" w:hint="default"/>
      </w:rPr>
    </w:lvl>
    <w:lvl w:ilvl="4" w:tplc="3C142F3C" w:tentative="1">
      <w:start w:val="1"/>
      <w:numFmt w:val="bullet"/>
      <w:lvlText w:val=""/>
      <w:lvlJc w:val="left"/>
      <w:pPr>
        <w:tabs>
          <w:tab w:val="num" w:pos="3600"/>
        </w:tabs>
        <w:ind w:left="3600" w:hanging="360"/>
      </w:pPr>
      <w:rPr>
        <w:rFonts w:ascii="Wingdings" w:hAnsi="Wingdings" w:hint="default"/>
      </w:rPr>
    </w:lvl>
    <w:lvl w:ilvl="5" w:tplc="8ADEF43A" w:tentative="1">
      <w:start w:val="1"/>
      <w:numFmt w:val="bullet"/>
      <w:lvlText w:val=""/>
      <w:lvlJc w:val="left"/>
      <w:pPr>
        <w:tabs>
          <w:tab w:val="num" w:pos="4320"/>
        </w:tabs>
        <w:ind w:left="4320" w:hanging="360"/>
      </w:pPr>
      <w:rPr>
        <w:rFonts w:ascii="Wingdings" w:hAnsi="Wingdings" w:hint="default"/>
      </w:rPr>
    </w:lvl>
    <w:lvl w:ilvl="6" w:tplc="D6CA8B5A" w:tentative="1">
      <w:start w:val="1"/>
      <w:numFmt w:val="bullet"/>
      <w:lvlText w:val=""/>
      <w:lvlJc w:val="left"/>
      <w:pPr>
        <w:tabs>
          <w:tab w:val="num" w:pos="5040"/>
        </w:tabs>
        <w:ind w:left="5040" w:hanging="360"/>
      </w:pPr>
      <w:rPr>
        <w:rFonts w:ascii="Wingdings" w:hAnsi="Wingdings" w:hint="default"/>
      </w:rPr>
    </w:lvl>
    <w:lvl w:ilvl="7" w:tplc="872AC4F4" w:tentative="1">
      <w:start w:val="1"/>
      <w:numFmt w:val="bullet"/>
      <w:lvlText w:val=""/>
      <w:lvlJc w:val="left"/>
      <w:pPr>
        <w:tabs>
          <w:tab w:val="num" w:pos="5760"/>
        </w:tabs>
        <w:ind w:left="5760" w:hanging="360"/>
      </w:pPr>
      <w:rPr>
        <w:rFonts w:ascii="Wingdings" w:hAnsi="Wingdings" w:hint="default"/>
      </w:rPr>
    </w:lvl>
    <w:lvl w:ilvl="8" w:tplc="7878F3D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1C830F5"/>
    <w:multiLevelType w:val="hybridMultilevel"/>
    <w:tmpl w:val="5418B344"/>
    <w:lvl w:ilvl="0" w:tplc="2200A6A4">
      <w:start w:val="1"/>
      <w:numFmt w:val="decimal"/>
      <w:lvlText w:val="%1."/>
      <w:lvlJc w:val="left"/>
      <w:pPr>
        <w:ind w:left="450" w:hanging="360"/>
      </w:pPr>
      <w:rPr>
        <w:rFonts w:hint="default"/>
      </w:rPr>
    </w:lvl>
    <w:lvl w:ilvl="1" w:tplc="04090019" w:tentative="1">
      <w:start w:val="1"/>
      <w:numFmt w:val="upperLetter"/>
      <w:lvlText w:val="%2."/>
      <w:lvlJc w:val="left"/>
      <w:pPr>
        <w:ind w:left="970" w:hanging="440"/>
      </w:pPr>
    </w:lvl>
    <w:lvl w:ilvl="2" w:tplc="0409001B" w:tentative="1">
      <w:start w:val="1"/>
      <w:numFmt w:val="lowerRoman"/>
      <w:lvlText w:val="%3."/>
      <w:lvlJc w:val="right"/>
      <w:pPr>
        <w:ind w:left="1410" w:hanging="440"/>
      </w:pPr>
    </w:lvl>
    <w:lvl w:ilvl="3" w:tplc="0409000F" w:tentative="1">
      <w:start w:val="1"/>
      <w:numFmt w:val="decimal"/>
      <w:lvlText w:val="%4."/>
      <w:lvlJc w:val="left"/>
      <w:pPr>
        <w:ind w:left="1850" w:hanging="440"/>
      </w:pPr>
    </w:lvl>
    <w:lvl w:ilvl="4" w:tplc="04090019" w:tentative="1">
      <w:start w:val="1"/>
      <w:numFmt w:val="upperLetter"/>
      <w:lvlText w:val="%5."/>
      <w:lvlJc w:val="left"/>
      <w:pPr>
        <w:ind w:left="2290" w:hanging="440"/>
      </w:pPr>
    </w:lvl>
    <w:lvl w:ilvl="5" w:tplc="0409001B" w:tentative="1">
      <w:start w:val="1"/>
      <w:numFmt w:val="lowerRoman"/>
      <w:lvlText w:val="%6."/>
      <w:lvlJc w:val="right"/>
      <w:pPr>
        <w:ind w:left="2730" w:hanging="440"/>
      </w:pPr>
    </w:lvl>
    <w:lvl w:ilvl="6" w:tplc="0409000F" w:tentative="1">
      <w:start w:val="1"/>
      <w:numFmt w:val="decimal"/>
      <w:lvlText w:val="%7."/>
      <w:lvlJc w:val="left"/>
      <w:pPr>
        <w:ind w:left="3170" w:hanging="440"/>
      </w:pPr>
    </w:lvl>
    <w:lvl w:ilvl="7" w:tplc="04090019" w:tentative="1">
      <w:start w:val="1"/>
      <w:numFmt w:val="upperLetter"/>
      <w:lvlText w:val="%8."/>
      <w:lvlJc w:val="left"/>
      <w:pPr>
        <w:ind w:left="3610" w:hanging="440"/>
      </w:pPr>
    </w:lvl>
    <w:lvl w:ilvl="8" w:tplc="0409001B" w:tentative="1">
      <w:start w:val="1"/>
      <w:numFmt w:val="lowerRoman"/>
      <w:lvlText w:val="%9."/>
      <w:lvlJc w:val="right"/>
      <w:pPr>
        <w:ind w:left="4050" w:hanging="440"/>
      </w:pPr>
    </w:lvl>
  </w:abstractNum>
  <w:abstractNum w:abstractNumId="7" w15:restartNumberingAfterBreak="0">
    <w:nsid w:val="55975B1A"/>
    <w:multiLevelType w:val="hybridMultilevel"/>
    <w:tmpl w:val="87425940"/>
    <w:lvl w:ilvl="0" w:tplc="6032EC72">
      <w:start w:val="1"/>
      <w:numFmt w:val="decimal"/>
      <w:lvlText w:val="%1."/>
      <w:lvlJc w:val="left"/>
      <w:pPr>
        <w:ind w:left="312" w:hanging="360"/>
      </w:pPr>
      <w:rPr>
        <w:rFonts w:hint="default"/>
      </w:rPr>
    </w:lvl>
    <w:lvl w:ilvl="1" w:tplc="04090019" w:tentative="1">
      <w:start w:val="1"/>
      <w:numFmt w:val="upperLetter"/>
      <w:lvlText w:val="%2."/>
      <w:lvlJc w:val="left"/>
      <w:pPr>
        <w:ind w:left="832" w:hanging="440"/>
      </w:pPr>
    </w:lvl>
    <w:lvl w:ilvl="2" w:tplc="0409001B" w:tentative="1">
      <w:start w:val="1"/>
      <w:numFmt w:val="lowerRoman"/>
      <w:lvlText w:val="%3."/>
      <w:lvlJc w:val="right"/>
      <w:pPr>
        <w:ind w:left="1272" w:hanging="440"/>
      </w:pPr>
    </w:lvl>
    <w:lvl w:ilvl="3" w:tplc="0409000F" w:tentative="1">
      <w:start w:val="1"/>
      <w:numFmt w:val="decimal"/>
      <w:lvlText w:val="%4."/>
      <w:lvlJc w:val="left"/>
      <w:pPr>
        <w:ind w:left="1712" w:hanging="440"/>
      </w:pPr>
    </w:lvl>
    <w:lvl w:ilvl="4" w:tplc="04090019" w:tentative="1">
      <w:start w:val="1"/>
      <w:numFmt w:val="upperLetter"/>
      <w:lvlText w:val="%5."/>
      <w:lvlJc w:val="left"/>
      <w:pPr>
        <w:ind w:left="2152" w:hanging="440"/>
      </w:pPr>
    </w:lvl>
    <w:lvl w:ilvl="5" w:tplc="0409001B" w:tentative="1">
      <w:start w:val="1"/>
      <w:numFmt w:val="lowerRoman"/>
      <w:lvlText w:val="%6."/>
      <w:lvlJc w:val="right"/>
      <w:pPr>
        <w:ind w:left="2592" w:hanging="440"/>
      </w:pPr>
    </w:lvl>
    <w:lvl w:ilvl="6" w:tplc="0409000F" w:tentative="1">
      <w:start w:val="1"/>
      <w:numFmt w:val="decimal"/>
      <w:lvlText w:val="%7."/>
      <w:lvlJc w:val="left"/>
      <w:pPr>
        <w:ind w:left="3032" w:hanging="440"/>
      </w:pPr>
    </w:lvl>
    <w:lvl w:ilvl="7" w:tplc="04090019" w:tentative="1">
      <w:start w:val="1"/>
      <w:numFmt w:val="upperLetter"/>
      <w:lvlText w:val="%8."/>
      <w:lvlJc w:val="left"/>
      <w:pPr>
        <w:ind w:left="3472" w:hanging="440"/>
      </w:pPr>
    </w:lvl>
    <w:lvl w:ilvl="8" w:tplc="0409001B" w:tentative="1">
      <w:start w:val="1"/>
      <w:numFmt w:val="lowerRoman"/>
      <w:lvlText w:val="%9."/>
      <w:lvlJc w:val="right"/>
      <w:pPr>
        <w:ind w:left="3912" w:hanging="440"/>
      </w:pPr>
    </w:lvl>
  </w:abstractNum>
  <w:num w:numId="1" w16cid:durableId="85269068">
    <w:abstractNumId w:val="0"/>
  </w:num>
  <w:num w:numId="2" w16cid:durableId="873883175">
    <w:abstractNumId w:val="2"/>
  </w:num>
  <w:num w:numId="3" w16cid:durableId="1211920832">
    <w:abstractNumId w:val="6"/>
  </w:num>
  <w:num w:numId="4" w16cid:durableId="277184006">
    <w:abstractNumId w:val="1"/>
  </w:num>
  <w:num w:numId="5" w16cid:durableId="652371589">
    <w:abstractNumId w:val="3"/>
  </w:num>
  <w:num w:numId="6" w16cid:durableId="141048092">
    <w:abstractNumId w:val="7"/>
  </w:num>
  <w:num w:numId="7" w16cid:durableId="897545589">
    <w:abstractNumId w:val="4"/>
  </w:num>
  <w:num w:numId="8" w16cid:durableId="480848174">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효정">
    <w15:presenceInfo w15:providerId="AD" w15:userId="S::khj@adqua1.onmicrosoft.com::624034ac-7fae-4466-964c-a302534060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M1GngVY6o4xE1M18Xq/zP9yJ2HLVkpVdmdYbSo3No+Iqor0ebTcYJzBBswl3+in//L/JV0n5oLO4WQWDDOcqkA==" w:salt="ftuQC8dehFn13Bw5Y6pHBA=="/>
  <w:defaultTabStop w:val="800"/>
  <w:doNotHyphenateCaps/>
  <w:drawingGridHorizontalSpacing w:val="100"/>
  <w:displayHorizontalDrawingGridEvery w:val="0"/>
  <w:displayVerticalDrawingGridEvery w:val="2"/>
  <w:noPunctuationKerning/>
  <w:characterSpacingControl w:val="doNotCompress"/>
  <w:noLineBreaksAfter w:lang="ko-KR" w:val="$([\{£¥‘“〈《「『【〔＄（［｛￡￥￦"/>
  <w:noLineBreaksBefore w:lang="ko-KR"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14C"/>
    <w:rsid w:val="00004687"/>
    <w:rsid w:val="000052B9"/>
    <w:rsid w:val="0001687B"/>
    <w:rsid w:val="00025E37"/>
    <w:rsid w:val="00026333"/>
    <w:rsid w:val="00032480"/>
    <w:rsid w:val="00037FFC"/>
    <w:rsid w:val="00042A70"/>
    <w:rsid w:val="000462E8"/>
    <w:rsid w:val="00046C44"/>
    <w:rsid w:val="000504E5"/>
    <w:rsid w:val="0005190F"/>
    <w:rsid w:val="00052349"/>
    <w:rsid w:val="00052739"/>
    <w:rsid w:val="00057026"/>
    <w:rsid w:val="000627F5"/>
    <w:rsid w:val="00062A44"/>
    <w:rsid w:val="000648D2"/>
    <w:rsid w:val="00064AD1"/>
    <w:rsid w:val="000658D5"/>
    <w:rsid w:val="00065F84"/>
    <w:rsid w:val="0006683F"/>
    <w:rsid w:val="00071B80"/>
    <w:rsid w:val="00073F84"/>
    <w:rsid w:val="00074DEC"/>
    <w:rsid w:val="00080BA8"/>
    <w:rsid w:val="00085C8F"/>
    <w:rsid w:val="00087635"/>
    <w:rsid w:val="00090660"/>
    <w:rsid w:val="00091755"/>
    <w:rsid w:val="00091B04"/>
    <w:rsid w:val="000A14E6"/>
    <w:rsid w:val="000A45B9"/>
    <w:rsid w:val="000B0BD6"/>
    <w:rsid w:val="000B29A6"/>
    <w:rsid w:val="000B351E"/>
    <w:rsid w:val="000B4691"/>
    <w:rsid w:val="000D02D6"/>
    <w:rsid w:val="000D1D94"/>
    <w:rsid w:val="000D1F22"/>
    <w:rsid w:val="000D7C67"/>
    <w:rsid w:val="000E429A"/>
    <w:rsid w:val="000E4465"/>
    <w:rsid w:val="000F1B5B"/>
    <w:rsid w:val="000F58C5"/>
    <w:rsid w:val="001110B7"/>
    <w:rsid w:val="00115295"/>
    <w:rsid w:val="0011582B"/>
    <w:rsid w:val="00115D5F"/>
    <w:rsid w:val="00124986"/>
    <w:rsid w:val="0012778B"/>
    <w:rsid w:val="00127C84"/>
    <w:rsid w:val="00131E6F"/>
    <w:rsid w:val="001320CF"/>
    <w:rsid w:val="00135ACD"/>
    <w:rsid w:val="00135CC6"/>
    <w:rsid w:val="00137229"/>
    <w:rsid w:val="00137A5D"/>
    <w:rsid w:val="00137B83"/>
    <w:rsid w:val="0014014D"/>
    <w:rsid w:val="001427B8"/>
    <w:rsid w:val="0015076F"/>
    <w:rsid w:val="0015630A"/>
    <w:rsid w:val="00160545"/>
    <w:rsid w:val="00161CDF"/>
    <w:rsid w:val="00162939"/>
    <w:rsid w:val="00165D99"/>
    <w:rsid w:val="00170928"/>
    <w:rsid w:val="00190512"/>
    <w:rsid w:val="001918F2"/>
    <w:rsid w:val="00191F6D"/>
    <w:rsid w:val="00192893"/>
    <w:rsid w:val="001956A7"/>
    <w:rsid w:val="0019755D"/>
    <w:rsid w:val="001A14C1"/>
    <w:rsid w:val="001A3525"/>
    <w:rsid w:val="001A47AE"/>
    <w:rsid w:val="001A4AB9"/>
    <w:rsid w:val="001A6AAE"/>
    <w:rsid w:val="001B0487"/>
    <w:rsid w:val="001B203F"/>
    <w:rsid w:val="001B36B8"/>
    <w:rsid w:val="001C5A87"/>
    <w:rsid w:val="001D3DA1"/>
    <w:rsid w:val="001D4DB9"/>
    <w:rsid w:val="001D5EB9"/>
    <w:rsid w:val="001E05BE"/>
    <w:rsid w:val="001E1FA3"/>
    <w:rsid w:val="001E26BB"/>
    <w:rsid w:val="001E3491"/>
    <w:rsid w:val="001E3C18"/>
    <w:rsid w:val="001E5A98"/>
    <w:rsid w:val="001E7E2F"/>
    <w:rsid w:val="001F301D"/>
    <w:rsid w:val="001F387A"/>
    <w:rsid w:val="001F6308"/>
    <w:rsid w:val="001F64BA"/>
    <w:rsid w:val="001F7FA9"/>
    <w:rsid w:val="002006C9"/>
    <w:rsid w:val="00202510"/>
    <w:rsid w:val="00205A6B"/>
    <w:rsid w:val="0020701C"/>
    <w:rsid w:val="00207F90"/>
    <w:rsid w:val="002101DB"/>
    <w:rsid w:val="00211C96"/>
    <w:rsid w:val="00213AE4"/>
    <w:rsid w:val="00214D33"/>
    <w:rsid w:val="00216D67"/>
    <w:rsid w:val="00216FE4"/>
    <w:rsid w:val="00247B2C"/>
    <w:rsid w:val="00260D56"/>
    <w:rsid w:val="0026271C"/>
    <w:rsid w:val="00263D1D"/>
    <w:rsid w:val="00264E95"/>
    <w:rsid w:val="0026687C"/>
    <w:rsid w:val="0026760E"/>
    <w:rsid w:val="00271CE4"/>
    <w:rsid w:val="00272F9B"/>
    <w:rsid w:val="002778DC"/>
    <w:rsid w:val="00277B98"/>
    <w:rsid w:val="002A007E"/>
    <w:rsid w:val="002A173A"/>
    <w:rsid w:val="002A1BEB"/>
    <w:rsid w:val="002A5F40"/>
    <w:rsid w:val="002A714B"/>
    <w:rsid w:val="002B0028"/>
    <w:rsid w:val="002B16DC"/>
    <w:rsid w:val="002B17F6"/>
    <w:rsid w:val="002B1D87"/>
    <w:rsid w:val="002B2851"/>
    <w:rsid w:val="002B2CB2"/>
    <w:rsid w:val="002B37AD"/>
    <w:rsid w:val="002C3AE4"/>
    <w:rsid w:val="002C7BF8"/>
    <w:rsid w:val="002D47A4"/>
    <w:rsid w:val="002E0444"/>
    <w:rsid w:val="002F0C5E"/>
    <w:rsid w:val="002F755D"/>
    <w:rsid w:val="00303059"/>
    <w:rsid w:val="00303560"/>
    <w:rsid w:val="003075F2"/>
    <w:rsid w:val="00310237"/>
    <w:rsid w:val="003104D8"/>
    <w:rsid w:val="00323FA2"/>
    <w:rsid w:val="003241D7"/>
    <w:rsid w:val="003271FB"/>
    <w:rsid w:val="00327F8E"/>
    <w:rsid w:val="00332968"/>
    <w:rsid w:val="00335908"/>
    <w:rsid w:val="003367E2"/>
    <w:rsid w:val="003368AB"/>
    <w:rsid w:val="00340AAE"/>
    <w:rsid w:val="00343408"/>
    <w:rsid w:val="00352FED"/>
    <w:rsid w:val="003807E4"/>
    <w:rsid w:val="0039214C"/>
    <w:rsid w:val="00392DC8"/>
    <w:rsid w:val="003964E1"/>
    <w:rsid w:val="003A11C4"/>
    <w:rsid w:val="003A2F24"/>
    <w:rsid w:val="003A4A47"/>
    <w:rsid w:val="003A5CC5"/>
    <w:rsid w:val="003A728F"/>
    <w:rsid w:val="003A7F46"/>
    <w:rsid w:val="003B0284"/>
    <w:rsid w:val="003B1D62"/>
    <w:rsid w:val="003C229C"/>
    <w:rsid w:val="003C7732"/>
    <w:rsid w:val="003D159D"/>
    <w:rsid w:val="003D1DBD"/>
    <w:rsid w:val="003D280B"/>
    <w:rsid w:val="003D3515"/>
    <w:rsid w:val="003D66D3"/>
    <w:rsid w:val="003D6718"/>
    <w:rsid w:val="003E0785"/>
    <w:rsid w:val="003E265E"/>
    <w:rsid w:val="003F0C6C"/>
    <w:rsid w:val="0040218A"/>
    <w:rsid w:val="00404ECA"/>
    <w:rsid w:val="00405C10"/>
    <w:rsid w:val="00407B27"/>
    <w:rsid w:val="004133D6"/>
    <w:rsid w:val="0041713E"/>
    <w:rsid w:val="00417520"/>
    <w:rsid w:val="004217A5"/>
    <w:rsid w:val="004251C8"/>
    <w:rsid w:val="00430C80"/>
    <w:rsid w:val="00432024"/>
    <w:rsid w:val="00433DC5"/>
    <w:rsid w:val="004401C0"/>
    <w:rsid w:val="00450C23"/>
    <w:rsid w:val="00452AE7"/>
    <w:rsid w:val="00453235"/>
    <w:rsid w:val="004603E1"/>
    <w:rsid w:val="00461121"/>
    <w:rsid w:val="00461D53"/>
    <w:rsid w:val="004640CF"/>
    <w:rsid w:val="004673D1"/>
    <w:rsid w:val="00475416"/>
    <w:rsid w:val="004818FA"/>
    <w:rsid w:val="00481A56"/>
    <w:rsid w:val="00483056"/>
    <w:rsid w:val="0048638E"/>
    <w:rsid w:val="00487F30"/>
    <w:rsid w:val="0049040E"/>
    <w:rsid w:val="00493739"/>
    <w:rsid w:val="00495B6A"/>
    <w:rsid w:val="004A0E68"/>
    <w:rsid w:val="004A0EF2"/>
    <w:rsid w:val="004A5D08"/>
    <w:rsid w:val="004A62B6"/>
    <w:rsid w:val="004B1EEC"/>
    <w:rsid w:val="004B5386"/>
    <w:rsid w:val="004B62B5"/>
    <w:rsid w:val="004C09C3"/>
    <w:rsid w:val="004D068C"/>
    <w:rsid w:val="004D26BB"/>
    <w:rsid w:val="004D5028"/>
    <w:rsid w:val="004D5051"/>
    <w:rsid w:val="004D5703"/>
    <w:rsid w:val="004E09F5"/>
    <w:rsid w:val="004E2B7B"/>
    <w:rsid w:val="004E4ABB"/>
    <w:rsid w:val="004E57A4"/>
    <w:rsid w:val="004F04A4"/>
    <w:rsid w:val="004F1B61"/>
    <w:rsid w:val="004F2DB6"/>
    <w:rsid w:val="004F454B"/>
    <w:rsid w:val="0051043F"/>
    <w:rsid w:val="00515C7E"/>
    <w:rsid w:val="00516357"/>
    <w:rsid w:val="00520C22"/>
    <w:rsid w:val="0052163B"/>
    <w:rsid w:val="00521ECD"/>
    <w:rsid w:val="005264BF"/>
    <w:rsid w:val="00530106"/>
    <w:rsid w:val="00533180"/>
    <w:rsid w:val="00534536"/>
    <w:rsid w:val="00535C27"/>
    <w:rsid w:val="005500D1"/>
    <w:rsid w:val="005616CC"/>
    <w:rsid w:val="00562C1C"/>
    <w:rsid w:val="00564AAF"/>
    <w:rsid w:val="00565093"/>
    <w:rsid w:val="00566294"/>
    <w:rsid w:val="005668A0"/>
    <w:rsid w:val="005668E6"/>
    <w:rsid w:val="00567742"/>
    <w:rsid w:val="005712D6"/>
    <w:rsid w:val="005749A1"/>
    <w:rsid w:val="0057714C"/>
    <w:rsid w:val="005867C2"/>
    <w:rsid w:val="00595D31"/>
    <w:rsid w:val="005B4606"/>
    <w:rsid w:val="005B5EDE"/>
    <w:rsid w:val="005C273D"/>
    <w:rsid w:val="005C5A8A"/>
    <w:rsid w:val="005D2C3F"/>
    <w:rsid w:val="005E26F7"/>
    <w:rsid w:val="005E3492"/>
    <w:rsid w:val="005F04AA"/>
    <w:rsid w:val="005F15E8"/>
    <w:rsid w:val="00600B03"/>
    <w:rsid w:val="00603092"/>
    <w:rsid w:val="00607E59"/>
    <w:rsid w:val="006117BF"/>
    <w:rsid w:val="006208FF"/>
    <w:rsid w:val="006268AC"/>
    <w:rsid w:val="00627FC5"/>
    <w:rsid w:val="00635BC1"/>
    <w:rsid w:val="006424EC"/>
    <w:rsid w:val="006459F5"/>
    <w:rsid w:val="00647724"/>
    <w:rsid w:val="0065073D"/>
    <w:rsid w:val="006510E1"/>
    <w:rsid w:val="006550BE"/>
    <w:rsid w:val="00661A1F"/>
    <w:rsid w:val="00662079"/>
    <w:rsid w:val="00670AEB"/>
    <w:rsid w:val="00674E81"/>
    <w:rsid w:val="006754E5"/>
    <w:rsid w:val="00677267"/>
    <w:rsid w:val="0067761A"/>
    <w:rsid w:val="0068140A"/>
    <w:rsid w:val="006863B6"/>
    <w:rsid w:val="00690A5E"/>
    <w:rsid w:val="0069390E"/>
    <w:rsid w:val="006A079A"/>
    <w:rsid w:val="006A0A2D"/>
    <w:rsid w:val="006A10B3"/>
    <w:rsid w:val="006A3DDC"/>
    <w:rsid w:val="006A67DE"/>
    <w:rsid w:val="006B450D"/>
    <w:rsid w:val="006B4EFA"/>
    <w:rsid w:val="006B62FF"/>
    <w:rsid w:val="006C521F"/>
    <w:rsid w:val="006C62B5"/>
    <w:rsid w:val="006D22B9"/>
    <w:rsid w:val="006E2A5F"/>
    <w:rsid w:val="006E2C45"/>
    <w:rsid w:val="006E3050"/>
    <w:rsid w:val="006E700A"/>
    <w:rsid w:val="006F11FE"/>
    <w:rsid w:val="006F42C8"/>
    <w:rsid w:val="006F43E1"/>
    <w:rsid w:val="006F5163"/>
    <w:rsid w:val="006F6172"/>
    <w:rsid w:val="006F772F"/>
    <w:rsid w:val="0070408A"/>
    <w:rsid w:val="00707F42"/>
    <w:rsid w:val="0071248A"/>
    <w:rsid w:val="007142E9"/>
    <w:rsid w:val="00720E72"/>
    <w:rsid w:val="00730943"/>
    <w:rsid w:val="00730E86"/>
    <w:rsid w:val="007377B5"/>
    <w:rsid w:val="00740B0D"/>
    <w:rsid w:val="00751705"/>
    <w:rsid w:val="00751B01"/>
    <w:rsid w:val="007543B8"/>
    <w:rsid w:val="0075529D"/>
    <w:rsid w:val="007562DE"/>
    <w:rsid w:val="007568E6"/>
    <w:rsid w:val="00756A24"/>
    <w:rsid w:val="00762460"/>
    <w:rsid w:val="007637CE"/>
    <w:rsid w:val="007655A2"/>
    <w:rsid w:val="00773979"/>
    <w:rsid w:val="00782A8A"/>
    <w:rsid w:val="00782F64"/>
    <w:rsid w:val="0078397A"/>
    <w:rsid w:val="007900C7"/>
    <w:rsid w:val="007959DB"/>
    <w:rsid w:val="00797DE1"/>
    <w:rsid w:val="007A3136"/>
    <w:rsid w:val="007A3CC9"/>
    <w:rsid w:val="007B108F"/>
    <w:rsid w:val="007B57EA"/>
    <w:rsid w:val="007C0730"/>
    <w:rsid w:val="007C080C"/>
    <w:rsid w:val="007C6E7C"/>
    <w:rsid w:val="007C7096"/>
    <w:rsid w:val="007D7325"/>
    <w:rsid w:val="007D778A"/>
    <w:rsid w:val="007E0E40"/>
    <w:rsid w:val="007E7BD3"/>
    <w:rsid w:val="007F3828"/>
    <w:rsid w:val="007F6AD0"/>
    <w:rsid w:val="008008A0"/>
    <w:rsid w:val="00800E36"/>
    <w:rsid w:val="00802B21"/>
    <w:rsid w:val="00803E8E"/>
    <w:rsid w:val="008042AA"/>
    <w:rsid w:val="00804312"/>
    <w:rsid w:val="00805436"/>
    <w:rsid w:val="00805D3A"/>
    <w:rsid w:val="008102C9"/>
    <w:rsid w:val="008121E5"/>
    <w:rsid w:val="00813EE5"/>
    <w:rsid w:val="00815AC5"/>
    <w:rsid w:val="0082177D"/>
    <w:rsid w:val="00823A3D"/>
    <w:rsid w:val="0083266D"/>
    <w:rsid w:val="0083427C"/>
    <w:rsid w:val="008425E6"/>
    <w:rsid w:val="00842DBC"/>
    <w:rsid w:val="00846512"/>
    <w:rsid w:val="00850D30"/>
    <w:rsid w:val="00855FFF"/>
    <w:rsid w:val="00864069"/>
    <w:rsid w:val="00867A9F"/>
    <w:rsid w:val="00871052"/>
    <w:rsid w:val="008770C1"/>
    <w:rsid w:val="00881E55"/>
    <w:rsid w:val="00882232"/>
    <w:rsid w:val="00883AD5"/>
    <w:rsid w:val="00885A68"/>
    <w:rsid w:val="00885D85"/>
    <w:rsid w:val="0089210D"/>
    <w:rsid w:val="00892434"/>
    <w:rsid w:val="00895C89"/>
    <w:rsid w:val="00897E55"/>
    <w:rsid w:val="008A14F0"/>
    <w:rsid w:val="008A3C1B"/>
    <w:rsid w:val="008A5C9C"/>
    <w:rsid w:val="008A5F30"/>
    <w:rsid w:val="008A645A"/>
    <w:rsid w:val="008A6905"/>
    <w:rsid w:val="008A72C5"/>
    <w:rsid w:val="008B0B8B"/>
    <w:rsid w:val="008B47C8"/>
    <w:rsid w:val="008C332E"/>
    <w:rsid w:val="008C5EE6"/>
    <w:rsid w:val="008C643C"/>
    <w:rsid w:val="008D1019"/>
    <w:rsid w:val="008D2C4E"/>
    <w:rsid w:val="00904B57"/>
    <w:rsid w:val="00907ACA"/>
    <w:rsid w:val="009101C0"/>
    <w:rsid w:val="00911C6C"/>
    <w:rsid w:val="009123E5"/>
    <w:rsid w:val="00912996"/>
    <w:rsid w:val="00912D73"/>
    <w:rsid w:val="009158F7"/>
    <w:rsid w:val="00926D17"/>
    <w:rsid w:val="009275F1"/>
    <w:rsid w:val="00931D77"/>
    <w:rsid w:val="009323C9"/>
    <w:rsid w:val="009335DA"/>
    <w:rsid w:val="00934AD5"/>
    <w:rsid w:val="0093544E"/>
    <w:rsid w:val="009414CF"/>
    <w:rsid w:val="009437A4"/>
    <w:rsid w:val="00943896"/>
    <w:rsid w:val="00946A51"/>
    <w:rsid w:val="009476BD"/>
    <w:rsid w:val="00952E11"/>
    <w:rsid w:val="0095537C"/>
    <w:rsid w:val="00957382"/>
    <w:rsid w:val="009579DB"/>
    <w:rsid w:val="009631AF"/>
    <w:rsid w:val="0096389E"/>
    <w:rsid w:val="00965597"/>
    <w:rsid w:val="009675EC"/>
    <w:rsid w:val="00972456"/>
    <w:rsid w:val="0097523E"/>
    <w:rsid w:val="009752A7"/>
    <w:rsid w:val="009817EB"/>
    <w:rsid w:val="00985B04"/>
    <w:rsid w:val="009870FA"/>
    <w:rsid w:val="00990366"/>
    <w:rsid w:val="00990977"/>
    <w:rsid w:val="00994614"/>
    <w:rsid w:val="009A2EF8"/>
    <w:rsid w:val="009B07A3"/>
    <w:rsid w:val="009B0E07"/>
    <w:rsid w:val="009B44C8"/>
    <w:rsid w:val="009B4B90"/>
    <w:rsid w:val="009B58B4"/>
    <w:rsid w:val="009C2013"/>
    <w:rsid w:val="009D318A"/>
    <w:rsid w:val="009D4521"/>
    <w:rsid w:val="009D46B3"/>
    <w:rsid w:val="009D4990"/>
    <w:rsid w:val="009E3FA0"/>
    <w:rsid w:val="009F5768"/>
    <w:rsid w:val="00A02397"/>
    <w:rsid w:val="00A03A17"/>
    <w:rsid w:val="00A0420C"/>
    <w:rsid w:val="00A0525E"/>
    <w:rsid w:val="00A055BA"/>
    <w:rsid w:val="00A06E00"/>
    <w:rsid w:val="00A1060E"/>
    <w:rsid w:val="00A11AB0"/>
    <w:rsid w:val="00A13601"/>
    <w:rsid w:val="00A145E1"/>
    <w:rsid w:val="00A16C6E"/>
    <w:rsid w:val="00A224A0"/>
    <w:rsid w:val="00A2381C"/>
    <w:rsid w:val="00A25AA1"/>
    <w:rsid w:val="00A26CAF"/>
    <w:rsid w:val="00A27D28"/>
    <w:rsid w:val="00A50FD9"/>
    <w:rsid w:val="00A5536A"/>
    <w:rsid w:val="00A56C03"/>
    <w:rsid w:val="00A64842"/>
    <w:rsid w:val="00A85EB6"/>
    <w:rsid w:val="00A87278"/>
    <w:rsid w:val="00A9084B"/>
    <w:rsid w:val="00A92C03"/>
    <w:rsid w:val="00AA0BCB"/>
    <w:rsid w:val="00AB1DDA"/>
    <w:rsid w:val="00AB2213"/>
    <w:rsid w:val="00AB33A1"/>
    <w:rsid w:val="00AB3431"/>
    <w:rsid w:val="00AB4E28"/>
    <w:rsid w:val="00AB6CF1"/>
    <w:rsid w:val="00AD2998"/>
    <w:rsid w:val="00AE2ABC"/>
    <w:rsid w:val="00AE74A8"/>
    <w:rsid w:val="00AF1BB3"/>
    <w:rsid w:val="00AF3CFF"/>
    <w:rsid w:val="00B0574D"/>
    <w:rsid w:val="00B0696B"/>
    <w:rsid w:val="00B10095"/>
    <w:rsid w:val="00B177C8"/>
    <w:rsid w:val="00B17F94"/>
    <w:rsid w:val="00B22119"/>
    <w:rsid w:val="00B22C72"/>
    <w:rsid w:val="00B3265A"/>
    <w:rsid w:val="00B475DB"/>
    <w:rsid w:val="00B47883"/>
    <w:rsid w:val="00B50121"/>
    <w:rsid w:val="00B5592A"/>
    <w:rsid w:val="00B56DAD"/>
    <w:rsid w:val="00B57E9C"/>
    <w:rsid w:val="00B62E57"/>
    <w:rsid w:val="00B63EF2"/>
    <w:rsid w:val="00B7328B"/>
    <w:rsid w:val="00B76BDD"/>
    <w:rsid w:val="00B80C92"/>
    <w:rsid w:val="00B81128"/>
    <w:rsid w:val="00B85A29"/>
    <w:rsid w:val="00B85BD2"/>
    <w:rsid w:val="00B905E8"/>
    <w:rsid w:val="00B91C37"/>
    <w:rsid w:val="00B96596"/>
    <w:rsid w:val="00B9784A"/>
    <w:rsid w:val="00BA22C0"/>
    <w:rsid w:val="00BA33C4"/>
    <w:rsid w:val="00BA4A8A"/>
    <w:rsid w:val="00BA63F3"/>
    <w:rsid w:val="00BC59A5"/>
    <w:rsid w:val="00BC69B2"/>
    <w:rsid w:val="00BC6DB9"/>
    <w:rsid w:val="00BD0B6F"/>
    <w:rsid w:val="00BD1814"/>
    <w:rsid w:val="00BD21FA"/>
    <w:rsid w:val="00BD4E32"/>
    <w:rsid w:val="00BD5B37"/>
    <w:rsid w:val="00BE38AD"/>
    <w:rsid w:val="00BE4FA2"/>
    <w:rsid w:val="00BE5DE6"/>
    <w:rsid w:val="00BF0571"/>
    <w:rsid w:val="00BF1111"/>
    <w:rsid w:val="00BF163C"/>
    <w:rsid w:val="00BF5A0F"/>
    <w:rsid w:val="00C01DF1"/>
    <w:rsid w:val="00C02E30"/>
    <w:rsid w:val="00C058A3"/>
    <w:rsid w:val="00C0626E"/>
    <w:rsid w:val="00C125E5"/>
    <w:rsid w:val="00C31E18"/>
    <w:rsid w:val="00C379B7"/>
    <w:rsid w:val="00C41DE1"/>
    <w:rsid w:val="00C50A46"/>
    <w:rsid w:val="00C52BFC"/>
    <w:rsid w:val="00C612E2"/>
    <w:rsid w:val="00C615C3"/>
    <w:rsid w:val="00C627A1"/>
    <w:rsid w:val="00C62909"/>
    <w:rsid w:val="00C64E3C"/>
    <w:rsid w:val="00C7614C"/>
    <w:rsid w:val="00C80041"/>
    <w:rsid w:val="00C8049B"/>
    <w:rsid w:val="00C81CB5"/>
    <w:rsid w:val="00C83531"/>
    <w:rsid w:val="00C87CA5"/>
    <w:rsid w:val="00C9046A"/>
    <w:rsid w:val="00C91403"/>
    <w:rsid w:val="00C9148F"/>
    <w:rsid w:val="00C9164A"/>
    <w:rsid w:val="00C94070"/>
    <w:rsid w:val="00C946F0"/>
    <w:rsid w:val="00C95048"/>
    <w:rsid w:val="00CA238D"/>
    <w:rsid w:val="00CA546B"/>
    <w:rsid w:val="00CA5F7A"/>
    <w:rsid w:val="00CA689C"/>
    <w:rsid w:val="00CA7866"/>
    <w:rsid w:val="00CB1B1E"/>
    <w:rsid w:val="00CB20AC"/>
    <w:rsid w:val="00CC5798"/>
    <w:rsid w:val="00CE0F94"/>
    <w:rsid w:val="00CE20C0"/>
    <w:rsid w:val="00CE3DE1"/>
    <w:rsid w:val="00CF0A5A"/>
    <w:rsid w:val="00CF4B78"/>
    <w:rsid w:val="00CF7445"/>
    <w:rsid w:val="00D011CE"/>
    <w:rsid w:val="00D01867"/>
    <w:rsid w:val="00D03DF0"/>
    <w:rsid w:val="00D07152"/>
    <w:rsid w:val="00D15098"/>
    <w:rsid w:val="00D20A4C"/>
    <w:rsid w:val="00D23365"/>
    <w:rsid w:val="00D23CF4"/>
    <w:rsid w:val="00D269E2"/>
    <w:rsid w:val="00D26EE5"/>
    <w:rsid w:val="00D32252"/>
    <w:rsid w:val="00D35BE7"/>
    <w:rsid w:val="00D371AF"/>
    <w:rsid w:val="00D37533"/>
    <w:rsid w:val="00D432EC"/>
    <w:rsid w:val="00D43671"/>
    <w:rsid w:val="00D45262"/>
    <w:rsid w:val="00D45464"/>
    <w:rsid w:val="00D46D6E"/>
    <w:rsid w:val="00D5277C"/>
    <w:rsid w:val="00D56082"/>
    <w:rsid w:val="00D601F4"/>
    <w:rsid w:val="00D616F8"/>
    <w:rsid w:val="00D65297"/>
    <w:rsid w:val="00D65818"/>
    <w:rsid w:val="00D66744"/>
    <w:rsid w:val="00D673B5"/>
    <w:rsid w:val="00D6784A"/>
    <w:rsid w:val="00D67FFA"/>
    <w:rsid w:val="00D7610E"/>
    <w:rsid w:val="00D820A7"/>
    <w:rsid w:val="00D845C4"/>
    <w:rsid w:val="00D850B9"/>
    <w:rsid w:val="00D939F6"/>
    <w:rsid w:val="00D94549"/>
    <w:rsid w:val="00D94560"/>
    <w:rsid w:val="00D9761D"/>
    <w:rsid w:val="00DA4AE1"/>
    <w:rsid w:val="00DA550A"/>
    <w:rsid w:val="00DA6024"/>
    <w:rsid w:val="00DA6D7C"/>
    <w:rsid w:val="00DA737E"/>
    <w:rsid w:val="00DB2295"/>
    <w:rsid w:val="00DB3303"/>
    <w:rsid w:val="00DB3472"/>
    <w:rsid w:val="00DB65C8"/>
    <w:rsid w:val="00DC1919"/>
    <w:rsid w:val="00DC2ADA"/>
    <w:rsid w:val="00DC78E3"/>
    <w:rsid w:val="00DD0CB0"/>
    <w:rsid w:val="00DD438C"/>
    <w:rsid w:val="00DD6DC2"/>
    <w:rsid w:val="00DE4069"/>
    <w:rsid w:val="00DF0A98"/>
    <w:rsid w:val="00DF188D"/>
    <w:rsid w:val="00DF2EE7"/>
    <w:rsid w:val="00DF539E"/>
    <w:rsid w:val="00DF7EE0"/>
    <w:rsid w:val="00E03BC4"/>
    <w:rsid w:val="00E03E00"/>
    <w:rsid w:val="00E10855"/>
    <w:rsid w:val="00E14EA5"/>
    <w:rsid w:val="00E16D7C"/>
    <w:rsid w:val="00E22BD4"/>
    <w:rsid w:val="00E244B2"/>
    <w:rsid w:val="00E318E2"/>
    <w:rsid w:val="00E32CFE"/>
    <w:rsid w:val="00E42E23"/>
    <w:rsid w:val="00E436C1"/>
    <w:rsid w:val="00E442C1"/>
    <w:rsid w:val="00E52044"/>
    <w:rsid w:val="00E539A3"/>
    <w:rsid w:val="00E54CE1"/>
    <w:rsid w:val="00E57309"/>
    <w:rsid w:val="00E57FF2"/>
    <w:rsid w:val="00E610AA"/>
    <w:rsid w:val="00E62E9B"/>
    <w:rsid w:val="00E65FC4"/>
    <w:rsid w:val="00E7199E"/>
    <w:rsid w:val="00E71CC2"/>
    <w:rsid w:val="00E72A99"/>
    <w:rsid w:val="00E81165"/>
    <w:rsid w:val="00E837EA"/>
    <w:rsid w:val="00E86A26"/>
    <w:rsid w:val="00E9161C"/>
    <w:rsid w:val="00E93642"/>
    <w:rsid w:val="00E952A5"/>
    <w:rsid w:val="00E95D87"/>
    <w:rsid w:val="00E97108"/>
    <w:rsid w:val="00EA00F1"/>
    <w:rsid w:val="00EA0902"/>
    <w:rsid w:val="00EA0AC2"/>
    <w:rsid w:val="00EB57A2"/>
    <w:rsid w:val="00EB5DBE"/>
    <w:rsid w:val="00EB7FFE"/>
    <w:rsid w:val="00EC0543"/>
    <w:rsid w:val="00EC2120"/>
    <w:rsid w:val="00EC2CD3"/>
    <w:rsid w:val="00EE30F0"/>
    <w:rsid w:val="00EE39FC"/>
    <w:rsid w:val="00EE7875"/>
    <w:rsid w:val="00EF1966"/>
    <w:rsid w:val="00EF26FD"/>
    <w:rsid w:val="00EF2DA1"/>
    <w:rsid w:val="00EF357F"/>
    <w:rsid w:val="00EF544B"/>
    <w:rsid w:val="00EF5DFA"/>
    <w:rsid w:val="00F00E73"/>
    <w:rsid w:val="00F019E5"/>
    <w:rsid w:val="00F02108"/>
    <w:rsid w:val="00F04420"/>
    <w:rsid w:val="00F10C5D"/>
    <w:rsid w:val="00F145FC"/>
    <w:rsid w:val="00F16167"/>
    <w:rsid w:val="00F1664E"/>
    <w:rsid w:val="00F169F4"/>
    <w:rsid w:val="00F24AE6"/>
    <w:rsid w:val="00F25C7A"/>
    <w:rsid w:val="00F25CD0"/>
    <w:rsid w:val="00F3022F"/>
    <w:rsid w:val="00F3083B"/>
    <w:rsid w:val="00F31F0F"/>
    <w:rsid w:val="00F32A42"/>
    <w:rsid w:val="00F33D98"/>
    <w:rsid w:val="00F34CE7"/>
    <w:rsid w:val="00F34DC8"/>
    <w:rsid w:val="00F367A0"/>
    <w:rsid w:val="00F36F8A"/>
    <w:rsid w:val="00F40386"/>
    <w:rsid w:val="00F40458"/>
    <w:rsid w:val="00F45492"/>
    <w:rsid w:val="00F45E53"/>
    <w:rsid w:val="00F56407"/>
    <w:rsid w:val="00F606FE"/>
    <w:rsid w:val="00F71E52"/>
    <w:rsid w:val="00F71EF5"/>
    <w:rsid w:val="00F7210A"/>
    <w:rsid w:val="00F74590"/>
    <w:rsid w:val="00F74671"/>
    <w:rsid w:val="00F7644C"/>
    <w:rsid w:val="00F76BBA"/>
    <w:rsid w:val="00F837D3"/>
    <w:rsid w:val="00F849A0"/>
    <w:rsid w:val="00F85F70"/>
    <w:rsid w:val="00F90374"/>
    <w:rsid w:val="00F948FA"/>
    <w:rsid w:val="00F95C01"/>
    <w:rsid w:val="00F961EE"/>
    <w:rsid w:val="00F977BF"/>
    <w:rsid w:val="00FA09DE"/>
    <w:rsid w:val="00FA12C2"/>
    <w:rsid w:val="00FA5E18"/>
    <w:rsid w:val="00FA783E"/>
    <w:rsid w:val="00FC3D8B"/>
    <w:rsid w:val="00FC51D0"/>
    <w:rsid w:val="00FC6B18"/>
    <w:rsid w:val="00FD703A"/>
    <w:rsid w:val="00FE0FF7"/>
    <w:rsid w:val="00FE14AA"/>
    <w:rsid w:val="00FE4A5B"/>
    <w:rsid w:val="00FE684E"/>
    <w:rsid w:val="00FE7F9D"/>
    <w:rsid w:val="00FF63BB"/>
    <w:rsid w:val="00FF7C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4284BE"/>
  <w15:docId w15:val="{DBFA2A2E-FD6D-4C56-AE99-909D726D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2C4E"/>
    <w:pPr>
      <w:widowControl w:val="0"/>
      <w:wordWrap w:val="0"/>
      <w:autoSpaceDE w:val="0"/>
      <w:autoSpaceDN w:val="0"/>
      <w:jc w:val="both"/>
    </w:pPr>
    <w:rPr>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C7614C"/>
    <w:pPr>
      <w:widowControl/>
      <w:wordWrap/>
      <w:autoSpaceDE/>
      <w:autoSpaceDN/>
      <w:snapToGrid w:val="0"/>
      <w:spacing w:line="384" w:lineRule="auto"/>
    </w:pPr>
    <w:rPr>
      <w:rFonts w:ascii="바탕" w:eastAsia="바탕" w:hAnsi="바탕" w:cs="굴림"/>
      <w:color w:val="000000"/>
      <w:kern w:val="0"/>
      <w:szCs w:val="20"/>
    </w:rPr>
  </w:style>
  <w:style w:type="paragraph" w:styleId="a4">
    <w:name w:val="header"/>
    <w:basedOn w:val="a"/>
    <w:link w:val="Char"/>
    <w:uiPriority w:val="99"/>
    <w:rsid w:val="004A5D08"/>
    <w:pPr>
      <w:tabs>
        <w:tab w:val="center" w:pos="4513"/>
        <w:tab w:val="right" w:pos="9026"/>
      </w:tabs>
      <w:snapToGrid w:val="0"/>
    </w:pPr>
    <w:rPr>
      <w:lang w:val="x-none" w:eastAsia="x-none"/>
    </w:rPr>
  </w:style>
  <w:style w:type="character" w:customStyle="1" w:styleId="Char">
    <w:name w:val="머리글 Char"/>
    <w:link w:val="a4"/>
    <w:uiPriority w:val="99"/>
    <w:rsid w:val="004A5D08"/>
    <w:rPr>
      <w:kern w:val="2"/>
      <w:szCs w:val="22"/>
    </w:rPr>
  </w:style>
  <w:style w:type="paragraph" w:styleId="a5">
    <w:name w:val="footer"/>
    <w:basedOn w:val="a"/>
    <w:link w:val="Char0"/>
    <w:uiPriority w:val="99"/>
    <w:rsid w:val="004A5D08"/>
    <w:pPr>
      <w:tabs>
        <w:tab w:val="center" w:pos="4513"/>
        <w:tab w:val="right" w:pos="9026"/>
      </w:tabs>
      <w:snapToGrid w:val="0"/>
    </w:pPr>
    <w:rPr>
      <w:lang w:val="x-none" w:eastAsia="x-none"/>
    </w:rPr>
  </w:style>
  <w:style w:type="character" w:customStyle="1" w:styleId="Char0">
    <w:name w:val="바닥글 Char"/>
    <w:link w:val="a5"/>
    <w:uiPriority w:val="99"/>
    <w:rsid w:val="004A5D08"/>
    <w:rPr>
      <w:kern w:val="2"/>
      <w:szCs w:val="22"/>
    </w:rPr>
  </w:style>
  <w:style w:type="character" w:styleId="a6">
    <w:name w:val="Strong"/>
    <w:qFormat/>
    <w:locked/>
    <w:rsid w:val="006550BE"/>
    <w:rPr>
      <w:b/>
      <w:bCs/>
    </w:rPr>
  </w:style>
  <w:style w:type="paragraph" w:customStyle="1" w:styleId="Table">
    <w:name w:val="Table"/>
    <w:basedOn w:val="a"/>
    <w:rsid w:val="0065073D"/>
    <w:pPr>
      <w:widowControl/>
      <w:wordWrap/>
      <w:autoSpaceDE/>
      <w:autoSpaceDN/>
      <w:spacing w:before="40" w:after="40"/>
      <w:jc w:val="left"/>
    </w:pPr>
    <w:rPr>
      <w:rFonts w:ascii="Futura Bk" w:eastAsia="바탕" w:hAnsi="Futura Bk"/>
      <w:kern w:val="0"/>
      <w:szCs w:val="20"/>
      <w:lang w:val="en-GB"/>
    </w:rPr>
  </w:style>
  <w:style w:type="character" w:customStyle="1" w:styleId="apple-style-span">
    <w:name w:val="apple-style-span"/>
    <w:basedOn w:val="a0"/>
    <w:rsid w:val="00AB1DDA"/>
  </w:style>
  <w:style w:type="paragraph" w:styleId="a7">
    <w:name w:val="Balloon Text"/>
    <w:basedOn w:val="a"/>
    <w:link w:val="Char1"/>
    <w:rsid w:val="006863B6"/>
    <w:rPr>
      <w:sz w:val="18"/>
      <w:szCs w:val="18"/>
      <w:lang w:val="x-none" w:eastAsia="x-none"/>
    </w:rPr>
  </w:style>
  <w:style w:type="character" w:customStyle="1" w:styleId="Char1">
    <w:name w:val="풍선 도움말 텍스트 Char"/>
    <w:link w:val="a7"/>
    <w:rsid w:val="006863B6"/>
    <w:rPr>
      <w:rFonts w:ascii="맑은 고딕" w:eastAsia="맑은 고딕" w:hAnsi="맑은 고딕" w:cs="Times New Roman"/>
      <w:kern w:val="2"/>
      <w:sz w:val="18"/>
      <w:szCs w:val="18"/>
    </w:rPr>
  </w:style>
  <w:style w:type="paragraph" w:styleId="a8">
    <w:name w:val="List Paragraph"/>
    <w:basedOn w:val="a"/>
    <w:uiPriority w:val="34"/>
    <w:qFormat/>
    <w:rsid w:val="007E0E40"/>
    <w:pPr>
      <w:ind w:leftChars="400" w:left="800"/>
    </w:pPr>
  </w:style>
  <w:style w:type="table" w:styleId="a9">
    <w:name w:val="Table Grid"/>
    <w:basedOn w:val="a1"/>
    <w:locked/>
    <w:rsid w:val="00D65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0">
    <w:name w:val="s0"/>
    <w:uiPriority w:val="15"/>
    <w:rsid w:val="00782A8A"/>
    <w:pPr>
      <w:widowControl w:val="0"/>
      <w:pBdr>
        <w:top w:val="none" w:sz="2" w:space="0" w:color="000000"/>
        <w:left w:val="none" w:sz="2" w:space="0" w:color="000000"/>
        <w:bottom w:val="none" w:sz="2" w:space="0" w:color="000000"/>
        <w:right w:val="none" w:sz="2" w:space="0" w:color="000000"/>
      </w:pBdr>
      <w:autoSpaceDE w:val="0"/>
      <w:autoSpaceDN w:val="0"/>
      <w:textAlignment w:val="baseline"/>
    </w:pPr>
    <w:rPr>
      <w:rFonts w:ascii="바탕" w:eastAsia="바탕" w:hAnsiTheme="minorHAnsi" w:cstheme="minorBidi"/>
      <w:color w:val="000000"/>
      <w:kern w:val="2"/>
      <w:sz w:val="24"/>
      <w:szCs w:val="22"/>
    </w:rPr>
  </w:style>
  <w:style w:type="paragraph" w:customStyle="1" w:styleId="MS">
    <w:name w:val="MS바탕글"/>
    <w:rsid w:val="00782A8A"/>
    <w:pPr>
      <w:widowControl w:val="0"/>
      <w:pBdr>
        <w:top w:val="none" w:sz="2" w:space="0" w:color="000000"/>
        <w:left w:val="none" w:sz="2" w:space="0" w:color="000000"/>
        <w:bottom w:val="none" w:sz="2" w:space="0" w:color="000000"/>
        <w:right w:val="none" w:sz="2" w:space="0" w:color="000000"/>
      </w:pBdr>
      <w:wordWrap w:val="0"/>
      <w:autoSpaceDE w:val="0"/>
      <w:autoSpaceDN w:val="0"/>
      <w:jc w:val="both"/>
      <w:textAlignment w:val="baseline"/>
    </w:pPr>
    <w:rPr>
      <w:rFonts w:hAnsiTheme="minorHAnsi" w:cstheme="minorBidi"/>
      <w:color w:val="000000"/>
      <w:kern w:val="2"/>
      <w:szCs w:val="22"/>
    </w:rPr>
  </w:style>
  <w:style w:type="paragraph" w:customStyle="1" w:styleId="O">
    <w:name w:val="O"/>
    <w:uiPriority w:val="18"/>
    <w:rsid w:val="00782A8A"/>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400" w:right="100" w:hanging="300"/>
      <w:jc w:val="both"/>
      <w:textAlignment w:val="baseline"/>
    </w:pPr>
    <w:rPr>
      <w:rFonts w:ascii="한양신명조" w:eastAsia="한양신명조" w:hAnsiTheme="minorHAnsi" w:cstheme="minorBidi"/>
      <w:color w:val="000000"/>
      <w:kern w:val="2"/>
      <w:szCs w:val="22"/>
    </w:rPr>
  </w:style>
  <w:style w:type="paragraph" w:customStyle="1" w:styleId="11">
    <w:name w:val="신명조(11)"/>
    <w:uiPriority w:val="19"/>
    <w:rsid w:val="00782A8A"/>
    <w:pPr>
      <w:widowControl w:val="0"/>
      <w:pBdr>
        <w:top w:val="none" w:sz="2" w:space="0" w:color="000000"/>
        <w:left w:val="none" w:sz="2" w:space="0" w:color="000000"/>
        <w:bottom w:val="none" w:sz="2" w:space="0" w:color="000000"/>
        <w:right w:val="none" w:sz="2" w:space="0" w:color="000000"/>
      </w:pBdr>
      <w:tabs>
        <w:tab w:val="left" w:pos="223"/>
        <w:tab w:val="left" w:pos="800"/>
        <w:tab w:val="left" w:pos="1600"/>
        <w:tab w:val="left" w:pos="24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napToGrid w:val="0"/>
      <w:spacing w:line="384" w:lineRule="auto"/>
      <w:jc w:val="both"/>
      <w:textAlignment w:val="baseline"/>
    </w:pPr>
    <w:rPr>
      <w:rFonts w:ascii="한양신명조" w:eastAsia="한양신명조" w:hAnsiTheme="minorHAnsi" w:cstheme="minorBidi"/>
      <w:color w:val="000000"/>
      <w:kern w:val="2"/>
      <w:sz w:val="22"/>
      <w:szCs w:val="22"/>
    </w:rPr>
  </w:style>
  <w:style w:type="character" w:styleId="aa">
    <w:name w:val="annotation reference"/>
    <w:basedOn w:val="a0"/>
    <w:semiHidden/>
    <w:unhideWhenUsed/>
    <w:rsid w:val="00B85A29"/>
    <w:rPr>
      <w:sz w:val="18"/>
      <w:szCs w:val="18"/>
    </w:rPr>
  </w:style>
  <w:style w:type="paragraph" w:styleId="ab">
    <w:name w:val="annotation text"/>
    <w:basedOn w:val="a"/>
    <w:link w:val="Char2"/>
    <w:unhideWhenUsed/>
    <w:rsid w:val="00B85A29"/>
    <w:pPr>
      <w:jc w:val="left"/>
    </w:pPr>
  </w:style>
  <w:style w:type="character" w:customStyle="1" w:styleId="Char2">
    <w:name w:val="메모 텍스트 Char"/>
    <w:basedOn w:val="a0"/>
    <w:link w:val="ab"/>
    <w:rsid w:val="00B85A29"/>
    <w:rPr>
      <w:kern w:val="2"/>
      <w:szCs w:val="22"/>
    </w:rPr>
  </w:style>
  <w:style w:type="paragraph" w:styleId="ac">
    <w:name w:val="annotation subject"/>
    <w:basedOn w:val="ab"/>
    <w:next w:val="ab"/>
    <w:link w:val="Char3"/>
    <w:semiHidden/>
    <w:unhideWhenUsed/>
    <w:rsid w:val="00B85A29"/>
    <w:rPr>
      <w:b/>
      <w:bCs/>
    </w:rPr>
  </w:style>
  <w:style w:type="character" w:customStyle="1" w:styleId="Char3">
    <w:name w:val="메모 주제 Char"/>
    <w:basedOn w:val="Char2"/>
    <w:link w:val="ac"/>
    <w:semiHidden/>
    <w:rsid w:val="00B85A29"/>
    <w:rPr>
      <w:b/>
      <w:bCs/>
      <w:kern w:val="2"/>
      <w:szCs w:val="22"/>
    </w:rPr>
  </w:style>
  <w:style w:type="character" w:styleId="HTML">
    <w:name w:val="HTML Code"/>
    <w:basedOn w:val="a0"/>
    <w:uiPriority w:val="99"/>
    <w:semiHidden/>
    <w:unhideWhenUsed/>
    <w:rsid w:val="0097523E"/>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51730889">
      <w:bodyDiv w:val="1"/>
      <w:marLeft w:val="0"/>
      <w:marRight w:val="0"/>
      <w:marTop w:val="0"/>
      <w:marBottom w:val="0"/>
      <w:divBdr>
        <w:top w:val="none" w:sz="0" w:space="0" w:color="auto"/>
        <w:left w:val="none" w:sz="0" w:space="0" w:color="auto"/>
        <w:bottom w:val="none" w:sz="0" w:space="0" w:color="auto"/>
        <w:right w:val="none" w:sz="0" w:space="0" w:color="auto"/>
      </w:divBdr>
    </w:div>
    <w:div w:id="71245818">
      <w:bodyDiv w:val="1"/>
      <w:marLeft w:val="0"/>
      <w:marRight w:val="0"/>
      <w:marTop w:val="0"/>
      <w:marBottom w:val="0"/>
      <w:divBdr>
        <w:top w:val="none" w:sz="0" w:space="0" w:color="auto"/>
        <w:left w:val="none" w:sz="0" w:space="0" w:color="auto"/>
        <w:bottom w:val="none" w:sz="0" w:space="0" w:color="auto"/>
        <w:right w:val="none" w:sz="0" w:space="0" w:color="auto"/>
      </w:divBdr>
    </w:div>
    <w:div w:id="118380625">
      <w:bodyDiv w:val="1"/>
      <w:marLeft w:val="0"/>
      <w:marRight w:val="0"/>
      <w:marTop w:val="0"/>
      <w:marBottom w:val="0"/>
      <w:divBdr>
        <w:top w:val="none" w:sz="0" w:space="0" w:color="auto"/>
        <w:left w:val="none" w:sz="0" w:space="0" w:color="auto"/>
        <w:bottom w:val="none" w:sz="0" w:space="0" w:color="auto"/>
        <w:right w:val="none" w:sz="0" w:space="0" w:color="auto"/>
      </w:divBdr>
    </w:div>
    <w:div w:id="136144325">
      <w:bodyDiv w:val="1"/>
      <w:marLeft w:val="0"/>
      <w:marRight w:val="0"/>
      <w:marTop w:val="0"/>
      <w:marBottom w:val="0"/>
      <w:divBdr>
        <w:top w:val="none" w:sz="0" w:space="0" w:color="auto"/>
        <w:left w:val="none" w:sz="0" w:space="0" w:color="auto"/>
        <w:bottom w:val="none" w:sz="0" w:space="0" w:color="auto"/>
        <w:right w:val="none" w:sz="0" w:space="0" w:color="auto"/>
      </w:divBdr>
    </w:div>
    <w:div w:id="258491479">
      <w:bodyDiv w:val="1"/>
      <w:marLeft w:val="0"/>
      <w:marRight w:val="0"/>
      <w:marTop w:val="0"/>
      <w:marBottom w:val="0"/>
      <w:divBdr>
        <w:top w:val="none" w:sz="0" w:space="0" w:color="auto"/>
        <w:left w:val="none" w:sz="0" w:space="0" w:color="auto"/>
        <w:bottom w:val="none" w:sz="0" w:space="0" w:color="auto"/>
        <w:right w:val="none" w:sz="0" w:space="0" w:color="auto"/>
      </w:divBdr>
    </w:div>
    <w:div w:id="261767078">
      <w:bodyDiv w:val="1"/>
      <w:marLeft w:val="0"/>
      <w:marRight w:val="0"/>
      <w:marTop w:val="0"/>
      <w:marBottom w:val="0"/>
      <w:divBdr>
        <w:top w:val="none" w:sz="0" w:space="0" w:color="auto"/>
        <w:left w:val="none" w:sz="0" w:space="0" w:color="auto"/>
        <w:bottom w:val="none" w:sz="0" w:space="0" w:color="auto"/>
        <w:right w:val="none" w:sz="0" w:space="0" w:color="auto"/>
      </w:divBdr>
    </w:div>
    <w:div w:id="287473611">
      <w:bodyDiv w:val="1"/>
      <w:marLeft w:val="0"/>
      <w:marRight w:val="0"/>
      <w:marTop w:val="0"/>
      <w:marBottom w:val="0"/>
      <w:divBdr>
        <w:top w:val="none" w:sz="0" w:space="0" w:color="auto"/>
        <w:left w:val="none" w:sz="0" w:space="0" w:color="auto"/>
        <w:bottom w:val="none" w:sz="0" w:space="0" w:color="auto"/>
        <w:right w:val="none" w:sz="0" w:space="0" w:color="auto"/>
      </w:divBdr>
    </w:div>
    <w:div w:id="302738365">
      <w:bodyDiv w:val="1"/>
      <w:marLeft w:val="0"/>
      <w:marRight w:val="0"/>
      <w:marTop w:val="0"/>
      <w:marBottom w:val="0"/>
      <w:divBdr>
        <w:top w:val="none" w:sz="0" w:space="0" w:color="auto"/>
        <w:left w:val="none" w:sz="0" w:space="0" w:color="auto"/>
        <w:bottom w:val="none" w:sz="0" w:space="0" w:color="auto"/>
        <w:right w:val="none" w:sz="0" w:space="0" w:color="auto"/>
      </w:divBdr>
    </w:div>
    <w:div w:id="306402132">
      <w:bodyDiv w:val="1"/>
      <w:marLeft w:val="0"/>
      <w:marRight w:val="0"/>
      <w:marTop w:val="0"/>
      <w:marBottom w:val="0"/>
      <w:divBdr>
        <w:top w:val="none" w:sz="0" w:space="0" w:color="auto"/>
        <w:left w:val="none" w:sz="0" w:space="0" w:color="auto"/>
        <w:bottom w:val="none" w:sz="0" w:space="0" w:color="auto"/>
        <w:right w:val="none" w:sz="0" w:space="0" w:color="auto"/>
      </w:divBdr>
    </w:div>
    <w:div w:id="412165914">
      <w:bodyDiv w:val="1"/>
      <w:marLeft w:val="0"/>
      <w:marRight w:val="0"/>
      <w:marTop w:val="0"/>
      <w:marBottom w:val="0"/>
      <w:divBdr>
        <w:top w:val="none" w:sz="0" w:space="0" w:color="auto"/>
        <w:left w:val="none" w:sz="0" w:space="0" w:color="auto"/>
        <w:bottom w:val="none" w:sz="0" w:space="0" w:color="auto"/>
        <w:right w:val="none" w:sz="0" w:space="0" w:color="auto"/>
      </w:divBdr>
    </w:div>
    <w:div w:id="437025338">
      <w:bodyDiv w:val="1"/>
      <w:marLeft w:val="0"/>
      <w:marRight w:val="0"/>
      <w:marTop w:val="0"/>
      <w:marBottom w:val="0"/>
      <w:divBdr>
        <w:top w:val="none" w:sz="0" w:space="0" w:color="auto"/>
        <w:left w:val="none" w:sz="0" w:space="0" w:color="auto"/>
        <w:bottom w:val="none" w:sz="0" w:space="0" w:color="auto"/>
        <w:right w:val="none" w:sz="0" w:space="0" w:color="auto"/>
      </w:divBdr>
    </w:div>
    <w:div w:id="476990770">
      <w:bodyDiv w:val="1"/>
      <w:marLeft w:val="0"/>
      <w:marRight w:val="0"/>
      <w:marTop w:val="0"/>
      <w:marBottom w:val="0"/>
      <w:divBdr>
        <w:top w:val="none" w:sz="0" w:space="0" w:color="auto"/>
        <w:left w:val="none" w:sz="0" w:space="0" w:color="auto"/>
        <w:bottom w:val="none" w:sz="0" w:space="0" w:color="auto"/>
        <w:right w:val="none" w:sz="0" w:space="0" w:color="auto"/>
      </w:divBdr>
    </w:div>
    <w:div w:id="497498575">
      <w:bodyDiv w:val="1"/>
      <w:marLeft w:val="0"/>
      <w:marRight w:val="0"/>
      <w:marTop w:val="0"/>
      <w:marBottom w:val="0"/>
      <w:divBdr>
        <w:top w:val="none" w:sz="0" w:space="0" w:color="auto"/>
        <w:left w:val="none" w:sz="0" w:space="0" w:color="auto"/>
        <w:bottom w:val="none" w:sz="0" w:space="0" w:color="auto"/>
        <w:right w:val="none" w:sz="0" w:space="0" w:color="auto"/>
      </w:divBdr>
    </w:div>
    <w:div w:id="517692984">
      <w:bodyDiv w:val="1"/>
      <w:marLeft w:val="0"/>
      <w:marRight w:val="0"/>
      <w:marTop w:val="0"/>
      <w:marBottom w:val="0"/>
      <w:divBdr>
        <w:top w:val="none" w:sz="0" w:space="0" w:color="auto"/>
        <w:left w:val="none" w:sz="0" w:space="0" w:color="auto"/>
        <w:bottom w:val="none" w:sz="0" w:space="0" w:color="auto"/>
        <w:right w:val="none" w:sz="0" w:space="0" w:color="auto"/>
      </w:divBdr>
    </w:div>
    <w:div w:id="535048372">
      <w:bodyDiv w:val="1"/>
      <w:marLeft w:val="0"/>
      <w:marRight w:val="0"/>
      <w:marTop w:val="0"/>
      <w:marBottom w:val="0"/>
      <w:divBdr>
        <w:top w:val="none" w:sz="0" w:space="0" w:color="auto"/>
        <w:left w:val="none" w:sz="0" w:space="0" w:color="auto"/>
        <w:bottom w:val="none" w:sz="0" w:space="0" w:color="auto"/>
        <w:right w:val="none" w:sz="0" w:space="0" w:color="auto"/>
      </w:divBdr>
    </w:div>
    <w:div w:id="547569166">
      <w:bodyDiv w:val="1"/>
      <w:marLeft w:val="0"/>
      <w:marRight w:val="0"/>
      <w:marTop w:val="0"/>
      <w:marBottom w:val="0"/>
      <w:divBdr>
        <w:top w:val="none" w:sz="0" w:space="0" w:color="auto"/>
        <w:left w:val="none" w:sz="0" w:space="0" w:color="auto"/>
        <w:bottom w:val="none" w:sz="0" w:space="0" w:color="auto"/>
        <w:right w:val="none" w:sz="0" w:space="0" w:color="auto"/>
      </w:divBdr>
    </w:div>
    <w:div w:id="557783845">
      <w:bodyDiv w:val="1"/>
      <w:marLeft w:val="0"/>
      <w:marRight w:val="0"/>
      <w:marTop w:val="0"/>
      <w:marBottom w:val="0"/>
      <w:divBdr>
        <w:top w:val="none" w:sz="0" w:space="0" w:color="auto"/>
        <w:left w:val="none" w:sz="0" w:space="0" w:color="auto"/>
        <w:bottom w:val="none" w:sz="0" w:space="0" w:color="auto"/>
        <w:right w:val="none" w:sz="0" w:space="0" w:color="auto"/>
      </w:divBdr>
    </w:div>
    <w:div w:id="582184969">
      <w:bodyDiv w:val="1"/>
      <w:marLeft w:val="0"/>
      <w:marRight w:val="0"/>
      <w:marTop w:val="0"/>
      <w:marBottom w:val="0"/>
      <w:divBdr>
        <w:top w:val="none" w:sz="0" w:space="0" w:color="auto"/>
        <w:left w:val="none" w:sz="0" w:space="0" w:color="auto"/>
        <w:bottom w:val="none" w:sz="0" w:space="0" w:color="auto"/>
        <w:right w:val="none" w:sz="0" w:space="0" w:color="auto"/>
      </w:divBdr>
    </w:div>
    <w:div w:id="634067080">
      <w:bodyDiv w:val="1"/>
      <w:marLeft w:val="0"/>
      <w:marRight w:val="0"/>
      <w:marTop w:val="0"/>
      <w:marBottom w:val="0"/>
      <w:divBdr>
        <w:top w:val="none" w:sz="0" w:space="0" w:color="auto"/>
        <w:left w:val="none" w:sz="0" w:space="0" w:color="auto"/>
        <w:bottom w:val="none" w:sz="0" w:space="0" w:color="auto"/>
        <w:right w:val="none" w:sz="0" w:space="0" w:color="auto"/>
      </w:divBdr>
    </w:div>
    <w:div w:id="634678865">
      <w:bodyDiv w:val="1"/>
      <w:marLeft w:val="0"/>
      <w:marRight w:val="0"/>
      <w:marTop w:val="0"/>
      <w:marBottom w:val="0"/>
      <w:divBdr>
        <w:top w:val="none" w:sz="0" w:space="0" w:color="auto"/>
        <w:left w:val="none" w:sz="0" w:space="0" w:color="auto"/>
        <w:bottom w:val="none" w:sz="0" w:space="0" w:color="auto"/>
        <w:right w:val="none" w:sz="0" w:space="0" w:color="auto"/>
      </w:divBdr>
    </w:div>
    <w:div w:id="648364419">
      <w:bodyDiv w:val="1"/>
      <w:marLeft w:val="0"/>
      <w:marRight w:val="0"/>
      <w:marTop w:val="0"/>
      <w:marBottom w:val="0"/>
      <w:divBdr>
        <w:top w:val="none" w:sz="0" w:space="0" w:color="auto"/>
        <w:left w:val="none" w:sz="0" w:space="0" w:color="auto"/>
        <w:bottom w:val="none" w:sz="0" w:space="0" w:color="auto"/>
        <w:right w:val="none" w:sz="0" w:space="0" w:color="auto"/>
      </w:divBdr>
    </w:div>
    <w:div w:id="649138762">
      <w:bodyDiv w:val="1"/>
      <w:marLeft w:val="0"/>
      <w:marRight w:val="0"/>
      <w:marTop w:val="0"/>
      <w:marBottom w:val="0"/>
      <w:divBdr>
        <w:top w:val="none" w:sz="0" w:space="0" w:color="auto"/>
        <w:left w:val="none" w:sz="0" w:space="0" w:color="auto"/>
        <w:bottom w:val="none" w:sz="0" w:space="0" w:color="auto"/>
        <w:right w:val="none" w:sz="0" w:space="0" w:color="auto"/>
      </w:divBdr>
    </w:div>
    <w:div w:id="661353299">
      <w:bodyDiv w:val="1"/>
      <w:marLeft w:val="0"/>
      <w:marRight w:val="0"/>
      <w:marTop w:val="0"/>
      <w:marBottom w:val="0"/>
      <w:divBdr>
        <w:top w:val="none" w:sz="0" w:space="0" w:color="auto"/>
        <w:left w:val="none" w:sz="0" w:space="0" w:color="auto"/>
        <w:bottom w:val="none" w:sz="0" w:space="0" w:color="auto"/>
        <w:right w:val="none" w:sz="0" w:space="0" w:color="auto"/>
      </w:divBdr>
    </w:div>
    <w:div w:id="722673941">
      <w:bodyDiv w:val="1"/>
      <w:marLeft w:val="0"/>
      <w:marRight w:val="0"/>
      <w:marTop w:val="0"/>
      <w:marBottom w:val="0"/>
      <w:divBdr>
        <w:top w:val="none" w:sz="0" w:space="0" w:color="auto"/>
        <w:left w:val="none" w:sz="0" w:space="0" w:color="auto"/>
        <w:bottom w:val="none" w:sz="0" w:space="0" w:color="auto"/>
        <w:right w:val="none" w:sz="0" w:space="0" w:color="auto"/>
      </w:divBdr>
    </w:div>
    <w:div w:id="859054479">
      <w:bodyDiv w:val="1"/>
      <w:marLeft w:val="0"/>
      <w:marRight w:val="0"/>
      <w:marTop w:val="0"/>
      <w:marBottom w:val="0"/>
      <w:divBdr>
        <w:top w:val="none" w:sz="0" w:space="0" w:color="auto"/>
        <w:left w:val="none" w:sz="0" w:space="0" w:color="auto"/>
        <w:bottom w:val="none" w:sz="0" w:space="0" w:color="auto"/>
        <w:right w:val="none" w:sz="0" w:space="0" w:color="auto"/>
      </w:divBdr>
    </w:div>
    <w:div w:id="878130917">
      <w:bodyDiv w:val="1"/>
      <w:marLeft w:val="0"/>
      <w:marRight w:val="0"/>
      <w:marTop w:val="0"/>
      <w:marBottom w:val="0"/>
      <w:divBdr>
        <w:top w:val="none" w:sz="0" w:space="0" w:color="auto"/>
        <w:left w:val="none" w:sz="0" w:space="0" w:color="auto"/>
        <w:bottom w:val="none" w:sz="0" w:space="0" w:color="auto"/>
        <w:right w:val="none" w:sz="0" w:space="0" w:color="auto"/>
      </w:divBdr>
    </w:div>
    <w:div w:id="896404472">
      <w:bodyDiv w:val="1"/>
      <w:marLeft w:val="0"/>
      <w:marRight w:val="0"/>
      <w:marTop w:val="0"/>
      <w:marBottom w:val="0"/>
      <w:divBdr>
        <w:top w:val="none" w:sz="0" w:space="0" w:color="auto"/>
        <w:left w:val="none" w:sz="0" w:space="0" w:color="auto"/>
        <w:bottom w:val="none" w:sz="0" w:space="0" w:color="auto"/>
        <w:right w:val="none" w:sz="0" w:space="0" w:color="auto"/>
      </w:divBdr>
    </w:div>
    <w:div w:id="941302182">
      <w:bodyDiv w:val="1"/>
      <w:marLeft w:val="0"/>
      <w:marRight w:val="0"/>
      <w:marTop w:val="0"/>
      <w:marBottom w:val="0"/>
      <w:divBdr>
        <w:top w:val="none" w:sz="0" w:space="0" w:color="auto"/>
        <w:left w:val="none" w:sz="0" w:space="0" w:color="auto"/>
        <w:bottom w:val="none" w:sz="0" w:space="0" w:color="auto"/>
        <w:right w:val="none" w:sz="0" w:space="0" w:color="auto"/>
      </w:divBdr>
    </w:div>
    <w:div w:id="947390329">
      <w:bodyDiv w:val="1"/>
      <w:marLeft w:val="0"/>
      <w:marRight w:val="0"/>
      <w:marTop w:val="0"/>
      <w:marBottom w:val="0"/>
      <w:divBdr>
        <w:top w:val="none" w:sz="0" w:space="0" w:color="auto"/>
        <w:left w:val="none" w:sz="0" w:space="0" w:color="auto"/>
        <w:bottom w:val="none" w:sz="0" w:space="0" w:color="auto"/>
        <w:right w:val="none" w:sz="0" w:space="0" w:color="auto"/>
      </w:divBdr>
    </w:div>
    <w:div w:id="947814236">
      <w:bodyDiv w:val="1"/>
      <w:marLeft w:val="0"/>
      <w:marRight w:val="0"/>
      <w:marTop w:val="0"/>
      <w:marBottom w:val="0"/>
      <w:divBdr>
        <w:top w:val="none" w:sz="0" w:space="0" w:color="auto"/>
        <w:left w:val="none" w:sz="0" w:space="0" w:color="auto"/>
        <w:bottom w:val="none" w:sz="0" w:space="0" w:color="auto"/>
        <w:right w:val="none" w:sz="0" w:space="0" w:color="auto"/>
      </w:divBdr>
    </w:div>
    <w:div w:id="982735596">
      <w:bodyDiv w:val="1"/>
      <w:marLeft w:val="0"/>
      <w:marRight w:val="0"/>
      <w:marTop w:val="0"/>
      <w:marBottom w:val="0"/>
      <w:divBdr>
        <w:top w:val="none" w:sz="0" w:space="0" w:color="auto"/>
        <w:left w:val="none" w:sz="0" w:space="0" w:color="auto"/>
        <w:bottom w:val="none" w:sz="0" w:space="0" w:color="auto"/>
        <w:right w:val="none" w:sz="0" w:space="0" w:color="auto"/>
      </w:divBdr>
    </w:div>
    <w:div w:id="1020819014">
      <w:bodyDiv w:val="1"/>
      <w:marLeft w:val="0"/>
      <w:marRight w:val="0"/>
      <w:marTop w:val="0"/>
      <w:marBottom w:val="0"/>
      <w:divBdr>
        <w:top w:val="none" w:sz="0" w:space="0" w:color="auto"/>
        <w:left w:val="none" w:sz="0" w:space="0" w:color="auto"/>
        <w:bottom w:val="none" w:sz="0" w:space="0" w:color="auto"/>
        <w:right w:val="none" w:sz="0" w:space="0" w:color="auto"/>
      </w:divBdr>
    </w:div>
    <w:div w:id="1086993497">
      <w:bodyDiv w:val="1"/>
      <w:marLeft w:val="0"/>
      <w:marRight w:val="0"/>
      <w:marTop w:val="0"/>
      <w:marBottom w:val="0"/>
      <w:divBdr>
        <w:top w:val="none" w:sz="0" w:space="0" w:color="auto"/>
        <w:left w:val="none" w:sz="0" w:space="0" w:color="auto"/>
        <w:bottom w:val="none" w:sz="0" w:space="0" w:color="auto"/>
        <w:right w:val="none" w:sz="0" w:space="0" w:color="auto"/>
      </w:divBdr>
    </w:div>
    <w:div w:id="1119835034">
      <w:bodyDiv w:val="1"/>
      <w:marLeft w:val="0"/>
      <w:marRight w:val="0"/>
      <w:marTop w:val="0"/>
      <w:marBottom w:val="0"/>
      <w:divBdr>
        <w:top w:val="none" w:sz="0" w:space="0" w:color="auto"/>
        <w:left w:val="none" w:sz="0" w:space="0" w:color="auto"/>
        <w:bottom w:val="none" w:sz="0" w:space="0" w:color="auto"/>
        <w:right w:val="none" w:sz="0" w:space="0" w:color="auto"/>
      </w:divBdr>
    </w:div>
    <w:div w:id="1153912643">
      <w:bodyDiv w:val="1"/>
      <w:marLeft w:val="0"/>
      <w:marRight w:val="0"/>
      <w:marTop w:val="0"/>
      <w:marBottom w:val="0"/>
      <w:divBdr>
        <w:top w:val="none" w:sz="0" w:space="0" w:color="auto"/>
        <w:left w:val="none" w:sz="0" w:space="0" w:color="auto"/>
        <w:bottom w:val="none" w:sz="0" w:space="0" w:color="auto"/>
        <w:right w:val="none" w:sz="0" w:space="0" w:color="auto"/>
      </w:divBdr>
    </w:div>
    <w:div w:id="1220676887">
      <w:bodyDiv w:val="1"/>
      <w:marLeft w:val="0"/>
      <w:marRight w:val="0"/>
      <w:marTop w:val="0"/>
      <w:marBottom w:val="0"/>
      <w:divBdr>
        <w:top w:val="none" w:sz="0" w:space="0" w:color="auto"/>
        <w:left w:val="none" w:sz="0" w:space="0" w:color="auto"/>
        <w:bottom w:val="none" w:sz="0" w:space="0" w:color="auto"/>
        <w:right w:val="none" w:sz="0" w:space="0" w:color="auto"/>
      </w:divBdr>
    </w:div>
    <w:div w:id="1306861532">
      <w:bodyDiv w:val="1"/>
      <w:marLeft w:val="0"/>
      <w:marRight w:val="0"/>
      <w:marTop w:val="0"/>
      <w:marBottom w:val="0"/>
      <w:divBdr>
        <w:top w:val="none" w:sz="0" w:space="0" w:color="auto"/>
        <w:left w:val="none" w:sz="0" w:space="0" w:color="auto"/>
        <w:bottom w:val="none" w:sz="0" w:space="0" w:color="auto"/>
        <w:right w:val="none" w:sz="0" w:space="0" w:color="auto"/>
      </w:divBdr>
    </w:div>
    <w:div w:id="1345353105">
      <w:bodyDiv w:val="1"/>
      <w:marLeft w:val="0"/>
      <w:marRight w:val="0"/>
      <w:marTop w:val="0"/>
      <w:marBottom w:val="0"/>
      <w:divBdr>
        <w:top w:val="none" w:sz="0" w:space="0" w:color="auto"/>
        <w:left w:val="none" w:sz="0" w:space="0" w:color="auto"/>
        <w:bottom w:val="none" w:sz="0" w:space="0" w:color="auto"/>
        <w:right w:val="none" w:sz="0" w:space="0" w:color="auto"/>
      </w:divBdr>
    </w:div>
    <w:div w:id="1368867241">
      <w:bodyDiv w:val="1"/>
      <w:marLeft w:val="0"/>
      <w:marRight w:val="0"/>
      <w:marTop w:val="0"/>
      <w:marBottom w:val="0"/>
      <w:divBdr>
        <w:top w:val="none" w:sz="0" w:space="0" w:color="auto"/>
        <w:left w:val="none" w:sz="0" w:space="0" w:color="auto"/>
        <w:bottom w:val="none" w:sz="0" w:space="0" w:color="auto"/>
        <w:right w:val="none" w:sz="0" w:space="0" w:color="auto"/>
      </w:divBdr>
    </w:div>
    <w:div w:id="1393844465">
      <w:bodyDiv w:val="1"/>
      <w:marLeft w:val="0"/>
      <w:marRight w:val="0"/>
      <w:marTop w:val="0"/>
      <w:marBottom w:val="0"/>
      <w:divBdr>
        <w:top w:val="none" w:sz="0" w:space="0" w:color="auto"/>
        <w:left w:val="none" w:sz="0" w:space="0" w:color="auto"/>
        <w:bottom w:val="none" w:sz="0" w:space="0" w:color="auto"/>
        <w:right w:val="none" w:sz="0" w:space="0" w:color="auto"/>
      </w:divBdr>
    </w:div>
    <w:div w:id="1472020898">
      <w:bodyDiv w:val="1"/>
      <w:marLeft w:val="0"/>
      <w:marRight w:val="0"/>
      <w:marTop w:val="0"/>
      <w:marBottom w:val="0"/>
      <w:divBdr>
        <w:top w:val="none" w:sz="0" w:space="0" w:color="auto"/>
        <w:left w:val="none" w:sz="0" w:space="0" w:color="auto"/>
        <w:bottom w:val="none" w:sz="0" w:space="0" w:color="auto"/>
        <w:right w:val="none" w:sz="0" w:space="0" w:color="auto"/>
      </w:divBdr>
    </w:div>
    <w:div w:id="1492058471">
      <w:bodyDiv w:val="1"/>
      <w:marLeft w:val="0"/>
      <w:marRight w:val="0"/>
      <w:marTop w:val="0"/>
      <w:marBottom w:val="0"/>
      <w:divBdr>
        <w:top w:val="none" w:sz="0" w:space="0" w:color="auto"/>
        <w:left w:val="none" w:sz="0" w:space="0" w:color="auto"/>
        <w:bottom w:val="none" w:sz="0" w:space="0" w:color="auto"/>
        <w:right w:val="none" w:sz="0" w:space="0" w:color="auto"/>
      </w:divBdr>
    </w:div>
    <w:div w:id="1516767939">
      <w:bodyDiv w:val="1"/>
      <w:marLeft w:val="0"/>
      <w:marRight w:val="0"/>
      <w:marTop w:val="0"/>
      <w:marBottom w:val="0"/>
      <w:divBdr>
        <w:top w:val="none" w:sz="0" w:space="0" w:color="auto"/>
        <w:left w:val="none" w:sz="0" w:space="0" w:color="auto"/>
        <w:bottom w:val="none" w:sz="0" w:space="0" w:color="auto"/>
        <w:right w:val="none" w:sz="0" w:space="0" w:color="auto"/>
      </w:divBdr>
    </w:div>
    <w:div w:id="1543056407">
      <w:bodyDiv w:val="1"/>
      <w:marLeft w:val="0"/>
      <w:marRight w:val="0"/>
      <w:marTop w:val="0"/>
      <w:marBottom w:val="0"/>
      <w:divBdr>
        <w:top w:val="none" w:sz="0" w:space="0" w:color="auto"/>
        <w:left w:val="none" w:sz="0" w:space="0" w:color="auto"/>
        <w:bottom w:val="none" w:sz="0" w:space="0" w:color="auto"/>
        <w:right w:val="none" w:sz="0" w:space="0" w:color="auto"/>
      </w:divBdr>
    </w:div>
    <w:div w:id="1556887526">
      <w:bodyDiv w:val="1"/>
      <w:marLeft w:val="0"/>
      <w:marRight w:val="0"/>
      <w:marTop w:val="0"/>
      <w:marBottom w:val="0"/>
      <w:divBdr>
        <w:top w:val="none" w:sz="0" w:space="0" w:color="auto"/>
        <w:left w:val="none" w:sz="0" w:space="0" w:color="auto"/>
        <w:bottom w:val="none" w:sz="0" w:space="0" w:color="auto"/>
        <w:right w:val="none" w:sz="0" w:space="0" w:color="auto"/>
      </w:divBdr>
    </w:div>
    <w:div w:id="1572151523">
      <w:bodyDiv w:val="1"/>
      <w:marLeft w:val="0"/>
      <w:marRight w:val="0"/>
      <w:marTop w:val="0"/>
      <w:marBottom w:val="0"/>
      <w:divBdr>
        <w:top w:val="none" w:sz="0" w:space="0" w:color="auto"/>
        <w:left w:val="none" w:sz="0" w:space="0" w:color="auto"/>
        <w:bottom w:val="none" w:sz="0" w:space="0" w:color="auto"/>
        <w:right w:val="none" w:sz="0" w:space="0" w:color="auto"/>
      </w:divBdr>
    </w:div>
    <w:div w:id="1604413198">
      <w:bodyDiv w:val="1"/>
      <w:marLeft w:val="0"/>
      <w:marRight w:val="0"/>
      <w:marTop w:val="0"/>
      <w:marBottom w:val="0"/>
      <w:divBdr>
        <w:top w:val="none" w:sz="0" w:space="0" w:color="auto"/>
        <w:left w:val="none" w:sz="0" w:space="0" w:color="auto"/>
        <w:bottom w:val="none" w:sz="0" w:space="0" w:color="auto"/>
        <w:right w:val="none" w:sz="0" w:space="0" w:color="auto"/>
      </w:divBdr>
    </w:div>
    <w:div w:id="1620642495">
      <w:bodyDiv w:val="1"/>
      <w:marLeft w:val="0"/>
      <w:marRight w:val="0"/>
      <w:marTop w:val="0"/>
      <w:marBottom w:val="0"/>
      <w:divBdr>
        <w:top w:val="none" w:sz="0" w:space="0" w:color="auto"/>
        <w:left w:val="none" w:sz="0" w:space="0" w:color="auto"/>
        <w:bottom w:val="none" w:sz="0" w:space="0" w:color="auto"/>
        <w:right w:val="none" w:sz="0" w:space="0" w:color="auto"/>
      </w:divBdr>
    </w:div>
    <w:div w:id="1717855256">
      <w:bodyDiv w:val="1"/>
      <w:marLeft w:val="0"/>
      <w:marRight w:val="0"/>
      <w:marTop w:val="0"/>
      <w:marBottom w:val="0"/>
      <w:divBdr>
        <w:top w:val="none" w:sz="0" w:space="0" w:color="auto"/>
        <w:left w:val="none" w:sz="0" w:space="0" w:color="auto"/>
        <w:bottom w:val="none" w:sz="0" w:space="0" w:color="auto"/>
        <w:right w:val="none" w:sz="0" w:space="0" w:color="auto"/>
      </w:divBdr>
    </w:div>
    <w:div w:id="1757481257">
      <w:bodyDiv w:val="1"/>
      <w:marLeft w:val="0"/>
      <w:marRight w:val="0"/>
      <w:marTop w:val="0"/>
      <w:marBottom w:val="0"/>
      <w:divBdr>
        <w:top w:val="none" w:sz="0" w:space="0" w:color="auto"/>
        <w:left w:val="none" w:sz="0" w:space="0" w:color="auto"/>
        <w:bottom w:val="none" w:sz="0" w:space="0" w:color="auto"/>
        <w:right w:val="none" w:sz="0" w:space="0" w:color="auto"/>
      </w:divBdr>
    </w:div>
    <w:div w:id="1780178367">
      <w:bodyDiv w:val="1"/>
      <w:marLeft w:val="0"/>
      <w:marRight w:val="0"/>
      <w:marTop w:val="0"/>
      <w:marBottom w:val="0"/>
      <w:divBdr>
        <w:top w:val="none" w:sz="0" w:space="0" w:color="auto"/>
        <w:left w:val="none" w:sz="0" w:space="0" w:color="auto"/>
        <w:bottom w:val="none" w:sz="0" w:space="0" w:color="auto"/>
        <w:right w:val="none" w:sz="0" w:space="0" w:color="auto"/>
      </w:divBdr>
    </w:div>
    <w:div w:id="1818306247">
      <w:bodyDiv w:val="1"/>
      <w:marLeft w:val="0"/>
      <w:marRight w:val="0"/>
      <w:marTop w:val="0"/>
      <w:marBottom w:val="0"/>
      <w:divBdr>
        <w:top w:val="none" w:sz="0" w:space="0" w:color="auto"/>
        <w:left w:val="none" w:sz="0" w:space="0" w:color="auto"/>
        <w:bottom w:val="none" w:sz="0" w:space="0" w:color="auto"/>
        <w:right w:val="none" w:sz="0" w:space="0" w:color="auto"/>
      </w:divBdr>
    </w:div>
    <w:div w:id="1842045432">
      <w:bodyDiv w:val="1"/>
      <w:marLeft w:val="0"/>
      <w:marRight w:val="0"/>
      <w:marTop w:val="0"/>
      <w:marBottom w:val="0"/>
      <w:divBdr>
        <w:top w:val="none" w:sz="0" w:space="0" w:color="auto"/>
        <w:left w:val="none" w:sz="0" w:space="0" w:color="auto"/>
        <w:bottom w:val="none" w:sz="0" w:space="0" w:color="auto"/>
        <w:right w:val="none" w:sz="0" w:space="0" w:color="auto"/>
      </w:divBdr>
    </w:div>
    <w:div w:id="1849055637">
      <w:bodyDiv w:val="1"/>
      <w:marLeft w:val="0"/>
      <w:marRight w:val="0"/>
      <w:marTop w:val="0"/>
      <w:marBottom w:val="0"/>
      <w:divBdr>
        <w:top w:val="none" w:sz="0" w:space="0" w:color="auto"/>
        <w:left w:val="none" w:sz="0" w:space="0" w:color="auto"/>
        <w:bottom w:val="none" w:sz="0" w:space="0" w:color="auto"/>
        <w:right w:val="none" w:sz="0" w:space="0" w:color="auto"/>
      </w:divBdr>
    </w:div>
    <w:div w:id="1955794546">
      <w:bodyDiv w:val="1"/>
      <w:marLeft w:val="0"/>
      <w:marRight w:val="0"/>
      <w:marTop w:val="0"/>
      <w:marBottom w:val="0"/>
      <w:divBdr>
        <w:top w:val="none" w:sz="0" w:space="0" w:color="auto"/>
        <w:left w:val="none" w:sz="0" w:space="0" w:color="auto"/>
        <w:bottom w:val="none" w:sz="0" w:space="0" w:color="auto"/>
        <w:right w:val="none" w:sz="0" w:space="0" w:color="auto"/>
      </w:divBdr>
    </w:div>
    <w:div w:id="1959990148">
      <w:bodyDiv w:val="1"/>
      <w:marLeft w:val="0"/>
      <w:marRight w:val="0"/>
      <w:marTop w:val="0"/>
      <w:marBottom w:val="0"/>
      <w:divBdr>
        <w:top w:val="none" w:sz="0" w:space="0" w:color="auto"/>
        <w:left w:val="none" w:sz="0" w:space="0" w:color="auto"/>
        <w:bottom w:val="none" w:sz="0" w:space="0" w:color="auto"/>
        <w:right w:val="none" w:sz="0" w:space="0" w:color="auto"/>
      </w:divBdr>
    </w:div>
    <w:div w:id="1969779120">
      <w:bodyDiv w:val="1"/>
      <w:marLeft w:val="0"/>
      <w:marRight w:val="0"/>
      <w:marTop w:val="0"/>
      <w:marBottom w:val="0"/>
      <w:divBdr>
        <w:top w:val="none" w:sz="0" w:space="0" w:color="auto"/>
        <w:left w:val="none" w:sz="0" w:space="0" w:color="auto"/>
        <w:bottom w:val="none" w:sz="0" w:space="0" w:color="auto"/>
        <w:right w:val="none" w:sz="0" w:space="0" w:color="auto"/>
      </w:divBdr>
    </w:div>
    <w:div w:id="2063095142">
      <w:bodyDiv w:val="1"/>
      <w:marLeft w:val="0"/>
      <w:marRight w:val="0"/>
      <w:marTop w:val="0"/>
      <w:marBottom w:val="0"/>
      <w:divBdr>
        <w:top w:val="none" w:sz="0" w:space="0" w:color="auto"/>
        <w:left w:val="none" w:sz="0" w:space="0" w:color="auto"/>
        <w:bottom w:val="none" w:sz="0" w:space="0" w:color="auto"/>
        <w:right w:val="none" w:sz="0" w:space="0" w:color="auto"/>
      </w:divBdr>
    </w:div>
    <w:div w:id="213177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A1FBC-52D3-4C74-9655-3DAD10716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5781</Words>
  <Characters>32956</Characters>
  <Application>Microsoft Office Word</Application>
  <DocSecurity>8</DocSecurity>
  <Lines>274</Lines>
  <Paragraphs>77</Paragraphs>
  <ScaleCrop>false</ScaleCrop>
  <HeadingPairs>
    <vt:vector size="2" baseType="variant">
      <vt:variant>
        <vt:lpstr>제목</vt:lpstr>
      </vt:variant>
      <vt:variant>
        <vt:i4>1</vt:i4>
      </vt:variant>
    </vt:vector>
  </HeadingPairs>
  <TitlesOfParts>
    <vt:vector size="1" baseType="lpstr">
      <vt:lpstr>표준광고용역계약서_애드쿠아</vt:lpstr>
    </vt:vector>
  </TitlesOfParts>
  <Company/>
  <LinksUpToDate>false</LinksUpToDate>
  <CharactersWithSpaces>38660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표준광고용역계약서_애드쿠아</dc:title>
  <dc:subject/>
  <dc:creator>성유나</dc:creator>
  <cp:keywords/>
  <dc:description/>
  <cp:lastModifiedBy>성유나</cp:lastModifiedBy>
  <cp:revision>17</cp:revision>
  <cp:lastPrinted>2011-01-10T09:13:00Z</cp:lastPrinted>
  <dcterms:created xsi:type="dcterms:W3CDTF">2026-04-06T08:48:00Z</dcterms:created>
  <dcterms:modified xsi:type="dcterms:W3CDTF">2026-06-19T08:45:00Z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Z_DOC_UI_LASTSTATE">
    <vt:lpwstr>{}</vt:lpwstr>
  </property>
</Properties>
</file>