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Floki's (FLOKI) decline doesn't tell the whole story as experts go bullish on FloppyPepe (FPPE).</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FLOKI</w:t>
      </w:r>
    </w:p>
    <w:p w:rsidR="00000000" w:rsidDel="00000000" w:rsidP="00000000" w:rsidRDefault="00000000" w:rsidRPr="00000000" w14:paraId="00000005">
      <w:pPr>
        <w:rPr>
          <w:sz w:val="24"/>
          <w:szCs w:val="24"/>
        </w:rPr>
      </w:pPr>
      <w:r w:rsidDel="00000000" w:rsidR="00000000" w:rsidRPr="00000000">
        <w:rPr>
          <w:sz w:val="24"/>
          <w:szCs w:val="24"/>
          <w:rtl w:val="0"/>
        </w:rPr>
        <w:t xml:space="preserve">AI Meme coin </w:t>
      </w:r>
    </w:p>
    <w:p w:rsidR="00000000" w:rsidDel="00000000" w:rsidP="00000000" w:rsidRDefault="00000000" w:rsidRPr="00000000" w14:paraId="00000006">
      <w:pPr>
        <w:rPr>
          <w:sz w:val="24"/>
          <w:szCs w:val="24"/>
        </w:rPr>
      </w:pPr>
      <w:r w:rsidDel="00000000" w:rsidR="00000000" w:rsidRPr="00000000">
        <w:rPr>
          <w:sz w:val="24"/>
          <w:szCs w:val="24"/>
          <w:rtl w:val="0"/>
        </w:rPr>
        <w:t xml:space="preserve">FloppyPepe </w:t>
      </w:r>
    </w:p>
    <w:p w:rsidR="00000000" w:rsidDel="00000000" w:rsidP="00000000" w:rsidRDefault="00000000" w:rsidRPr="00000000" w14:paraId="00000007">
      <w:pPr>
        <w:rPr>
          <w:sz w:val="24"/>
          <w:szCs w:val="24"/>
        </w:rPr>
      </w:pPr>
      <w:r w:rsidDel="00000000" w:rsidR="00000000" w:rsidRPr="00000000">
        <w:rPr>
          <w:sz w:val="24"/>
          <w:szCs w:val="24"/>
          <w:rtl w:val="0"/>
        </w:rPr>
        <w:t xml:space="preserve">FPPE</w:t>
      </w:r>
    </w:p>
    <w:p w:rsidR="00000000" w:rsidDel="00000000" w:rsidP="00000000" w:rsidRDefault="00000000" w:rsidRPr="00000000" w14:paraId="00000008">
      <w:pPr>
        <w:pStyle w:val="Heading1"/>
        <w:keepNext w:val="0"/>
        <w:keepLines w:val="0"/>
        <w:spacing w:after="0" w:before="200" w:lineRule="auto"/>
        <w:rPr>
          <w:b w:val="1"/>
          <w:color w:val="0e101a"/>
        </w:rPr>
      </w:pPr>
      <w:bookmarkStart w:colFirst="0" w:colLast="0" w:name="_z3gl28j5zey0" w:id="0"/>
      <w:bookmarkEnd w:id="0"/>
      <w:r w:rsidDel="00000000" w:rsidR="00000000" w:rsidRPr="00000000">
        <w:rPr>
          <w:b w:val="1"/>
          <w:color w:val="0e101a"/>
          <w:rtl w:val="0"/>
        </w:rPr>
        <w:t xml:space="preserve">FLOKI Thrives Despite Recent Price Declines, Yet Experts Reveal What’s Driving The Market To This AI Meme Coin</w:t>
      </w:r>
    </w:p>
    <w:p w:rsidR="00000000" w:rsidDel="00000000" w:rsidP="00000000" w:rsidRDefault="00000000" w:rsidRPr="00000000" w14:paraId="00000009">
      <w:pPr>
        <w:spacing w:before="200" w:lineRule="auto"/>
        <w:rPr>
          <w:color w:val="0e101a"/>
          <w:sz w:val="24"/>
          <w:szCs w:val="24"/>
        </w:rPr>
      </w:pPr>
      <w:r w:rsidDel="00000000" w:rsidR="00000000" w:rsidRPr="00000000">
        <w:rPr>
          <w:color w:val="0e101a"/>
          <w:sz w:val="24"/>
          <w:szCs w:val="24"/>
          <w:rtl w:val="0"/>
        </w:rPr>
        <w:t xml:space="preserve">Floki (FLOKI) came into the game with different solutions. The DeFi token has several features that strengthen it against the turbulent market. Despite recent price declines, Floki (FLOKI) has remained at the top of its game. However, experts have identified a better-performing AI meme coin,</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with the potential for astronomical gains. Newbies are curious about the driving forces behind this AI meme coin and why crypto veterans are bullish about its future. </w:t>
      </w:r>
    </w:p>
    <w:p w:rsidR="00000000" w:rsidDel="00000000" w:rsidP="00000000" w:rsidRDefault="00000000" w:rsidRPr="00000000" w14:paraId="0000000A">
      <w:pPr>
        <w:pStyle w:val="Heading2"/>
        <w:keepNext w:val="0"/>
        <w:keepLines w:val="0"/>
        <w:spacing w:after="0" w:before="200" w:lineRule="auto"/>
        <w:rPr>
          <w:b w:val="1"/>
          <w:color w:val="0e101a"/>
          <w:sz w:val="34"/>
          <w:szCs w:val="34"/>
        </w:rPr>
      </w:pPr>
      <w:bookmarkStart w:colFirst="0" w:colLast="0" w:name="_w13bh4scn3m9" w:id="1"/>
      <w:bookmarkEnd w:id="1"/>
      <w:r w:rsidDel="00000000" w:rsidR="00000000" w:rsidRPr="00000000">
        <w:rPr>
          <w:b w:val="1"/>
          <w:color w:val="0e101a"/>
          <w:rtl w:val="0"/>
        </w:rPr>
        <w:t xml:space="preserve">Experts Prediction: “Floki (FLOKI) Could Rally After Breaking Crucial Resistance.”</w:t>
      </w:r>
      <w:r w:rsidDel="00000000" w:rsidR="00000000" w:rsidRPr="00000000">
        <w:rPr>
          <w:b w:val="1"/>
          <w:color w:val="0e101a"/>
          <w:sz w:val="34"/>
          <w:szCs w:val="34"/>
          <w:rtl w:val="0"/>
        </w:rPr>
        <w:t xml:space="preserve"> </w:t>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Crypto experts said</w:t>
      </w:r>
      <w:hyperlink r:id="rId8">
        <w:r w:rsidDel="00000000" w:rsidR="00000000" w:rsidRPr="00000000">
          <w:rPr>
            <w:color w:val="0e101a"/>
            <w:sz w:val="24"/>
            <w:szCs w:val="24"/>
            <w:rtl w:val="0"/>
          </w:rPr>
          <w:t xml:space="preserve"> </w:t>
        </w:r>
      </w:hyperlink>
      <w:hyperlink r:id="rId9">
        <w:r w:rsidDel="00000000" w:rsidR="00000000" w:rsidRPr="00000000">
          <w:rPr>
            <w:color w:val="4a6ee0"/>
            <w:sz w:val="24"/>
            <w:szCs w:val="24"/>
            <w:u w:val="single"/>
            <w:rtl w:val="0"/>
          </w:rPr>
          <w:t xml:space="preserve">Floki (FLOKI)</w:t>
        </w:r>
      </w:hyperlink>
      <w:r w:rsidDel="00000000" w:rsidR="00000000" w:rsidRPr="00000000">
        <w:rPr>
          <w:color w:val="0e101a"/>
          <w:sz w:val="24"/>
          <w:szCs w:val="24"/>
          <w:rtl w:val="0"/>
        </w:rPr>
        <w:t xml:space="preserve"> is ready to go bullish after breaking crucial resistance. In their analysis, the veteran added that Floki (FLOKI) could </w:t>
      </w:r>
      <w:r w:rsidDel="00000000" w:rsidR="00000000" w:rsidRPr="00000000">
        <w:rPr>
          <w:color w:val="0e101a"/>
          <w:sz w:val="24"/>
          <w:szCs w:val="24"/>
          <w:rtl w:val="0"/>
        </w:rPr>
        <w:t xml:space="preserve">record a 30-35% gain</w:t>
      </w:r>
      <w:r w:rsidDel="00000000" w:rsidR="00000000" w:rsidRPr="00000000">
        <w:rPr>
          <w:color w:val="0e101a"/>
          <w:sz w:val="24"/>
          <w:szCs w:val="24"/>
          <w:rtl w:val="0"/>
        </w:rPr>
        <w:t xml:space="preserve"> after the successful </w:t>
      </w:r>
      <w:hyperlink r:id="rId10">
        <w:r w:rsidDel="00000000" w:rsidR="00000000" w:rsidRPr="00000000">
          <w:rPr>
            <w:color w:val="1155cc"/>
            <w:sz w:val="24"/>
            <w:szCs w:val="24"/>
            <w:u w:val="single"/>
            <w:rtl w:val="0"/>
          </w:rPr>
          <w:t xml:space="preserve">breakout</w:t>
        </w:r>
      </w:hyperlink>
      <w:r w:rsidDel="00000000" w:rsidR="00000000" w:rsidRPr="00000000">
        <w:rPr>
          <w:color w:val="0e101a"/>
          <w:sz w:val="24"/>
          <w:szCs w:val="24"/>
          <w:rtl w:val="0"/>
        </w:rPr>
        <w:t xml:space="preserve">. Another analyst who performed a further examination identified a strong support level for Floki (FLOKI). While agreeing to the initial prediction, they said, “</w:t>
      </w:r>
      <w:r w:rsidDel="00000000" w:rsidR="00000000" w:rsidRPr="00000000">
        <w:rPr>
          <w:color w:val="0e101a"/>
          <w:sz w:val="24"/>
          <w:szCs w:val="24"/>
          <w:rtl w:val="0"/>
        </w:rPr>
        <w:t xml:space="preserve">Floki’s (FLOKI) setup looks </w:t>
      </w:r>
      <w:hyperlink r:id="rId11">
        <w:r w:rsidDel="00000000" w:rsidR="00000000" w:rsidRPr="00000000">
          <w:rPr>
            <w:color w:val="1155cc"/>
            <w:sz w:val="24"/>
            <w:szCs w:val="24"/>
            <w:u w:val="single"/>
            <w:rtl w:val="0"/>
          </w:rPr>
          <w:t xml:space="preserve">bullish</w:t>
        </w:r>
      </w:hyperlink>
      <w:r w:rsidDel="00000000" w:rsidR="00000000" w:rsidRPr="00000000">
        <w:rPr>
          <w:color w:val="0e101a"/>
          <w:sz w:val="24"/>
          <w:szCs w:val="24"/>
          <w:rtl w:val="0"/>
        </w:rPr>
        <w:t xml:space="preserve">,” while holders can expect fireworks if it breaks the newly identified strong zone. Nevertheless, an AI meme coin steals the spotlight with its real-life utility. It may be the next crypto moonshot. </w:t>
      </w:r>
    </w:p>
    <w:p w:rsidR="00000000" w:rsidDel="00000000" w:rsidP="00000000" w:rsidRDefault="00000000" w:rsidRPr="00000000" w14:paraId="0000000C">
      <w:pPr>
        <w:pStyle w:val="Heading2"/>
        <w:keepNext w:val="0"/>
        <w:keepLines w:val="0"/>
        <w:spacing w:after="0" w:before="200" w:lineRule="auto"/>
        <w:rPr>
          <w:b w:val="1"/>
          <w:color w:val="0e101a"/>
          <w:sz w:val="34"/>
          <w:szCs w:val="34"/>
        </w:rPr>
      </w:pPr>
      <w:bookmarkStart w:colFirst="0" w:colLast="0" w:name="_o4fljj6m3r3u" w:id="2"/>
      <w:bookmarkEnd w:id="2"/>
      <w:r w:rsidDel="00000000" w:rsidR="00000000" w:rsidRPr="00000000">
        <w:rPr>
          <w:b w:val="1"/>
          <w:color w:val="0e101a"/>
          <w:rtl w:val="0"/>
        </w:rPr>
        <w:t xml:space="preserve">FloppyPepe (FPPE): The AI Meme Coin That Transforms Pennies To Profits</w:t>
      </w:r>
      <w:r w:rsidDel="00000000" w:rsidR="00000000" w:rsidRPr="00000000">
        <w:rPr>
          <w:rtl w:val="0"/>
        </w:rPr>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Every investor desires to watch their cents grow into millions of dollars. While early adopters have begun to enjoy gains from</w:t>
      </w:r>
      <w:hyperlink r:id="rId12">
        <w:r w:rsidDel="00000000" w:rsidR="00000000" w:rsidRPr="00000000">
          <w:rPr>
            <w:color w:val="0e101a"/>
            <w:sz w:val="24"/>
            <w:szCs w:val="24"/>
            <w:rtl w:val="0"/>
          </w:rPr>
          <w:t xml:space="preserve"> </w:t>
        </w:r>
      </w:hyperlink>
      <w:hyperlink r:id="rId13">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analysis affirms its position as a lasting and relevant opportunity. As such, all attention has been on this AI meme coin, a perfect blend of cutting-edge technology and passive income. Despite recent price declines, FloppyPepe (FPPE) has shown potential for rare bullish runs in 2025.</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In addition to the validation from institutional experts and the renowned NASS crypto, FloppyPepe (FPPE) has surpassed the media hype even as a presale event. Its rapid private round shows the crypto community wants a token beyond funny meme values. Its </w:t>
      </w:r>
      <w:r w:rsidDel="00000000" w:rsidR="00000000" w:rsidRPr="00000000">
        <w:rPr>
          <w:b w:val="1"/>
          <w:color w:val="0e101a"/>
          <w:sz w:val="24"/>
          <w:szCs w:val="24"/>
          <w:rtl w:val="0"/>
        </w:rPr>
        <w:t xml:space="preserve">AI video agent</w:t>
      </w:r>
      <w:r w:rsidDel="00000000" w:rsidR="00000000" w:rsidRPr="00000000">
        <w:rPr>
          <w:color w:val="0e101a"/>
          <w:sz w:val="24"/>
          <w:szCs w:val="24"/>
          <w:rtl w:val="0"/>
        </w:rPr>
        <w:t xml:space="preserve"> provides the latest market insights to help traders thrive in the unstable crypto market. The anticipated </w:t>
      </w:r>
      <w:r w:rsidDel="00000000" w:rsidR="00000000" w:rsidRPr="00000000">
        <w:rPr>
          <w:b w:val="1"/>
          <w:color w:val="0e101a"/>
          <w:sz w:val="24"/>
          <w:szCs w:val="24"/>
          <w:rtl w:val="0"/>
        </w:rPr>
        <w:t xml:space="preserve">AI text-to-image feature</w:t>
      </w:r>
      <w:r w:rsidDel="00000000" w:rsidR="00000000" w:rsidRPr="00000000">
        <w:rPr>
          <w:color w:val="0e101a"/>
          <w:sz w:val="24"/>
          <w:szCs w:val="24"/>
          <w:rtl w:val="0"/>
        </w:rPr>
        <w:t xml:space="preserve"> is now active in the Telegram community for those who want to make money from AI-generated content.</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The </w:t>
      </w:r>
      <w:r w:rsidDel="00000000" w:rsidR="00000000" w:rsidRPr="00000000">
        <w:rPr>
          <w:b w:val="1"/>
          <w:color w:val="0e101a"/>
          <w:sz w:val="24"/>
          <w:szCs w:val="24"/>
          <w:rtl w:val="0"/>
        </w:rPr>
        <w:t xml:space="preserve">3% distribution</w:t>
      </w:r>
      <w:r w:rsidDel="00000000" w:rsidR="00000000" w:rsidRPr="00000000">
        <w:rPr>
          <w:color w:val="0e101a"/>
          <w:sz w:val="24"/>
          <w:szCs w:val="24"/>
          <w:rtl w:val="0"/>
        </w:rPr>
        <w:t xml:space="preserve"> from every transaction is another opportunity for traders to </w:t>
      </w:r>
      <w:r w:rsidDel="00000000" w:rsidR="00000000" w:rsidRPr="00000000">
        <w:rPr>
          <w:b w:val="1"/>
          <w:color w:val="0e101a"/>
          <w:sz w:val="24"/>
          <w:szCs w:val="24"/>
          <w:rtl w:val="0"/>
        </w:rPr>
        <w:t xml:space="preserve">earn passively</w:t>
      </w:r>
      <w:r w:rsidDel="00000000" w:rsidR="00000000" w:rsidRPr="00000000">
        <w:rPr>
          <w:color w:val="0e101a"/>
          <w:sz w:val="24"/>
          <w:szCs w:val="24"/>
          <w:rtl w:val="0"/>
        </w:rPr>
        <w:t xml:space="preserve">. Its burn mechanism also reduces supply by 1% to continuously improve the value of the AI meme coin. Hence, FloppyPepe (FPPE) stands out as a sustainable investment because it combines holder rewards with supply reduction. The network underwent</w:t>
      </w:r>
      <w:hyperlink r:id="rId14">
        <w:r w:rsidDel="00000000" w:rsidR="00000000" w:rsidRPr="00000000">
          <w:rPr>
            <w:color w:val="4a6ee0"/>
            <w:sz w:val="24"/>
            <w:szCs w:val="24"/>
            <w:u w:val="single"/>
            <w:rtl w:val="0"/>
          </w:rPr>
          <w:t xml:space="preserve"> a smart contract audit</w:t>
        </w:r>
      </w:hyperlink>
      <w:r w:rsidDel="00000000" w:rsidR="00000000" w:rsidRPr="00000000">
        <w:rPr>
          <w:color w:val="0e101a"/>
          <w:sz w:val="24"/>
          <w:szCs w:val="24"/>
          <w:rtl w:val="0"/>
        </w:rPr>
        <w:t xml:space="preserve"> with SolidProof to ensure a secure environment for all holdings.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In addition to its high-security standards, this AI meme coin is socially responsible. The platform contributes a fraction of its allocation to </w:t>
      </w:r>
      <w:r w:rsidDel="00000000" w:rsidR="00000000" w:rsidRPr="00000000">
        <w:rPr>
          <w:b w:val="1"/>
          <w:color w:val="0e101a"/>
          <w:sz w:val="24"/>
          <w:szCs w:val="24"/>
          <w:rtl w:val="0"/>
        </w:rPr>
        <w:t xml:space="preserve">wildlife conservation</w:t>
      </w:r>
      <w:r w:rsidDel="00000000" w:rsidR="00000000" w:rsidRPr="00000000">
        <w:rPr>
          <w:color w:val="0e101a"/>
          <w:sz w:val="24"/>
          <w:szCs w:val="24"/>
          <w:rtl w:val="0"/>
        </w:rPr>
        <w:t xml:space="preserve">. Hence, there is no doubt that the relevance of this presale event will exceed 2025. FloppyPepe (FPPE) is beyond a meme token that’s riding on Pepe the Frog’s virality. Instead, the </w:t>
      </w:r>
      <w:r w:rsidDel="00000000" w:rsidR="00000000" w:rsidRPr="00000000">
        <w:rPr>
          <w:b w:val="1"/>
          <w:color w:val="0e101a"/>
          <w:sz w:val="24"/>
          <w:szCs w:val="24"/>
          <w:rtl w:val="0"/>
        </w:rPr>
        <w:t xml:space="preserve">$0.0000002 </w:t>
      </w:r>
      <w:r w:rsidDel="00000000" w:rsidR="00000000" w:rsidRPr="00000000">
        <w:rPr>
          <w:color w:val="0e101a"/>
          <w:sz w:val="24"/>
          <w:szCs w:val="24"/>
          <w:rtl w:val="0"/>
        </w:rPr>
        <w:t xml:space="preserve">AI meme coin </w:t>
      </w:r>
      <w:r w:rsidDel="00000000" w:rsidR="00000000" w:rsidRPr="00000000">
        <w:rPr>
          <w:color w:val="0e101a"/>
          <w:sz w:val="24"/>
          <w:szCs w:val="24"/>
          <w:rtl w:val="0"/>
        </w:rPr>
        <w:t xml:space="preserve">is ready to write a new history in the crypto space. </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These are a few of the driving forces of this AI meme coin. Little wonder FloppyPepe (FPPE) has become one of the fastest-rising presale events in history. It takes more than hype and mere speculation to survive the turbulent market. Hence, this AI meme coin is taking the market by storm with its groundbreaking features. With experts’ revelation, strategic investors are ready to join the next big thing since Bitcoin (BTC).</w:t>
      </w:r>
    </w:p>
    <w:p w:rsidR="00000000" w:rsidDel="00000000" w:rsidP="00000000" w:rsidRDefault="00000000" w:rsidRPr="00000000" w14:paraId="00000012">
      <w:pPr>
        <w:pStyle w:val="Heading2"/>
        <w:keepNext w:val="0"/>
        <w:keepLines w:val="0"/>
        <w:spacing w:after="0" w:before="200" w:lineRule="auto"/>
        <w:rPr>
          <w:b w:val="1"/>
          <w:color w:val="0e101a"/>
          <w:sz w:val="34"/>
          <w:szCs w:val="34"/>
        </w:rPr>
      </w:pPr>
      <w:bookmarkStart w:colFirst="0" w:colLast="0" w:name="_y6751845f1j0" w:id="3"/>
      <w:bookmarkEnd w:id="3"/>
      <w:r w:rsidDel="00000000" w:rsidR="00000000" w:rsidRPr="00000000">
        <w:rPr>
          <w:b w:val="1"/>
          <w:color w:val="0e101a"/>
          <w:rtl w:val="0"/>
        </w:rPr>
        <w:t xml:space="preserve">Smart Money Jumps Ship From Floki (FLOKI) To FloppyPepe (FPPE)</w:t>
      </w:r>
      <w:r w:rsidDel="00000000" w:rsidR="00000000" w:rsidRPr="00000000">
        <w:rPr>
          <w:rtl w:val="0"/>
        </w:rPr>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While Floki (FLOKI) has demonstrated resilience in the face of market fluctuations, the emergence of</w:t>
      </w:r>
      <w:hyperlink r:id="rId15">
        <w:r w:rsidDel="00000000" w:rsidR="00000000" w:rsidRPr="00000000">
          <w:rPr>
            <w:color w:val="0e101a"/>
            <w:sz w:val="24"/>
            <w:szCs w:val="24"/>
            <w:rtl w:val="0"/>
          </w:rPr>
          <w:t xml:space="preserve"> </w:t>
        </w:r>
      </w:hyperlink>
      <w:hyperlink r:id="rId16">
        <w:r w:rsidDel="00000000" w:rsidR="00000000" w:rsidRPr="00000000">
          <w:rPr>
            <w:color w:val="4a6ee0"/>
            <w:sz w:val="24"/>
            <w:szCs w:val="24"/>
            <w:u w:val="single"/>
            <w:rtl w:val="0"/>
          </w:rPr>
          <w:t xml:space="preserve">FloppyPepe (FPPE)</w:t>
        </w:r>
      </w:hyperlink>
      <w:r w:rsidDel="00000000" w:rsidR="00000000" w:rsidRPr="00000000">
        <w:rPr>
          <w:color w:val="0e101a"/>
          <w:sz w:val="24"/>
          <w:szCs w:val="24"/>
          <w:rtl w:val="0"/>
        </w:rPr>
        <w:t xml:space="preserve"> shows that the crypto market has shifted to AI-related cryptocurrencies. Much more than thriving with its predictive model, its sophisticated technology and meme coin appeal show that FloppyPepe (FPPE) is a practical utility. As such, analysts believe this token is leading the best presale event and will outperform Floki (FLOKI) and other established crypto projects. </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Several perks, such as its meme coin virality, deflationary burn mechanism, and social contribution, are some driving forces behind this AI meme coin. However, the most significant force is its potential for mouthwatering profits. At only </w:t>
      </w:r>
      <w:r w:rsidDel="00000000" w:rsidR="00000000" w:rsidRPr="00000000">
        <w:rPr>
          <w:b w:val="1"/>
          <w:color w:val="0e101a"/>
          <w:sz w:val="24"/>
          <w:szCs w:val="24"/>
          <w:rtl w:val="0"/>
        </w:rPr>
        <w:t xml:space="preserve">$0.0000002</w:t>
      </w:r>
      <w:r w:rsidDel="00000000" w:rsidR="00000000" w:rsidRPr="00000000">
        <w:rPr>
          <w:color w:val="0e101a"/>
          <w:sz w:val="24"/>
          <w:szCs w:val="24"/>
          <w:rtl w:val="0"/>
        </w:rPr>
        <w:t xml:space="preserve">, FloppyPepe (FPPE) offers a life-changing opportunity for wealth accumulation.</w:t>
      </w:r>
    </w:p>
    <w:p w:rsidR="00000000" w:rsidDel="00000000" w:rsidP="00000000" w:rsidRDefault="00000000" w:rsidRPr="00000000" w14:paraId="00000015">
      <w:pPr>
        <w:spacing w:before="200" w:lineRule="auto"/>
        <w:rPr>
          <w:sz w:val="24"/>
          <w:szCs w:val="24"/>
        </w:rPr>
      </w:pPr>
      <w:r w:rsidDel="00000000" w:rsidR="00000000" w:rsidRPr="00000000">
        <w:rPr>
          <w:b w:val="1"/>
          <w:sz w:val="24"/>
          <w:szCs w:val="24"/>
          <w:rtl w:val="0"/>
        </w:rPr>
        <w:t xml:space="preserve">Join the FloppyPepe (FPPE) presale and community: </w:t>
        <w:br w:type="textWrapping"/>
        <w:t xml:space="preserve">Website:</w:t>
      </w:r>
      <w:hyperlink r:id="rId17">
        <w:r w:rsidDel="00000000" w:rsidR="00000000" w:rsidRPr="00000000">
          <w:rPr>
            <w:b w:val="1"/>
            <w:sz w:val="24"/>
            <w:szCs w:val="24"/>
            <w:rtl w:val="0"/>
          </w:rPr>
          <w:t xml:space="preserve"> </w:t>
        </w:r>
      </w:hyperlink>
      <w:hyperlink r:id="rId18">
        <w:r w:rsidDel="00000000" w:rsidR="00000000" w:rsidRPr="00000000">
          <w:rPr>
            <w:b w:val="1"/>
            <w:color w:val="1155cc"/>
            <w:sz w:val="24"/>
            <w:szCs w:val="24"/>
            <w:u w:val="single"/>
            <w:rtl w:val="0"/>
          </w:rPr>
          <w:t xml:space="preserve">https://floppypepe.io/</w:t>
        </w:r>
      </w:hyperlink>
      <w:r w:rsidDel="00000000" w:rsidR="00000000" w:rsidRPr="00000000">
        <w:rPr>
          <w:b w:val="1"/>
          <w:sz w:val="24"/>
          <w:szCs w:val="24"/>
          <w:rtl w:val="0"/>
        </w:rPr>
        <w:t xml:space="preserve"> </w:t>
        <w:br w:type="textWrapping"/>
        <w:t xml:space="preserve">Whitepaper:</w:t>
      </w:r>
      <w:hyperlink r:id="rId19">
        <w:r w:rsidDel="00000000" w:rsidR="00000000" w:rsidRPr="00000000">
          <w:rPr>
            <w:b w:val="1"/>
            <w:sz w:val="24"/>
            <w:szCs w:val="24"/>
            <w:rtl w:val="0"/>
          </w:rPr>
          <w:t xml:space="preserve"> </w:t>
        </w:r>
      </w:hyperlink>
      <w:hyperlink r:id="rId20">
        <w:r w:rsidDel="00000000" w:rsidR="00000000" w:rsidRPr="00000000">
          <w:rPr>
            <w:b w:val="1"/>
            <w:color w:val="1155cc"/>
            <w:sz w:val="24"/>
            <w:szCs w:val="24"/>
            <w:u w:val="single"/>
            <w:rtl w:val="0"/>
          </w:rPr>
          <w:t xml:space="preserve">https://floppypepe.gitbook.io/floppypepe.io</w:t>
        </w:r>
      </w:hyperlink>
      <w:r w:rsidDel="00000000" w:rsidR="00000000" w:rsidRPr="00000000">
        <w:rPr>
          <w:b w:val="1"/>
          <w:sz w:val="24"/>
          <w:szCs w:val="24"/>
          <w:rtl w:val="0"/>
        </w:rPr>
        <w:t xml:space="preserve"> </w:t>
        <w:br w:type="textWrapping"/>
        <w:t xml:space="preserve">Telegram:</w:t>
      </w:r>
      <w:hyperlink r:id="rId21">
        <w:r w:rsidDel="00000000" w:rsidR="00000000" w:rsidRPr="00000000">
          <w:rPr>
            <w:b w:val="1"/>
            <w:sz w:val="24"/>
            <w:szCs w:val="24"/>
            <w:rtl w:val="0"/>
          </w:rPr>
          <w:t xml:space="preserve"> </w:t>
        </w:r>
      </w:hyperlink>
      <w:hyperlink r:id="rId22">
        <w:r w:rsidDel="00000000" w:rsidR="00000000" w:rsidRPr="00000000">
          <w:rPr>
            <w:b w:val="1"/>
            <w:color w:val="1155cc"/>
            <w:sz w:val="24"/>
            <w:szCs w:val="24"/>
            <w:u w:val="single"/>
            <w:rtl w:val="0"/>
          </w:rPr>
          <w:t xml:space="preserve">https://t.me/floppypepeofficial</w:t>
        </w:r>
      </w:hyperlink>
      <w:r w:rsidDel="00000000" w:rsidR="00000000" w:rsidRPr="00000000">
        <w:rPr>
          <w:b w:val="1"/>
          <w:sz w:val="24"/>
          <w:szCs w:val="24"/>
          <w:rtl w:val="0"/>
        </w:rPr>
        <w:t xml:space="preserve"> </w:t>
        <w:br w:type="textWrapping"/>
        <w:t xml:space="preserve">X (Twitter):</w:t>
      </w:r>
      <w:hyperlink r:id="rId23">
        <w:r w:rsidDel="00000000" w:rsidR="00000000" w:rsidRPr="00000000">
          <w:rPr>
            <w:b w:val="1"/>
            <w:sz w:val="24"/>
            <w:szCs w:val="24"/>
            <w:rtl w:val="0"/>
          </w:rPr>
          <w:t xml:space="preserve"> </w:t>
        </w:r>
      </w:hyperlink>
      <w:hyperlink r:id="rId24">
        <w:r w:rsidDel="00000000" w:rsidR="00000000" w:rsidRPr="00000000">
          <w:rPr>
            <w:b w:val="1"/>
            <w:color w:val="1155cc"/>
            <w:sz w:val="24"/>
            <w:szCs w:val="24"/>
            <w:u w:val="single"/>
            <w:rtl w:val="0"/>
          </w:rPr>
          <w:t xml:space="preserve">https://x.com/floppypepe</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2811439"/>
            <wp:effectExtent b="0" l="0" r="0" t="0"/>
            <wp:docPr id="4" name="image1.png"/>
            <a:graphic>
              <a:graphicData uri="http://schemas.openxmlformats.org/drawingml/2006/picture">
                <pic:pic>
                  <pic:nvPicPr>
                    <pic:cNvPr id="0" name="image1.png"/>
                    <pic:cNvPicPr preferRelativeResize="0"/>
                  </pic:nvPicPr>
                  <pic:blipFill>
                    <a:blip r:embed="rId25"/>
                    <a:srcRect b="5933" l="0" r="0" t="10018"/>
                    <a:stretch>
                      <a:fillRect/>
                    </a:stretch>
                  </pic:blipFill>
                  <pic:spPr>
                    <a:xfrm>
                      <a:off x="0" y="0"/>
                      <a:ext cx="5943600" cy="281143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2710114"/>
            <wp:effectExtent b="0" l="0" r="0" t="0"/>
            <wp:docPr id="1" name="image4.png"/>
            <a:graphic>
              <a:graphicData uri="http://schemas.openxmlformats.org/drawingml/2006/picture">
                <pic:pic>
                  <pic:nvPicPr>
                    <pic:cNvPr id="0" name="image4.png"/>
                    <pic:cNvPicPr preferRelativeResize="0"/>
                  </pic:nvPicPr>
                  <pic:blipFill>
                    <a:blip r:embed="rId26"/>
                    <a:srcRect b="6983" l="0" r="0" t="11830"/>
                    <a:stretch>
                      <a:fillRect/>
                    </a:stretch>
                  </pic:blipFill>
                  <pic:spPr>
                    <a:xfrm>
                      <a:off x="0" y="0"/>
                      <a:ext cx="5943600" cy="271011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762250"/>
            <wp:effectExtent b="0" l="0" r="0" t="0"/>
            <wp:docPr id="2" name="image3.png"/>
            <a:graphic>
              <a:graphicData uri="http://schemas.openxmlformats.org/drawingml/2006/picture">
                <pic:pic>
                  <pic:nvPicPr>
                    <pic:cNvPr id="0" name="image3.png"/>
                    <pic:cNvPicPr preferRelativeResize="0"/>
                  </pic:nvPicPr>
                  <pic:blipFill>
                    <a:blip r:embed="rId27"/>
                    <a:srcRect b="6552" l="0" r="0" t="10826"/>
                    <a:stretch>
                      <a:fillRect/>
                    </a:stretch>
                  </pic:blipFill>
                  <pic:spPr>
                    <a:xfrm>
                      <a:off x="0" y="0"/>
                      <a:ext cx="59436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765699"/>
            <wp:effectExtent b="0" l="0" r="0" t="0"/>
            <wp:docPr id="3" name="image2.png"/>
            <a:graphic>
              <a:graphicData uri="http://schemas.openxmlformats.org/drawingml/2006/picture">
                <pic:pic>
                  <pic:nvPicPr>
                    <pic:cNvPr id="0" name="image2.png"/>
                    <pic:cNvPicPr preferRelativeResize="0"/>
                  </pic:nvPicPr>
                  <pic:blipFill>
                    <a:blip r:embed="rId28"/>
                    <a:srcRect b="6157" l="0" r="0" t="11214"/>
                    <a:stretch>
                      <a:fillRect/>
                    </a:stretch>
                  </pic:blipFill>
                  <pic:spPr>
                    <a:xfrm>
                      <a:off x="0" y="0"/>
                      <a:ext cx="5943600" cy="2765699"/>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floppypepe.gitbook.io/floppypepe.io" TargetMode="External"/><Relationship Id="rId22" Type="http://schemas.openxmlformats.org/officeDocument/2006/relationships/hyperlink" Target="https://t.me/floppypepeofficial" TargetMode="External"/><Relationship Id="rId21" Type="http://schemas.openxmlformats.org/officeDocument/2006/relationships/hyperlink" Target="https://t.me/floppypepeofficial" TargetMode="External"/><Relationship Id="rId24" Type="http://schemas.openxmlformats.org/officeDocument/2006/relationships/hyperlink" Target="https://x.com/floppypepe" TargetMode="External"/><Relationship Id="rId23" Type="http://schemas.openxmlformats.org/officeDocument/2006/relationships/hyperlink" Target="https://x.com/floppypep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ingecko.com/en/coins/floki" TargetMode="External"/><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floppypepe.io/" TargetMode="External"/><Relationship Id="rId7" Type="http://schemas.openxmlformats.org/officeDocument/2006/relationships/hyperlink" Target="https://floppypepe.io/" TargetMode="External"/><Relationship Id="rId8" Type="http://schemas.openxmlformats.org/officeDocument/2006/relationships/hyperlink" Target="https://www.coingecko.com/en/coins/floki" TargetMode="External"/><Relationship Id="rId11" Type="http://schemas.openxmlformats.org/officeDocument/2006/relationships/hyperlink" Target="https://x.com/solberginvest/status/1892259499810902162?s=46" TargetMode="External"/><Relationship Id="rId10" Type="http://schemas.openxmlformats.org/officeDocument/2006/relationships/hyperlink" Target="https://x.com/worldofcharts1/status/1892163111097962716?s=46" TargetMode="External"/><Relationship Id="rId13" Type="http://schemas.openxmlformats.org/officeDocument/2006/relationships/hyperlink" Target="https://floppypepe.io/" TargetMode="External"/><Relationship Id="rId12" Type="http://schemas.openxmlformats.org/officeDocument/2006/relationships/hyperlink" Target="https://floppypepe.io/" TargetMode="External"/><Relationship Id="rId15" Type="http://schemas.openxmlformats.org/officeDocument/2006/relationships/hyperlink" Target="https://floppypepe.io/" TargetMode="External"/><Relationship Id="rId14" Type="http://schemas.openxmlformats.org/officeDocument/2006/relationships/hyperlink" Target="https://app.solidproof.io/projects/floppypepe" TargetMode="External"/><Relationship Id="rId17" Type="http://schemas.openxmlformats.org/officeDocument/2006/relationships/hyperlink" Target="https://floppypepe.io/" TargetMode="External"/><Relationship Id="rId16" Type="http://schemas.openxmlformats.org/officeDocument/2006/relationships/hyperlink" Target="https://floppypepe.io/" TargetMode="External"/><Relationship Id="rId19" Type="http://schemas.openxmlformats.org/officeDocument/2006/relationships/hyperlink" Target="https://floppypepe.gitbook.io/floppypepe.io" TargetMode="External"/><Relationship Id="rId18" Type="http://schemas.openxmlformats.org/officeDocument/2006/relationships/hyperlink" Target="https://floppypepe.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