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color w:val="8B0000"/>
          <w:spacing w:val="0"/>
          <w:position w:val="0"/>
          <w:sz w:val="72"/>
          <w:shd w:fill="auto" w:val="clear"/>
        </w:rPr>
        <w:t xml:space="preserve">AERIAL DRONE RESCUE</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color w:val="1A1A1A"/>
          <w:spacing w:val="0"/>
          <w:position w:val="0"/>
          <w:sz w:val="48"/>
          <w:shd w:fill="auto" w:val="clear"/>
        </w:rPr>
        <w:t xml:space="preserve">ADR</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Konzeptpapier v3.0</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6"/>
          <w:shd w:fill="auto" w:val="clear"/>
        </w:rPr>
        <w:t xml:space="preserve">Es gibt Orte wo kein Rettungsdienst mehr fährt.</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i/>
          <w:color w:val="8B0000"/>
          <w:spacing w:val="0"/>
          <w:position w:val="0"/>
          <w:sz w:val="26"/>
          <w:shd w:fill="auto" w:val="clear"/>
        </w:rPr>
        <w:t xml:space="preserve">Wir fahren.</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6"/>
          <w:shd w:fill="auto" w:val="clear"/>
        </w:rPr>
        <w:t xml:space="preserve">Gebrochen von der härtesten Nacht unseres Lebens. Zusammengeschweißt für immer.</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6"/>
          <w:shd w:fill="auto" w:val="clear"/>
        </w:rPr>
        <w:t xml:space="preserve">Brüder durch Feuer. Niemand wird zurückgelassen.</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color w:val="8B0000"/>
          <w:spacing w:val="0"/>
          <w:position w:val="0"/>
          <w:sz w:val="28"/>
          <w:shd w:fill="auto" w:val="clear"/>
        </w:rPr>
        <w:t xml:space="preserve">Das ist ADR.</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p>
    <w:p>
      <w:pPr>
        <w:spacing w:before="0" w:after="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 </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 Mission Statement</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Rettung von Personen in schwer oder nicht zugänglichem Gelände durch Kombination aus spezialisierter Höhenrettung und autonomiefähiger Lastdrohnen-Technologie.</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ADR ist keine weitere Hilfsorganisation. ADR füllt eine Lücke die bisher niemand auf der Welt füllt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die Rettung von Menschen in Gebieten die f</w:t>
      </w:r>
      <w:r>
        <w:rPr>
          <w:rFonts w:ascii="Arial" w:hAnsi="Arial" w:cs="Arial" w:eastAsia="Arial"/>
          <w:color w:val="1A1A1A"/>
          <w:spacing w:val="0"/>
          <w:position w:val="0"/>
          <w:sz w:val="22"/>
          <w:shd w:fill="auto" w:val="clear"/>
        </w:rPr>
        <w:t xml:space="preserve">ür jeden anderen unerreichbar sind. ADR holt Menschen raus und hält sie am Leben. Die weitere Versorgung übernimmt der Rettungsdienst.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Kerngrundsatz</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Wenn alle anderen sagen es kann nichts mehr getan werden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f</w:t>
      </w:r>
      <w:r>
        <w:rPr>
          <w:rFonts w:ascii="Arial" w:hAnsi="Arial" w:cs="Arial" w:eastAsia="Arial"/>
          <w:color w:val="1A1A1A"/>
          <w:spacing w:val="0"/>
          <w:position w:val="0"/>
          <w:sz w:val="22"/>
          <w:shd w:fill="auto" w:val="clear"/>
        </w:rPr>
        <w:t xml:space="preserve">ährt ADR vor. ADR geht vor. Immer.</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2. Einsatzszenarien</w:t>
      </w:r>
    </w:p>
    <w:p>
      <w:pPr>
        <w:spacing w:before="160" w:after="160" w:line="240"/>
        <w:ind w:right="0" w:left="0" w:firstLine="0"/>
        <w:jc w:val="left"/>
        <w:rPr>
          <w:rFonts w:ascii="Arial" w:hAnsi="Arial" w:cs="Arial" w:eastAsia="Arial"/>
          <w:color w:val="1A1A1A"/>
          <w:spacing w:val="0"/>
          <w:position w:val="0"/>
          <w:sz w:val="22"/>
          <w:shd w:fill="auto" w:val="clear"/>
        </w:rPr>
      </w:pP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Schlucht / Felsabbruch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tiefste Schlucht Deutschlands 150m (Ober allg</w:t>
      </w:r>
      <w:r>
        <w:rPr>
          <w:rFonts w:ascii="Arial" w:hAnsi="Arial" w:cs="Arial" w:eastAsia="Arial"/>
          <w:color w:val="1A1A1A"/>
          <w:spacing w:val="0"/>
          <w:position w:val="0"/>
          <w:sz w:val="22"/>
          <w:shd w:fill="auto" w:val="clear"/>
        </w:rPr>
        <w:t xml:space="preserve">äu)</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Tiefe Baugrube / Schacht / Silo</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Dach oder Hochhaus ohne Treppenhauszugang</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Überschwemmtes Gelände mit Insel-Effekt</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Waldgelände ohne Lichtung</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Industrieanlagen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Silos, Tanks, Leitungsgr</w:t>
      </w:r>
      <w:r>
        <w:rPr>
          <w:rFonts w:ascii="Arial" w:hAnsi="Arial" w:cs="Arial" w:eastAsia="Arial"/>
          <w:color w:val="1A1A1A"/>
          <w:spacing w:val="0"/>
          <w:position w:val="0"/>
          <w:sz w:val="22"/>
          <w:shd w:fill="auto" w:val="clear"/>
        </w:rPr>
        <w:t xml:space="preserve">üste</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Gebirge und alpines Gelände</w:t>
      </w:r>
    </w:p>
    <w:p>
      <w:pPr>
        <w:numPr>
          <w:ilvl w:val="0"/>
          <w:numId w:val="19"/>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Höhlen und unterirdische Strukturen</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3. Standortstrategie</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ADR ist eine Bundesressource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alarmierbar aus ganz Deutschland, einsetzbar </w:t>
      </w:r>
      <w:r>
        <w:rPr>
          <w:rFonts w:ascii="Arial" w:hAnsi="Arial" w:cs="Arial" w:eastAsia="Arial"/>
          <w:color w:val="1A1A1A"/>
          <w:spacing w:val="0"/>
          <w:position w:val="0"/>
          <w:sz w:val="22"/>
          <w:shd w:fill="auto" w:val="clear"/>
        </w:rPr>
        <w:t xml:space="preserve">überall. Langfristig auch international im Katastrophenfall, unterstützt durch lokale Streitkräfte.</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3.1 Hauptstandort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S</w:t>
      </w:r>
      <w:r>
        <w:rPr>
          <w:rFonts w:ascii="Arial" w:hAnsi="Arial" w:cs="Arial" w:eastAsia="Arial"/>
          <w:b/>
          <w:color w:val="1A1A1A"/>
          <w:spacing w:val="0"/>
          <w:position w:val="0"/>
          <w:sz w:val="28"/>
          <w:shd w:fill="auto" w:val="clear"/>
        </w:rPr>
        <w:t xml:space="preserve">ächsische Schweiz / Dresden</w:t>
      </w:r>
    </w:p>
    <w:p>
      <w:pPr>
        <w:numPr>
          <w:ilvl w:val="0"/>
          <w:numId w:val="26"/>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Eines der anspruchsvollsten Klettergebiete Deutschlands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Schluchten, Felsw</w:t>
      </w:r>
      <w:r>
        <w:rPr>
          <w:rFonts w:ascii="Arial" w:hAnsi="Arial" w:cs="Arial" w:eastAsia="Arial"/>
          <w:color w:val="1A1A1A"/>
          <w:spacing w:val="0"/>
          <w:position w:val="0"/>
          <w:sz w:val="22"/>
          <w:shd w:fill="auto" w:val="clear"/>
        </w:rPr>
        <w:t xml:space="preserve">ände, unwegames Gelände</w:t>
      </w:r>
    </w:p>
    <w:p>
      <w:pPr>
        <w:numPr>
          <w:ilvl w:val="0"/>
          <w:numId w:val="26"/>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Ideales Ausbildungsgelände und realistisches Einsatzgebiet in einem</w:t>
      </w:r>
    </w:p>
    <w:p>
      <w:pPr>
        <w:numPr>
          <w:ilvl w:val="0"/>
          <w:numId w:val="26"/>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Dresden Flughafen 45 Minuten entfernt</w:t>
      </w:r>
    </w:p>
    <w:p>
      <w:pPr>
        <w:numPr>
          <w:ilvl w:val="0"/>
          <w:numId w:val="26"/>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Grundstückspreise deutlich günstiger als Bayern oder Baden-Württemberg</w:t>
      </w:r>
    </w:p>
    <w:p>
      <w:pPr>
        <w:numPr>
          <w:ilvl w:val="0"/>
          <w:numId w:val="26"/>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Zentrale Lage in Deutschland</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3.2 Luftunterstützung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Kooperation DRF</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Kein eigener Hubschrauber in der Aufbauphase. Kooperationsvertrag mit der DRF Luftrettung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Winden verbaut, k</w:t>
      </w:r>
      <w:r>
        <w:rPr>
          <w:rFonts w:ascii="Arial" w:hAnsi="Arial" w:cs="Arial" w:eastAsia="Arial"/>
          <w:color w:val="1A1A1A"/>
          <w:spacing w:val="0"/>
          <w:position w:val="0"/>
          <w:sz w:val="22"/>
          <w:shd w:fill="auto" w:val="clear"/>
        </w:rPr>
        <w:t xml:space="preserve">önnen Team abseilen ohne zu landen. Wenn ADR wächst und die Mittel es erlauben kommt ein eigener H145 als nächster Schritt.</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Kurzfristig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Kooperation DRF Luftrettung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Winde, Abseilen, Team einbringen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Mittelfristig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Fester Kooperationsvertrag mit DRF</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International</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Lokale Streitkräfte im Katastrophenfall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Koordination </w:t>
            </w:r>
            <w:r>
              <w:rPr>
                <w:rFonts w:ascii="Arial" w:hAnsi="Arial" w:cs="Arial" w:eastAsia="Arial"/>
                <w:color w:val="1A1A1A"/>
                <w:spacing w:val="0"/>
                <w:position w:val="0"/>
                <w:sz w:val="20"/>
                <w:shd w:fill="auto" w:val="clear"/>
              </w:rPr>
              <w:t xml:space="preserve">über Organisationsebene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Vision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Eigener H145 nach ersten Einsätzen und gesicherter Finanzierung</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4. Geländekonzept </w:t>
      </w:r>
      <w:r>
        <w:rPr>
          <w:rFonts w:ascii="Arial" w:hAnsi="Arial" w:cs="Arial" w:eastAsia="Aria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ADR Hauptquartier</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Ehemaliges Industriegelände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10.000 qm</w:t>
      </w:r>
      <w:r>
        <w:rPr>
          <w:rFonts w:ascii="Arial" w:hAnsi="Arial" w:cs="Arial" w:eastAsia="Arial"/>
          <w:color w:val="1A1A1A"/>
          <w:spacing w:val="0"/>
          <w:position w:val="0"/>
          <w:sz w:val="22"/>
          <w:shd w:fill="auto" w:val="clear"/>
        </w:rPr>
        <w:t xml:space="preserve">². Gebaut für genau das was ADR tut. Jeder Quadratmeter hat einen Zweck.</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Bereich</w:t>
            </w:r>
          </w:p>
        </w:tc>
        <w:tc>
          <w:tcPr>
            <w:tcW w:w="576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Nutzung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Hubschrauber-Landefläche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~900 qm²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befestigt, hindernisfrei, Au</w:t>
            </w:r>
            <w:r>
              <w:rPr>
                <w:rFonts w:ascii="Arial" w:hAnsi="Arial" w:cs="Arial" w:eastAsia="Arial"/>
                <w:color w:val="1A1A1A"/>
                <w:spacing w:val="0"/>
                <w:position w:val="0"/>
                <w:sz w:val="20"/>
                <w:shd w:fill="auto" w:val="clear"/>
              </w:rPr>
              <w:t xml:space="preserve">ßenlandegenehmigung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Fahrzeughalle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~1.500 qm²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ELW, GW Rett, Werkstatt, Reserveausr</w:t>
            </w:r>
            <w:r>
              <w:rPr>
                <w:rFonts w:ascii="Arial" w:hAnsi="Arial" w:cs="Arial" w:eastAsia="Arial"/>
                <w:color w:val="1A1A1A"/>
                <w:spacing w:val="0"/>
                <w:position w:val="0"/>
                <w:sz w:val="20"/>
                <w:shd w:fill="auto" w:val="clear"/>
              </w:rPr>
              <w:t xml:space="preserve">üstung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Wachgebäude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~800 qm²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Einsatzzentrale, Briefing, Schlafr</w:t>
            </w:r>
            <w:r>
              <w:rPr>
                <w:rFonts w:ascii="Arial" w:hAnsi="Arial" w:cs="Arial" w:eastAsia="Arial"/>
                <w:color w:val="1A1A1A"/>
                <w:spacing w:val="0"/>
                <w:position w:val="0"/>
                <w:sz w:val="20"/>
                <w:shd w:fill="auto" w:val="clear"/>
              </w:rPr>
              <w:t xml:space="preserve">äume, Aufenthalt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Trainingsgelände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~4.000 qm²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Kletterturm, Schacht, Parcours, Nachttraining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Drohnen-Testfläche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~1.500 qm²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Starts, Landungen, Schleifkorb-Tests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Parkplatz / Zufahrt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~800 qm²</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Puffer / Grünfläche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~500 qm²</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Gesamt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10.000 qm²</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5. Fahrzeugkonzept</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Einheitliches Chassis durch die gesamte Flotte. Schwarz. Verdeckt besondert. Kein Fahrzeug zu viel, kein Fahrzeug zu wenig.</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5.1 ELW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VW Amarok Mannschaftskabine</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Besatzung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 Mann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Fahrer + Drohnenoperator</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Außen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Schwarz, Magnetschilder, verdeckte Sondersignalanlage komplett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Innen vorne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 Arbeitsplätze, Funktechnik, Terra, BOS-Funk</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Innen hinten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Schreibtisch, 4 Bildschirme, Serversystem, 5G-Antennen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Ladefläche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Überdacht, Organisationssystem Seitenwände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Aufgabe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Lageführung, Drohnensteuerung, Kommunikation</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5.2 GW Rettung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VW Crafter</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Besatzung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3 Mann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Fahrer + 2 Retter</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Aufbau</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3-Sitzer Kabine vorne, maximaler Laderaum hinten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Winde vorne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5 Tonnen Zugkraft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Fahrzeugbergung, schwere Last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Winde hinten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200m Seillänge, eingeschraubt Decke Hecktür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Abstiegsicherung, Ausr</w:t>
            </w:r>
            <w:r>
              <w:rPr>
                <w:rFonts w:ascii="Arial" w:hAnsi="Arial" w:cs="Arial" w:eastAsia="Arial"/>
                <w:color w:val="1A1A1A"/>
                <w:spacing w:val="0"/>
                <w:position w:val="0"/>
                <w:sz w:val="20"/>
                <w:shd w:fill="auto" w:val="clear"/>
              </w:rPr>
              <w:t xml:space="preserve">üstung ablassen, Schleifkorb führen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Laderaum</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Seiltechnik Basis, Medizin Basis, Beleuchtung, Werkzeug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Sondersignal</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Gleiches Setup wie ELW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verdeckt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Aufgabe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Team Transport + technische Unterstützung vor Ort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5.3 Sondersignal Standard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alle Fahrzeuge</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Frontblitzer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Kreuzungsblitzer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Spiegelblitzer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Frontscheibenblitzer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Kennzeichenblitzer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Heckblitzer</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Heckwarnanlage</w:t>
      </w:r>
    </w:p>
    <w:p>
      <w:pPr>
        <w:numPr>
          <w:ilvl w:val="0"/>
          <w:numId w:val="12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Stadt / Land / Presslufthorn</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Alles verdeckt. Im Ruhezustand nicht sichtbar. Wenn ADR ausrückt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drei schwarze Fahrzeuge aus einem Guss.</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5.4 Fuhrpark Übersicht</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Fahrzeug</w:t>
            </w:r>
          </w:p>
        </w:tc>
        <w:tc>
          <w:tcPr>
            <w:tcW w:w="576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Aufgabe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ELW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VW Amarok</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 Mann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F</w:t>
            </w:r>
            <w:r>
              <w:rPr>
                <w:rFonts w:ascii="Arial" w:hAnsi="Arial" w:cs="Arial" w:eastAsia="Arial"/>
                <w:color w:val="1A1A1A"/>
                <w:spacing w:val="0"/>
                <w:position w:val="0"/>
                <w:sz w:val="20"/>
                <w:shd w:fill="auto" w:val="clear"/>
              </w:rPr>
              <w:t xml:space="preserve">ührung, Lagebild, Drohnensteuerung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GW Rett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VW Crafter 3-Sitzer</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3 Mann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Team, Winden, Basis Ausr</w:t>
            </w:r>
            <w:r>
              <w:rPr>
                <w:rFonts w:ascii="Arial" w:hAnsi="Arial" w:cs="Arial" w:eastAsia="Arial"/>
                <w:color w:val="1A1A1A"/>
                <w:spacing w:val="0"/>
                <w:position w:val="0"/>
                <w:sz w:val="20"/>
                <w:shd w:fill="auto" w:val="clear"/>
              </w:rPr>
              <w:t xml:space="preserve">üstung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Drohnenanhanghänger</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Drohne 1 Aufklärung + Drohne 2 Rettung</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6. Drohnensystem</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ADR betreibt zwei Drohnen mit unterschiedlichen Aufgaben. Beide arbeiten zusammen, beide sind unabhängig voneinander einsatzbereit.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6.1 Drohne 1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Aufkl</w:t>
      </w:r>
      <w:r>
        <w:rPr>
          <w:rFonts w:ascii="Arial" w:hAnsi="Arial" w:cs="Arial" w:eastAsia="Arial"/>
          <w:b/>
          <w:color w:val="1A1A1A"/>
          <w:spacing w:val="0"/>
          <w:position w:val="0"/>
          <w:sz w:val="28"/>
          <w:shd w:fill="auto" w:val="clear"/>
        </w:rPr>
        <w:t xml:space="preserve">ärung</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Typ</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Kompakte Multikopter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DJI Matrice oder </w:t>
            </w:r>
            <w:r>
              <w:rPr>
                <w:rFonts w:ascii="Arial" w:hAnsi="Arial" w:cs="Arial" w:eastAsia="Arial"/>
                <w:color w:val="1A1A1A"/>
                <w:spacing w:val="0"/>
                <w:position w:val="0"/>
                <w:sz w:val="20"/>
                <w:shd w:fill="auto" w:val="clear"/>
              </w:rPr>
              <w:t xml:space="preserve">ähnlich</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Gewicht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5 kg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Aufgabe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Lagebild vor Ankunft des Teams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Start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Bei Alarmierung sofort vom GW Rett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Übertragung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Live-Video zum ELW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Einsatzleiter sieht Lage bevor Fahrzeug ankommt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Kosten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5.000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15.000 </w:t>
            </w:r>
            <w:r>
              <w:rPr>
                <w:rFonts w:ascii="Arial" w:hAnsi="Arial" w:cs="Arial" w:eastAsia="Arial"/>
                <w:color w:val="1A1A1A"/>
                <w:spacing w:val="0"/>
                <w:position w:val="0"/>
                <w:sz w:val="20"/>
                <w:shd w:fill="auto" w:val="clear"/>
              </w:rPr>
              <w:t xml:space="preserve">€</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6.2 Drohne 2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Rettung</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Typ</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Schwerlast-Hexacopter Spezialanfertigung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Nutzlast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150</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200 kg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Person + Schleifkorb</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Rotoren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6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Redundanz bei Motorausfall</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Reichweite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Mindestens 20 km</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Flugzeit unter Last</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Mindestens 30 Minuten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Wetterfestigkeit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Wind bis 60 km/h, Regen, Kälte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Start</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Senkrecht vom Anhänger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VTOL</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Aufgabe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Schleifkorb zur Person, Patient bergen, Equipment Transport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6.3 Steuerungsprinzip</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Mensch fliegt. Technik unterstützt. Niemals umgekehrt. Kein System überschreibt den Operator. ADR ist Vorbild dafür wie man Drohnen richtig integriert.</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Technik darf</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Warnen, anzeigen, stabilisieren wenn aktiviert, vorschlagen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Technik darf nie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Operator überschreiben, automatisch eingreifen, eigenständig entscheiden</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6.4 Schleifkorb</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Dockt unten an Drohne 2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Schienensystem, Schnellverschluss</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Geschlossen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Witterungsschutz, Kollisionsschutz</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Kohlefaser oder Aluminium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leicht und stabil</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EKG-Übertragung live zum ELW</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Stromversorgung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l</w:t>
      </w:r>
      <w:r>
        <w:rPr>
          <w:rFonts w:ascii="Arial" w:hAnsi="Arial" w:cs="Arial" w:eastAsia="Arial"/>
          <w:color w:val="1A1A1A"/>
          <w:spacing w:val="0"/>
          <w:position w:val="0"/>
          <w:sz w:val="22"/>
          <w:shd w:fill="auto" w:val="clear"/>
        </w:rPr>
        <w:t xml:space="preserve">ädt Korb-Akkus im Flug</w:t>
      </w:r>
    </w:p>
    <w:p>
      <w:pPr>
        <w:numPr>
          <w:ilvl w:val="0"/>
          <w:numId w:val="202"/>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Notfallablass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manuell vom ELW</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6.5 Drohne als Versorgungsträger</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Das Team springt oder steigt mit persönlicher Ausrüstung ein. Schweres Equipment kommt per Drohne nach.</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Team trägt</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Persönliche Ausrüstung, Seiltechnik, Grundversorgung, Kommunikation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 bringt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Notfallrucksack, EKG, Schleifkorb, Sauerstoff, alles Schwere</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6.6 Drohnenanhanghänger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Launch Trailer</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Geschlossener Anhänger im Transport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beide Drohnen gesch</w:t>
      </w:r>
      <w:r>
        <w:rPr>
          <w:rFonts w:ascii="Arial" w:hAnsi="Arial" w:cs="Arial" w:eastAsia="Arial"/>
          <w:color w:val="1A1A1A"/>
          <w:spacing w:val="0"/>
          <w:position w:val="0"/>
          <w:sz w:val="22"/>
          <w:shd w:fill="auto" w:val="clear"/>
        </w:rPr>
        <w:t xml:space="preserve">ützt</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Aufklappbares Dach und Seitenwände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gibt Startfl</w:t>
      </w:r>
      <w:r>
        <w:rPr>
          <w:rFonts w:ascii="Arial" w:hAnsi="Arial" w:cs="Arial" w:eastAsia="Arial"/>
          <w:color w:val="1A1A1A"/>
          <w:spacing w:val="0"/>
          <w:position w:val="0"/>
          <w:sz w:val="22"/>
          <w:shd w:fill="auto" w:val="clear"/>
        </w:rPr>
        <w:t xml:space="preserve">äche frei</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Drohne 2 startet senkrecht direkt vom Anhänger</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Solarpanels auf Dach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passive Akkuladung bei Stand</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Generator für Schnellladen</w:t>
      </w:r>
    </w:p>
    <w:p>
      <w:pPr>
        <w:numPr>
          <w:ilvl w:val="0"/>
          <w:numId w:val="215"/>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Wechselakku-System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sofortige Wiedereinsatzbereitschaft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7. Einsatzablauf</w:t>
      </w:r>
    </w:p>
    <w:p>
      <w:pPr>
        <w:spacing w:before="160" w:after="16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Alarmierung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ELW und GW Rett rücken aus. Drohne 1 startet sofort vom GW Rett.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 Anfahrt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Drohne 1 fliegt zur Einsatzstelle. Einsatzleiter sieht Lagebild live im ELW.</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Entscheidung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Einsatzleiter bestimmt Zugangspunkt, Ressourcen, Einsatztaktik.</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Ankunft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Team steigt über Zugangspunkt ein. Winde GW Rett sichert Abstieg.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Parallel</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Drohne 2 startet mit Equipment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Notfallrucksack, EKG, Schleifkorb.</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Vor Ort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Erstversorgung, Patient stabilisieren, Drohne 2 einweisen.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Bergung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Person im Schleifkorb sichern. Drohne 2 hebt ab.</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Übergabe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Drohne bringt Person zum Rettungsdienst am Boden.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Rückzug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Team steigt gesichert über Winde wieder raus.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Nachbereitung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Debrief, Ausrüstung prüfen, Einsatzbericht.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8. Einsatzteam</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5 Mann. Nicht mehr. Nicht weniger. Die Bruderschaft darf nicht zu groß werden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bei zu vielen Leuten kann kein so enges Vertrauen mehr aufgebaut werden.</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ELW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Fahrer</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Führt Fahrzeug, unterstützt Lageführung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ELW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Drohnenoperator</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Steuert beide Drohnen, Kommunikation, Lagebild</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GW Rett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Fahrer</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Führt Fahrzeug, bedient Winden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GW Rett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Retter 1</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Medizinische Versorgung vor Ort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GW Rett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Retter 2</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Sicherung, Drohne einweisen, Schleifkorb</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Beim Patienten arbeiten maximal 2 Mann direkt. Einer versorgt. Einer sichert und koordiniert mit Drohnenoperator. Nicht zu voll. Jeder hat eine Aufgabe.</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9. Personalkonzept</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9.1 Die drei Säulen</w:t>
      </w:r>
    </w:p>
    <w:p>
      <w:pPr>
        <w:spacing w:before="240" w:after="120" w:line="240"/>
        <w:ind w:right="0" w:left="0" w:firstLine="0"/>
        <w:jc w:val="left"/>
        <w:rPr>
          <w:rFonts w:ascii="Arial" w:hAnsi="Arial" w:cs="Arial" w:eastAsia="Arial"/>
          <w:color w:val="1A1A1A"/>
          <w:spacing w:val="0"/>
          <w:position w:val="0"/>
          <w:sz w:val="22"/>
          <w:shd w:fill="auto" w:val="clear"/>
        </w:rPr>
      </w:pPr>
      <w:r>
        <w:rPr>
          <w:rFonts w:ascii="Arial" w:hAnsi="Arial" w:cs="Arial" w:eastAsia="Arial"/>
          <w:b/>
          <w:color w:val="1A1A1A"/>
          <w:spacing w:val="0"/>
          <w:position w:val="0"/>
          <w:sz w:val="24"/>
          <w:u w:val="single"/>
          <w:shd w:fill="auto" w:val="clear"/>
        </w:rPr>
        <w:t xml:space="preserve">I. Wissen </w:t>
      </w:r>
      <w:r>
        <w:rPr>
          <w:rFonts w:ascii="Arial" w:hAnsi="Arial" w:cs="Arial" w:eastAsia="Arial"/>
          <w:b/>
          <w:color w:val="1A1A1A"/>
          <w:spacing w:val="0"/>
          <w:position w:val="0"/>
          <w:sz w:val="24"/>
          <w:u w:val="single"/>
          <w:shd w:fill="auto" w:val="clear"/>
        </w:rPr>
        <w:t xml:space="preserve">–</w:t>
      </w:r>
      <w:r>
        <w:rPr>
          <w:rFonts w:ascii="Arial" w:hAnsi="Arial" w:cs="Arial" w:eastAsia="Arial"/>
          <w:b/>
          <w:color w:val="1A1A1A"/>
          <w:spacing w:val="0"/>
          <w:position w:val="0"/>
          <w:sz w:val="24"/>
          <w:u w:val="single"/>
          <w:shd w:fill="auto" w:val="clear"/>
        </w:rPr>
        <w:t xml:space="preserve"> Ich war dabei</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Nicht Lehrbuch. Erfahrungswissen das sich in den Händen sitzt. Jedes Mitglied bringt Felderfahrung mit. Wissenstransfer ist Pflicht.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240" w:after="120" w:line="240"/>
        <w:ind w:right="0" w:left="0" w:firstLine="0"/>
        <w:jc w:val="left"/>
        <w:rPr>
          <w:rFonts w:ascii="Arial" w:hAnsi="Arial" w:cs="Arial" w:eastAsia="Arial"/>
          <w:color w:val="1A1A1A"/>
          <w:spacing w:val="0"/>
          <w:position w:val="0"/>
          <w:sz w:val="22"/>
          <w:shd w:fill="auto" w:val="clear"/>
        </w:rPr>
      </w:pPr>
      <w:r>
        <w:rPr>
          <w:rFonts w:ascii="Arial" w:hAnsi="Arial" w:cs="Arial" w:eastAsia="Arial"/>
          <w:b/>
          <w:color w:val="1A1A1A"/>
          <w:spacing w:val="0"/>
          <w:position w:val="0"/>
          <w:sz w:val="24"/>
          <w:u w:val="single"/>
          <w:shd w:fill="auto" w:val="clear"/>
        </w:rPr>
        <w:t xml:space="preserve">II. Können </w:t>
      </w:r>
      <w:r>
        <w:rPr>
          <w:rFonts w:ascii="Arial" w:hAnsi="Arial" w:cs="Arial" w:eastAsia="Arial"/>
          <w:b/>
          <w:color w:val="1A1A1A"/>
          <w:spacing w:val="0"/>
          <w:position w:val="0"/>
          <w:sz w:val="24"/>
          <w:u w:val="single"/>
          <w:shd w:fill="auto" w:val="clear"/>
        </w:rPr>
        <w:t xml:space="preserve">–</w:t>
      </w:r>
      <w:r>
        <w:rPr>
          <w:rFonts w:ascii="Arial" w:hAnsi="Arial" w:cs="Arial" w:eastAsia="Arial"/>
          <w:b/>
          <w:color w:val="1A1A1A"/>
          <w:spacing w:val="0"/>
          <w:position w:val="0"/>
          <w:sz w:val="24"/>
          <w:u w:val="single"/>
          <w:shd w:fill="auto" w:val="clear"/>
        </w:rPr>
        <w:t xml:space="preserve"> Sorgfalt ist Respekt</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Der Fallschirm wird sauber gepackt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immer. Die Leine wird sauber eingelegt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immer. Nicht weil jemand zuschaut. Sondern weil der n</w:t>
      </w:r>
      <w:r>
        <w:rPr>
          <w:rFonts w:ascii="Arial" w:hAnsi="Arial" w:cs="Arial" w:eastAsia="Arial"/>
          <w:color w:val="1A1A1A"/>
          <w:spacing w:val="0"/>
          <w:position w:val="0"/>
          <w:sz w:val="22"/>
          <w:shd w:fill="auto" w:val="clear"/>
        </w:rPr>
        <w:t xml:space="preserve">ächste Einsatz keine Ankündigung macht.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240" w:after="120" w:line="240"/>
        <w:ind w:right="0" w:left="0" w:firstLine="0"/>
        <w:jc w:val="left"/>
        <w:rPr>
          <w:rFonts w:ascii="Arial" w:hAnsi="Arial" w:cs="Arial" w:eastAsia="Arial"/>
          <w:color w:val="1A1A1A"/>
          <w:spacing w:val="0"/>
          <w:position w:val="0"/>
          <w:sz w:val="22"/>
          <w:shd w:fill="auto" w:val="clear"/>
        </w:rPr>
      </w:pPr>
      <w:r>
        <w:rPr>
          <w:rFonts w:ascii="Arial" w:hAnsi="Arial" w:cs="Arial" w:eastAsia="Arial"/>
          <w:b/>
          <w:color w:val="1A1A1A"/>
          <w:spacing w:val="0"/>
          <w:position w:val="0"/>
          <w:sz w:val="24"/>
          <w:u w:val="single"/>
          <w:shd w:fill="auto" w:val="clear"/>
        </w:rPr>
        <w:t xml:space="preserve">III. Bruderschaft </w:t>
      </w:r>
      <w:r>
        <w:rPr>
          <w:rFonts w:ascii="Arial" w:hAnsi="Arial" w:cs="Arial" w:eastAsia="Arial"/>
          <w:b/>
          <w:color w:val="1A1A1A"/>
          <w:spacing w:val="0"/>
          <w:position w:val="0"/>
          <w:sz w:val="24"/>
          <w:u w:val="single"/>
          <w:shd w:fill="auto" w:val="clear"/>
        </w:rPr>
        <w:t xml:space="preserve">–</w:t>
      </w:r>
      <w:r>
        <w:rPr>
          <w:rFonts w:ascii="Arial" w:hAnsi="Arial" w:cs="Arial" w:eastAsia="Arial"/>
          <w:b/>
          <w:color w:val="1A1A1A"/>
          <w:spacing w:val="0"/>
          <w:position w:val="0"/>
          <w:sz w:val="24"/>
          <w:u w:val="single"/>
          <w:shd w:fill="auto" w:val="clear"/>
        </w:rPr>
        <w:t xml:space="preserve"> Niemand wird zur</w:t>
      </w:r>
      <w:r>
        <w:rPr>
          <w:rFonts w:ascii="Arial" w:hAnsi="Arial" w:cs="Arial" w:eastAsia="Arial"/>
          <w:b/>
          <w:color w:val="1A1A1A"/>
          <w:spacing w:val="0"/>
          <w:position w:val="0"/>
          <w:sz w:val="24"/>
          <w:u w:val="single"/>
          <w:shd w:fill="auto" w:val="clear"/>
        </w:rPr>
        <w:t xml:space="preserve">ückgelassen</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Eingeschworene Einsatzkräfte die sich blind vertrauen. Neue Mitglieder werden nicht eingestellt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sie werden adoptiert. Niemand wird zur</w:t>
      </w:r>
      <w:r>
        <w:rPr>
          <w:rFonts w:ascii="Arial" w:hAnsi="Arial" w:cs="Arial" w:eastAsia="Arial"/>
          <w:color w:val="1A1A1A"/>
          <w:spacing w:val="0"/>
          <w:position w:val="0"/>
          <w:sz w:val="22"/>
          <w:shd w:fill="auto" w:val="clear"/>
        </w:rPr>
        <w:t xml:space="preserve">ückgelassen. Nie. Nirgends.</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9.2 Das Kettenglied-Prinzip</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Fehlt eine Spezifikation sind alle anderen nichts wert. Das Team ist so stark wie sein schwächstes Glied. Deshalb zieht niemand alleine nach oben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alle ziehen gemeinsam.</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9.3 Grundanforderungen</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Medizinisch</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Notfallsanitäter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staatlich anerkannt, aktiv, Felderfahrung zwingend</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Höhe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Höhentauglichkeit amtsärztlich bestätigt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Schwimmen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DLRG Rettungsschwimmer Silber minimum</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Fitness</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ADR-Fitnesstest bestanden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der Test ist nicht einfach</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Psychisch</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Stressresistenz, Teamfähigkeit, Entscheidungsfähigkeit ohne Funk</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9.4 Qualifikationsmatrix</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Disziplin</w:t>
            </w:r>
          </w:p>
        </w:tc>
        <w:tc>
          <w:tcPr>
            <w:tcW w:w="5760" w:type="dxa"/>
            <w:tcBorders>
              <w:top w:val="single" w:color="cccccc" w:sz="1"/>
              <w:left w:val="single" w:color="cccccc" w:sz="1"/>
              <w:bottom w:val="single" w:color="cccccc" w:sz="1"/>
              <w:right w:val="single" w:color="cccccc" w:sz="1"/>
            </w:tcBorders>
            <w:shd w:color="000000" w:fill="8b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Standard</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Höhenrettung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IRATA Level 3 / Feuerwehr Höhenrettung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Tiefenrettung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Schacht, Baugrube, Silo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Höhlenrettung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Speäo-Rettung, HCRG-Standard</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Wasserrettung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DLRG Strömungsretter / Swift Water Rescue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Bergrettung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Klettern mind. UIAA 5</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Notfallmedizin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NotSan + Rescue Medic / Tactical Medic</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Klinische Medizin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Erweiterte Notfallmedizin, Intensivtransport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Fallschirmspringen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Militärischer Freifallschein, mind. HAHO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Drohnentechnik</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EU-Drohnenführerschein A2/A3 + ADR intern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Kommunikation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BOS-Funk, Satellitentelefon, Signaltechnik</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Pilot (mind. 1)</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PPL(H), Nachtflug</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10. Ausbildungskonzept</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Die Ausbildung muss härter sein als alles was sie je im Einsatz sehen werden. Nur dann sind sie grade so bereit.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10.1 Fehlerkultur</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Fehler sind Lernmaterial. Wer einen Fehler macht erklärt dem Team was passiert ist und warum. Wer über den Fehler eines anderen lacht legt danach jede einzelne Leine zusammen und sieht ihnen beim Trocknen zu.</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10.2 Grundqualifikation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Voraussetzung</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NotSan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Staatlich anerkannt, aktiv</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Höhenrettung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IRATA Level 1 oder Äquivalent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Schwimmen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DLRG Rettungsschwimmer Silber</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Fitness</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ADR-Fitnesstest bestanden</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10.3 ADR Grundausbildung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6 Monate</w:t>
      </w:r>
    </w:p>
    <w:p>
      <w:pPr>
        <w:numPr>
          <w:ilvl w:val="0"/>
          <w:numId w:val="36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Modul 1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Medizin unter Einsatzbedingungen: Enge, Dunkel, K</w:t>
      </w:r>
      <w:r>
        <w:rPr>
          <w:rFonts w:ascii="Arial" w:hAnsi="Arial" w:cs="Arial" w:eastAsia="Arial"/>
          <w:color w:val="1A1A1A"/>
          <w:spacing w:val="0"/>
          <w:position w:val="0"/>
          <w:sz w:val="22"/>
          <w:shd w:fill="auto" w:val="clear"/>
        </w:rPr>
        <w:t xml:space="preserve">älte, Höhe</w:t>
      </w:r>
    </w:p>
    <w:p>
      <w:pPr>
        <w:numPr>
          <w:ilvl w:val="0"/>
          <w:numId w:val="36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Modul 2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Seiltechnik &amp; Rettung: Höhe, Tiefe, Höhle, Wasser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alles unter Zeitdruck</w:t>
      </w:r>
    </w:p>
    <w:p>
      <w:pPr>
        <w:numPr>
          <w:ilvl w:val="0"/>
          <w:numId w:val="36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Modul 3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Gel</w:t>
      </w:r>
      <w:r>
        <w:rPr>
          <w:rFonts w:ascii="Arial" w:hAnsi="Arial" w:cs="Arial" w:eastAsia="Arial"/>
          <w:color w:val="1A1A1A"/>
          <w:spacing w:val="0"/>
          <w:position w:val="0"/>
          <w:sz w:val="22"/>
          <w:shd w:fill="auto" w:val="clear"/>
        </w:rPr>
        <w:t xml:space="preserve">ände &amp; Navigation: ohne GPS, nachts, Schlechtwetter</w:t>
      </w:r>
    </w:p>
    <w:p>
      <w:pPr>
        <w:numPr>
          <w:ilvl w:val="0"/>
          <w:numId w:val="36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Modul 4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Drohnensystem ADR: Technik verstehen, Operator-Grundlagen, Einweisen vor Ort</w:t>
      </w:r>
    </w:p>
    <w:p>
      <w:pPr>
        <w:numPr>
          <w:ilvl w:val="0"/>
          <w:numId w:val="364"/>
        </w:numPr>
        <w:spacing w:before="60" w:after="60" w:line="240"/>
        <w:ind w:right="0" w:left="720" w:hanging="36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Modul 5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Kommunikation &amp; Teamführung: BOS-Funk, Lagemeldung unter Stress</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10.4 Fitnessstandard</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5 km Lauf</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Unter 25 Minuten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Klimmzüge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20 Stück</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Liegestütze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50 Stück</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Schwimmen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300 m unter 8 Minuten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Klettersteig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Schwierigkeit D mit voller Ausrüstung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Höhentest</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Ab 30 m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Reaktion und Funktionsf</w:t>
            </w:r>
            <w:r>
              <w:rPr>
                <w:rFonts w:ascii="Arial" w:hAnsi="Arial" w:cs="Arial" w:eastAsia="Arial"/>
                <w:color w:val="1A1A1A"/>
                <w:spacing w:val="0"/>
                <w:position w:val="0"/>
                <w:sz w:val="20"/>
                <w:shd w:fill="auto" w:val="clear"/>
              </w:rPr>
              <w:t xml:space="preserve">ähigkeit unter Last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11. ADR Hell Week </w:t>
      </w:r>
      <w:r>
        <w:rPr>
          <w:rFonts w:ascii="Arial" w:hAnsi="Arial" w:cs="Arial" w:eastAsia="Arial"/>
          <w:b/>
          <w:color w:val="8B0000"/>
          <w:spacing w:val="0"/>
          <w:position w:val="0"/>
          <w:sz w:val="36"/>
          <w:shd w:fill="auto" w:val="clear"/>
        </w:rPr>
        <w:t xml:space="preserve">–</w:t>
      </w:r>
      <w:r>
        <w:rPr>
          <w:rFonts w:ascii="Arial" w:hAnsi="Arial" w:cs="Arial" w:eastAsia="Arial"/>
          <w:b/>
          <w:color w:val="8B0000"/>
          <w:spacing w:val="0"/>
          <w:position w:val="0"/>
          <w:sz w:val="36"/>
          <w:shd w:fill="auto" w:val="clear"/>
        </w:rPr>
        <w:t xml:space="preserve"> Die Abschlusspr</w:t>
      </w:r>
      <w:r>
        <w:rPr>
          <w:rFonts w:ascii="Arial" w:hAnsi="Arial" w:cs="Arial" w:eastAsia="Arial"/>
          <w:b/>
          <w:color w:val="8B0000"/>
          <w:spacing w:val="0"/>
          <w:position w:val="0"/>
          <w:sz w:val="36"/>
          <w:shd w:fill="auto" w:val="clear"/>
        </w:rPr>
        <w:t xml:space="preserve">üfung</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Dies ist keine Prüfung. Es ist eine Initiation. Und sie ist gleichzeitig die Hell Week.</w:t>
      </w:r>
    </w:p>
    <w:p>
      <w:pPr>
        <w:spacing w:before="0" w:after="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02:00 Uhr</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Alarm. Keine Erklärung. Volle Ausrüstung. Los.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Absetzen</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Hinterster Winkel der Alpen. Dunkel. Regen. Sturm.</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Auftrag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Ein Patient. Mittleres Verletzungsschema. Kein Funk. Kein GPS.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Ziel</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Evakuierungspunkt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20 km durch unwegames Gel</w:t>
            </w:r>
            <w:r>
              <w:rPr>
                <w:rFonts w:ascii="Arial" w:hAnsi="Arial" w:cs="Arial" w:eastAsia="Arial"/>
                <w:color w:val="1A1A1A"/>
                <w:spacing w:val="0"/>
                <w:position w:val="0"/>
                <w:sz w:val="20"/>
                <w:shd w:fill="auto" w:val="clear"/>
              </w:rPr>
              <w:t xml:space="preserve">ände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Zeit</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24 Stunden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Kein Ausweg</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Es gibt niemanden dem man aufgeben kann. Da sitzen und warten funktioniert nicht.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Ende</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Evakuierungspunkt erreicht. Ein Nicken. Das war genug.</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BUD/S hat die Glocke. ADR hat keine. Nicht weil es grausam ist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sondern weil die Realit</w:t>
      </w:r>
      <w:r>
        <w:rPr>
          <w:rFonts w:ascii="Arial" w:hAnsi="Arial" w:cs="Arial" w:eastAsia="Arial"/>
          <w:color w:val="1A1A1A"/>
          <w:spacing w:val="0"/>
          <w:position w:val="0"/>
          <w:sz w:val="22"/>
          <w:shd w:fill="auto" w:val="clear"/>
        </w:rPr>
        <w:t xml:space="preserve">ät auch keine hat. Erwartete Durchfallquote: 95 Prozent.</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12. Rechtlicher Rahmen</w:t>
      </w:r>
    </w:p>
    <w:p>
      <w:pPr>
        <w:spacing w:before="160" w:after="160" w:line="240"/>
        <w:ind w:right="0" w:left="0" w:firstLine="0"/>
        <w:jc w:val="left"/>
        <w:rPr>
          <w:rFonts w:ascii="Arial" w:hAnsi="Arial" w:cs="Arial" w:eastAsia="Arial"/>
          <w:color w:val="1A1A1A"/>
          <w:spacing w:val="0"/>
          <w:position w:val="0"/>
          <w:sz w:val="22"/>
          <w:shd w:fill="auto" w:val="clear"/>
        </w:rPr>
      </w:pP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Organisationsform</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e.V. als Träger + gGmbH als operativer Arm</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Sondersignal</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Kooperation mit THW oder HiOrg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w:t>
            </w:r>
            <w:r>
              <w:rPr>
                <w:rFonts w:ascii="Arial" w:hAnsi="Arial" w:cs="Arial" w:eastAsia="Arial"/>
                <w:color w:val="1A1A1A"/>
                <w:spacing w:val="0"/>
                <w:position w:val="0"/>
                <w:sz w:val="20"/>
                <w:shd w:fill="auto" w:val="clear"/>
              </w:rPr>
              <w:t xml:space="preserve">§52 StVZO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Drohnenzulassung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EASA Kategorie C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Sondergenehmigung LBA. Fr</w:t>
            </w:r>
            <w:r>
              <w:rPr>
                <w:rFonts w:ascii="Arial" w:hAnsi="Arial" w:cs="Arial" w:eastAsia="Arial"/>
                <w:color w:val="1A1A1A"/>
                <w:spacing w:val="0"/>
                <w:position w:val="0"/>
                <w:sz w:val="20"/>
                <w:shd w:fill="auto" w:val="clear"/>
              </w:rPr>
              <w:t xml:space="preserve">ühzeitiger Kontakt essenziell.</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ADR im RD-System</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Unterstützungseinheit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keine Konkurrenz. </w:t>
            </w:r>
            <w:r>
              <w:rPr>
                <w:rFonts w:ascii="Arial" w:hAnsi="Arial" w:cs="Arial" w:eastAsia="Arial"/>
                <w:color w:val="1A1A1A"/>
                <w:spacing w:val="0"/>
                <w:position w:val="0"/>
                <w:sz w:val="20"/>
                <w:shd w:fill="auto" w:val="clear"/>
              </w:rPr>
              <w:t xml:space="preserve">Übergabe an RD nach Bergung.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Versicherung</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Spezialmakler von Anfang an einbinden</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13. Finanzierungskonzept</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13.1 Björn Steiger Stiftung </w:t>
      </w:r>
      <w:r>
        <w:rPr>
          <w:rFonts w:ascii="Arial" w:hAnsi="Arial" w:cs="Arial" w:eastAsia="Arial"/>
          <w:b/>
          <w:color w:val="1A1A1A"/>
          <w:spacing w:val="0"/>
          <w:position w:val="0"/>
          <w:sz w:val="28"/>
          <w:shd w:fill="auto" w:val="clear"/>
        </w:rPr>
        <w:t xml:space="preserve">–</w:t>
      </w:r>
      <w:r>
        <w:rPr>
          <w:rFonts w:ascii="Arial" w:hAnsi="Arial" w:cs="Arial" w:eastAsia="Arial"/>
          <w:b/>
          <w:color w:val="1A1A1A"/>
          <w:spacing w:val="0"/>
          <w:position w:val="0"/>
          <w:sz w:val="28"/>
          <w:shd w:fill="auto" w:val="clear"/>
        </w:rPr>
        <w:t xml:space="preserve"> Hauptansatz</w:t>
      </w: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Björn Steiger starb weil Hilfe zu spät kam. ADR verhindert genau das </w:t>
      </w:r>
      <w:r>
        <w:rPr>
          <w:rFonts w:ascii="Arial" w:hAnsi="Arial" w:cs="Arial" w:eastAsia="Arial"/>
          <w:color w:val="1A1A1A"/>
          <w:spacing w:val="0"/>
          <w:position w:val="0"/>
          <w:sz w:val="22"/>
          <w:shd w:fill="auto" w:val="clear"/>
        </w:rPr>
        <w:t xml:space="preserve">–</w:t>
      </w:r>
      <w:r>
        <w:rPr>
          <w:rFonts w:ascii="Arial" w:hAnsi="Arial" w:cs="Arial" w:eastAsia="Arial"/>
          <w:color w:val="1A1A1A"/>
          <w:spacing w:val="0"/>
          <w:position w:val="0"/>
          <w:sz w:val="22"/>
          <w:shd w:fill="auto" w:val="clear"/>
        </w:rPr>
        <w:t xml:space="preserve"> f</w:t>
      </w:r>
      <w:r>
        <w:rPr>
          <w:rFonts w:ascii="Arial" w:hAnsi="Arial" w:cs="Arial" w:eastAsia="Arial"/>
          <w:color w:val="1A1A1A"/>
          <w:spacing w:val="0"/>
          <w:position w:val="0"/>
          <w:sz w:val="22"/>
          <w:shd w:fill="auto" w:val="clear"/>
        </w:rPr>
        <w:t xml:space="preserve">ür Menschen in Gebieten wo Hilfe nicht zu spät kommt, sondern gar nicht ankommt. Das ist keine Förderanfrage. Das ist eine Einladung weiterzumachen was Björns Eltern damals angefangen haben.</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13.2 Weitere Quellen</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Patronatsmodell</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Mäzene finanzieren Komponenten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Drohne, Fahrzeuge. Namensgebung als Gegenleistung.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EU Horizon Europe</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Search &amp; Rescue Innovation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siebenstellige F</w:t>
            </w:r>
            <w:r>
              <w:rPr>
                <w:rFonts w:ascii="Arial" w:hAnsi="Arial" w:cs="Arial" w:eastAsia="Arial"/>
                <w:color w:val="1A1A1A"/>
                <w:spacing w:val="0"/>
                <w:position w:val="0"/>
                <w:sz w:val="20"/>
                <w:shd w:fill="auto" w:val="clear"/>
              </w:rPr>
              <w:t xml:space="preserve">örderbeträge möglich</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EU Strukturfonds</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Entwicklung Ostdeutschland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passt f</w:t>
            </w:r>
            <w:r>
              <w:rPr>
                <w:rFonts w:ascii="Arial" w:hAnsi="Arial" w:cs="Arial" w:eastAsia="Arial"/>
                <w:color w:val="1A1A1A"/>
                <w:spacing w:val="0"/>
                <w:position w:val="0"/>
                <w:sz w:val="20"/>
                <w:shd w:fill="auto" w:val="clear"/>
              </w:rPr>
              <w:t xml:space="preserve">ür Standort Sachsen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Drohnenhersteller</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Entwicklungspartner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stellt Drohne, ADR ist Praxistest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Medien</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Erster Einsatz </w:t>
            </w:r>
            <w:r>
              <w:rPr>
                <w:rFonts w:ascii="Arial" w:hAnsi="Arial" w:cs="Arial" w:eastAsia="Arial"/>
                <w:color w:val="1A1A1A"/>
                <w:spacing w:val="0"/>
                <w:position w:val="0"/>
                <w:sz w:val="20"/>
                <w:shd w:fill="auto" w:val="clear"/>
              </w:rPr>
              <w:t xml:space="preserve">–</w:t>
            </w:r>
            <w:r>
              <w:rPr>
                <w:rFonts w:ascii="Arial" w:hAnsi="Arial" w:cs="Arial" w:eastAsia="Arial"/>
                <w:color w:val="1A1A1A"/>
                <w:spacing w:val="0"/>
                <w:position w:val="0"/>
                <w:sz w:val="20"/>
                <w:shd w:fill="auto" w:val="clear"/>
              </w:rPr>
              <w:t xml:space="preserve"> Person </w:t>
            </w:r>
            <w:r>
              <w:rPr>
                <w:rFonts w:ascii="Arial" w:hAnsi="Arial" w:cs="Arial" w:eastAsia="Arial"/>
                <w:color w:val="1A1A1A"/>
                <w:spacing w:val="0"/>
                <w:position w:val="0"/>
                <w:sz w:val="20"/>
                <w:shd w:fill="auto" w:val="clear"/>
              </w:rPr>
              <w:t xml:space="preserve">überlebt die sonst gestorben wäre. Telefon klingelt.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13.3 Aufbauplan</w:t>
      </w:r>
    </w:p>
    <w:tbl>
      <w:tblPr/>
      <w:tblGrid>
        <w:gridCol w:w="3600"/>
        <w:gridCol w:w="576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Phase 1 </w:t>
            </w:r>
            <w:r>
              <w:rPr>
                <w:rFonts w:ascii="Arial" w:hAnsi="Arial" w:cs="Arial" w:eastAsia="Arial"/>
                <w:b/>
                <w:color w:val="1A1A1A"/>
                <w:spacing w:val="0"/>
                <w:position w:val="0"/>
                <w:sz w:val="20"/>
                <w:shd w:fill="auto" w:val="clear"/>
              </w:rPr>
              <w:t xml:space="preserve">–</w:t>
            </w:r>
            <w:r>
              <w:rPr>
                <w:rFonts w:ascii="Arial" w:hAnsi="Arial" w:cs="Arial" w:eastAsia="Arial"/>
                <w:b/>
                <w:color w:val="1A1A1A"/>
                <w:spacing w:val="0"/>
                <w:position w:val="0"/>
                <w:sz w:val="20"/>
                <w:shd w:fill="auto" w:val="clear"/>
              </w:rPr>
              <w:t xml:space="preserve"> Jetzt</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e.V. gründen, Website online, Brief Björn Steiger Stiftung, FüKom Kontakt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Phase 2</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Erste Förderung, Kernteam, Drohnenpartner</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Phase 3</w:t>
            </w:r>
          </w:p>
        </w:tc>
        <w:tc>
          <w:tcPr>
            <w:tcW w:w="576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Gelände, Testbetrieb, erste Einsätze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1A1A1A"/>
                <w:spacing w:val="0"/>
                <w:position w:val="0"/>
                <w:sz w:val="20"/>
                <w:shd w:fill="auto" w:val="clear"/>
              </w:rPr>
              <w:t xml:space="preserve">Phase 4</w:t>
            </w:r>
          </w:p>
        </w:tc>
        <w:tc>
          <w:tcPr>
            <w:tcW w:w="57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1A1A1A"/>
                <w:spacing w:val="0"/>
                <w:position w:val="0"/>
                <w:sz w:val="20"/>
                <w:shd w:fill="auto" w:val="clear"/>
              </w:rPr>
              <w:t xml:space="preserve">Mediale Aufmerksamkeit, wachsende Finanzierung, H145 als nächster Schritt</w:t>
            </w:r>
          </w:p>
        </w:tc>
      </w:tr>
    </w:tbl>
    <w:p>
      <w:pPr>
        <w:spacing w:before="0" w:after="0" w:line="240"/>
        <w:ind w:right="0" w:left="0" w:firstLine="0"/>
        <w:jc w:val="left"/>
        <w:rPr>
          <w:rFonts w:ascii="Arial" w:hAnsi="Arial" w:cs="Arial" w:eastAsia="Arial"/>
          <w:color w:val="1A1A1A"/>
          <w:spacing w:val="0"/>
          <w:position w:val="0"/>
          <w:sz w:val="22"/>
          <w:shd w:fill="auto" w:val="clear"/>
        </w:rPr>
      </w:pPr>
    </w:p>
    <w:p>
      <w:pPr>
        <w:spacing w:before="400" w:after="200" w:line="240"/>
        <w:ind w:right="0" w:left="0" w:firstLine="0"/>
        <w:jc w:val="left"/>
        <w:rPr>
          <w:rFonts w:ascii="Arial" w:hAnsi="Arial" w:cs="Arial" w:eastAsia="Arial"/>
          <w:b/>
          <w:color w:val="8B0000"/>
          <w:spacing w:val="0"/>
          <w:position w:val="0"/>
          <w:sz w:val="36"/>
          <w:shd w:fill="auto" w:val="clear"/>
        </w:rPr>
      </w:pPr>
      <w:r>
        <w:rPr>
          <w:rFonts w:ascii="Arial" w:hAnsi="Arial" w:cs="Arial" w:eastAsia="Arial"/>
          <w:b/>
          <w:color w:val="8B0000"/>
          <w:spacing w:val="0"/>
          <w:position w:val="0"/>
          <w:sz w:val="36"/>
          <w:shd w:fill="auto" w:val="clear"/>
        </w:rPr>
        <w:t xml:space="preserve">14. Gedenkstätte</w:t>
      </w:r>
    </w:p>
    <w:p>
      <w:pPr>
        <w:spacing w:before="160" w:after="16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left"/>
        <w:rPr>
          <w:rFonts w:ascii="Arial" w:hAnsi="Arial" w:cs="Arial" w:eastAsia="Arial"/>
          <w:color w:val="1A1A1A"/>
          <w:spacing w:val="0"/>
          <w:position w:val="0"/>
          <w:sz w:val="22"/>
          <w:shd w:fill="auto" w:val="clear"/>
        </w:rPr>
      </w:pPr>
      <w:r>
        <w:rPr>
          <w:rFonts w:ascii="Arial" w:hAnsi="Arial" w:cs="Arial" w:eastAsia="Arial"/>
          <w:color w:val="1A1A1A"/>
          <w:spacing w:val="0"/>
          <w:position w:val="0"/>
          <w:sz w:val="22"/>
          <w:shd w:fill="auto" w:val="clear"/>
        </w:rPr>
        <w:t xml:space="preserve">ADR wird Menschen verlieren. Das ist die Realität dieses Berufs. Dieser Ort respektiert alle die nicht zurückgekommen sind.</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Steinsockel mit Kreuz</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Hier liegen jene die nicht aus dem Einsatz zurückkamen.</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Retter und Patienten. Seite an Seite.</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Sie hatten Leben, Träume und Menschen die auf sie warteten.</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Respektiert unsere Brüder die alles gegeben haben.</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Respektiert die, für deren Leben wir gekämpft haben.</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300" w:after="160" w:line="240"/>
        <w:ind w:right="0" w:left="0" w:firstLine="0"/>
        <w:jc w:val="left"/>
        <w:rPr>
          <w:rFonts w:ascii="Arial" w:hAnsi="Arial" w:cs="Arial" w:eastAsia="Arial"/>
          <w:b/>
          <w:color w:val="1A1A1A"/>
          <w:spacing w:val="0"/>
          <w:position w:val="0"/>
          <w:sz w:val="28"/>
          <w:shd w:fill="auto" w:val="clear"/>
        </w:rPr>
      </w:pPr>
      <w:r>
        <w:rPr>
          <w:rFonts w:ascii="Arial" w:hAnsi="Arial" w:cs="Arial" w:eastAsia="Arial"/>
          <w:b/>
          <w:color w:val="1A1A1A"/>
          <w:spacing w:val="0"/>
          <w:position w:val="0"/>
          <w:sz w:val="28"/>
          <w:shd w:fill="auto" w:val="clear"/>
        </w:rPr>
        <w:t xml:space="preserve">Eingangsplakette</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Es gibt Orte wo kein Rettungsdienst mehr fährt.</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i/>
          <w:color w:val="8B0000"/>
          <w:spacing w:val="0"/>
          <w:position w:val="0"/>
          <w:sz w:val="24"/>
          <w:shd w:fill="auto" w:val="clear"/>
        </w:rPr>
        <w:t xml:space="preserve">Wir fahren.</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Gebrochen von der härtesten Nacht unseres Lebens. Zusammengeschweißt für immer.</w:t>
      </w: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i/>
          <w:color w:val="1A1A1A"/>
          <w:spacing w:val="0"/>
          <w:position w:val="0"/>
          <w:sz w:val="24"/>
          <w:shd w:fill="auto" w:val="clear"/>
        </w:rPr>
        <w:t xml:space="preserve">Brüder durch Feuer. Niemand wird zurückgelassen.</w:t>
      </w:r>
    </w:p>
    <w:p>
      <w:pPr>
        <w:spacing w:before="0" w:after="0" w:line="240"/>
        <w:ind w:right="0" w:left="0" w:firstLine="0"/>
        <w:jc w:val="left"/>
        <w:rPr>
          <w:rFonts w:ascii="Arial" w:hAnsi="Arial" w:cs="Arial" w:eastAsia="Arial"/>
          <w:color w:val="1A1A1A"/>
          <w:spacing w:val="0"/>
          <w:position w:val="0"/>
          <w:sz w:val="22"/>
          <w:shd w:fill="auto" w:val="clear"/>
        </w:rPr>
      </w:pPr>
    </w:p>
    <w:p>
      <w:pPr>
        <w:spacing w:before="80" w:after="80" w:line="240"/>
        <w:ind w:right="0" w:left="0" w:firstLine="0"/>
        <w:jc w:val="center"/>
        <w:rPr>
          <w:rFonts w:ascii="Arial" w:hAnsi="Arial" w:cs="Arial" w:eastAsia="Arial"/>
          <w:color w:val="1A1A1A"/>
          <w:spacing w:val="0"/>
          <w:position w:val="0"/>
          <w:sz w:val="22"/>
          <w:shd w:fill="auto" w:val="clear"/>
        </w:rPr>
      </w:pPr>
      <w:r>
        <w:rPr>
          <w:rFonts w:ascii="Arial" w:hAnsi="Arial" w:cs="Arial" w:eastAsia="Arial"/>
          <w:b/>
          <w:color w:val="8B0000"/>
          <w:spacing w:val="0"/>
          <w:position w:val="0"/>
          <w:sz w:val="28"/>
          <w:shd w:fill="auto" w:val="clear"/>
        </w:rPr>
        <w:t xml:space="preserve">Das ist ADR.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9">
    <w:abstractNumId w:val="30"/>
  </w:num>
  <w:num w:numId="26">
    <w:abstractNumId w:val="24"/>
  </w:num>
  <w:num w:numId="124">
    <w:abstractNumId w:val="18"/>
  </w:num>
  <w:num w:numId="202">
    <w:abstractNumId w:val="12"/>
  </w:num>
  <w:num w:numId="215">
    <w:abstractNumId w:val="6"/>
  </w:num>
  <w:num w:numId="36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