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02/02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02-02-2023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Maiken, Tobias, Nikolaj, Rossander, Topholt, Arthur, Anders Aaen og Oliver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Ikke fremmødte: Ingen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Hygge på Cassiopeia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gik godt, og var et omdrejningspunkt, men det foregik lidt sent. Selvom nogle folk først var klar f.eks 14:00 grundet gruppedannelse, kan det sagtens starte 12:00 løbende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må godt starte lidt tidligere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Der må godt være lidt flere chips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må godt meldes ud lidt tidligere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Rigtig god blanding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Crazy sager, der var drama på nogen studieretninger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ADSL RUN-3 en iterativ process(Ansvarlige: Topholt)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Nej, og det bliver nok første mandag i April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Omkring 3.000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Jeg regner med at søge 2.000 af enten CEGO eller nogle andre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Tester ruten den her gang.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Folk er enstemmigt for at Topholt må bruge 3.000 på ADSL RUN, hvor han prøver at finde 2.000 gennem en 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Brætspilsaften (Ansvarlige: Arthur:) ?)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Men topholt har lavet forms, og den kommer inden fredag d.10.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men det får vi gjort,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noget i stil med 8.000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Done, Topholt er en G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 gir kinda xd :)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er enstemmigt vedtaget at der bruges omkring 8.000 kroner på brætspilsaften med intention om at finansierer det med penge fra Prosa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Magic(Ansvarlige: Nikolaj :)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Dato?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27 februar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booker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men Ulla bliver kontaktet om det, på samme tidspunkt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Snacks og sodavand’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500 kroner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booker lokaler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Egne penge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Enstemmigt vedtaget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Ekstra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Sæl til Elisabeth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Enstemmigt vedtaget at købe 5 sæler for cirka 600 kroner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FiXD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Enstemmigt vedtaget at overføre 1.000 til FiXD til en karaoke aften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UNF vil gerne have medkoorinatorer til en tur til SIlicon Valley til sommeren 2024, hvor de gerne vil have 2-3 af f.eks os med til at organisere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Aaen’s ansøgning på 40.000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15.000 Alle udover Hartvigsen og Aaen (som har en interessekonflikt) er for,</w:t>
      </w:r>
      <w:r w:rsidDel="00000000" w:rsidR="00000000" w:rsidRPr="00000000">
        <w:rPr>
          <w:rtl w:val="0"/>
        </w:rPr>
        <w:t xml:space="preserve"> med stipulationen at hardware proportionel til tilskuddet returneres hvis foreningen opløses indenfor 3 år.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Falke Brætspil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Entesmmigt vedtaget at Falke må sammensætte en liste af brætspil fra 1-2 hjemmesider for omkring 2.000 DKK, som vi gir’.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Intet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01-02-2023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