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Købt på ADSL kort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af Elisabeth Laursen.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Udklip af kvitering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2124075</wp:posOffset>
          </wp:positionH>
          <wp:positionV relativeFrom="paragraph">
            <wp:posOffset>-342899</wp:posOffset>
          </wp:positionV>
          <wp:extent cx="3848721" cy="874871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544" l="0" r="0" t="544"/>
                  <a:stretch>
                    <a:fillRect/>
                  </a:stretch>
                </pic:blipFill>
                <pic:spPr>
                  <a:xfrm>
                    <a:off x="0" y="0"/>
                    <a:ext cx="3848721" cy="87487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