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5C526" w14:textId="77777777" w:rsidR="00E05831" w:rsidRDefault="00E05831" w:rsidP="00312254">
      <w:pPr>
        <w:pStyle w:val="Ttulo1"/>
        <w:jc w:val="center"/>
        <w:rPr>
          <w:rFonts w:ascii="Arial" w:hAnsi="Arial" w:cs="Arial"/>
          <w:b/>
          <w:bCs/>
          <w:color w:val="002060"/>
          <w:sz w:val="36"/>
          <w:szCs w:val="36"/>
        </w:rPr>
      </w:pPr>
      <w:r w:rsidRPr="00AF7C5B">
        <w:rPr>
          <w:rFonts w:ascii="Arial" w:hAnsi="Arial" w:cs="Arial"/>
          <w:b/>
          <w:bCs/>
          <w:color w:val="002060"/>
          <w:sz w:val="36"/>
          <w:szCs w:val="36"/>
        </w:rPr>
        <w:t>Informe de Requisitos Funcionales – PlayMatch</w:t>
      </w:r>
    </w:p>
    <w:p w14:paraId="28391EBE" w14:textId="77777777" w:rsidR="00E05831" w:rsidRPr="00AF7C5B" w:rsidRDefault="00E05831" w:rsidP="00312254">
      <w:pPr>
        <w:pStyle w:val="Ttulo1"/>
        <w:jc w:val="center"/>
        <w:rPr>
          <w:rFonts w:ascii="Arial" w:hAnsi="Arial" w:cs="Arial"/>
          <w:color w:val="002060"/>
          <w:sz w:val="36"/>
          <w:szCs w:val="36"/>
        </w:rPr>
      </w:pPr>
    </w:p>
    <w:p w14:paraId="325D33FE" w14:textId="6CCA536F" w:rsidR="00E05831" w:rsidRPr="00AF7C5B" w:rsidRDefault="000150A1" w:rsidP="00312254">
      <w:pPr>
        <w:spacing w:after="20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E05831" w:rsidRPr="00AF7C5B">
        <w:rPr>
          <w:rFonts w:ascii="Arial" w:hAnsi="Arial" w:cs="Arial"/>
          <w:sz w:val="24"/>
          <w:szCs w:val="24"/>
        </w:rPr>
        <w:t>los requisitos funcionales del sistema PlayMatch, clasificados según su nivel de prioridad. Cada requisito incluye una breve descripción y la justificación de su importancia dentro del sistema.</w:t>
      </w:r>
    </w:p>
    <w:p w14:paraId="29F3C5AE" w14:textId="77777777" w:rsidR="00E05831" w:rsidRPr="00AF7C5B" w:rsidRDefault="00E05831" w:rsidP="00312254">
      <w:pPr>
        <w:spacing w:after="200"/>
        <w:rPr>
          <w:rFonts w:ascii="Arial" w:hAnsi="Arial" w:cs="Arial"/>
          <w:sz w:val="24"/>
          <w:szCs w:val="24"/>
        </w:rPr>
      </w:pPr>
    </w:p>
    <w:p w14:paraId="07F372BD" w14:textId="24F7E050" w:rsidR="00E05831" w:rsidRDefault="00E05831" w:rsidP="00312254">
      <w:pPr>
        <w:pStyle w:val="Ttulo2"/>
        <w:spacing w:before="300" w:after="150"/>
        <w:rPr>
          <w:rFonts w:ascii="Arial" w:hAnsi="Arial" w:cs="Arial"/>
          <w:b/>
          <w:bCs/>
          <w:color w:val="FF0000"/>
          <w:sz w:val="48"/>
          <w:szCs w:val="48"/>
        </w:rPr>
      </w:pPr>
      <w:r w:rsidRPr="00E05831">
        <w:rPr>
          <w:rFonts w:ascii="Arial" w:hAnsi="Arial" w:cs="Arial"/>
          <w:b/>
          <w:bCs/>
          <w:color w:val="FF0000"/>
          <w:sz w:val="48"/>
          <w:szCs w:val="48"/>
        </w:rPr>
        <w:t xml:space="preserve">Requisitos prioridad alta </w:t>
      </w:r>
    </w:p>
    <w:p w14:paraId="54653135" w14:textId="2C07A133" w:rsidR="00B65644" w:rsidRPr="00B65644" w:rsidRDefault="00B65644" w:rsidP="00312254">
      <w:pPr>
        <w:pStyle w:val="Ttulo2"/>
        <w:spacing w:before="300" w:after="150"/>
        <w:rPr>
          <w:rFonts w:ascii="Arial" w:hAnsi="Arial" w:cs="Arial"/>
          <w:b/>
          <w:bCs/>
          <w:color w:val="auto"/>
          <w:sz w:val="48"/>
          <w:szCs w:val="48"/>
        </w:rPr>
      </w:pPr>
      <w:r w:rsidRPr="00B65644">
        <w:rPr>
          <w:rFonts w:ascii="Arial" w:hAnsi="Arial" w:cs="Arial"/>
          <w:color w:val="auto"/>
        </w:rPr>
        <w:t>Requisitos indispensables para el funcionamiento del sistema. Si no se implementan, el software no podrá cumplir sus objetivos principales o afectará gravemente a los usuarios.</w:t>
      </w:r>
    </w:p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4FDDBC2B" w14:textId="77777777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57DED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CA89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C8B3C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6699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4396D53E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89032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RF-001.1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08815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Registrar Usuario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1772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 cualquier persona crear una cuenta de usuario en PlayMatch, ingresando sus datos personales, tipo/número de documento y credenciales de acceso.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3FD3C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Es el punto de entrada obligatorio al sistema: sin registro no existen usuarios, y sin usuarios ningún otro módulo (equipos, torneos, encuentros) puede operar.</w:t>
            </w:r>
          </w:p>
        </w:tc>
      </w:tr>
      <w:tr w:rsidR="00E05831" w:rsidRPr="00AF7C5B" w14:paraId="3D07DF2E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F7B53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RF-001.2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AE3C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Iniciar Sesión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17E8B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 un usuario registrado y activo autenticarse mediante correo y contraseña, generando un token JWT que habilita el acceso según su rol.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0833F" w14:textId="1A6D92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valida identidad y controla qué puede hacer cada rol; de él depende la seguridad de todos los módulos protegidos.</w:t>
            </w:r>
          </w:p>
        </w:tc>
      </w:tr>
      <w:tr w:rsidR="00E05831" w:rsidRPr="00AF7C5B" w14:paraId="6DE51FFC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26841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RF-001.4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647DB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Gestionar Estado y Rol de Usuario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F3F8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Administrador consultar el listado de usuarios, activar/desactivar cuentas y modificar el rol asignado a un usuario.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5D76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Es el control central de acceso al sistema: define quién puede operar y con qué permisos, evitando accesos indebidos.</w:t>
            </w:r>
          </w:p>
        </w:tc>
      </w:tr>
    </w:tbl>
    <w:p w14:paraId="0A09037E" w14:textId="6EDD0918" w:rsidR="00E05831" w:rsidRPr="00AF7C5B" w:rsidRDefault="00E05831" w:rsidP="00312254">
      <w:pPr>
        <w:pStyle w:val="Ttulo2"/>
        <w:spacing w:before="300" w:after="150"/>
        <w:rPr>
          <w:rFonts w:ascii="Arial" w:hAnsi="Arial" w:cs="Arial"/>
          <w:sz w:val="24"/>
          <w:szCs w:val="24"/>
        </w:rPr>
      </w:pPr>
    </w:p>
    <w:tbl>
      <w:tblPr>
        <w:tblW w:w="1024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40"/>
      </w:tblGrid>
      <w:tr w:rsidR="00E05831" w:rsidRPr="00AF7C5B" w14:paraId="551F21E1" w14:textId="77777777" w:rsidTr="00E05831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7BB1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10B5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BF17B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4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BA113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71885635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3959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RF-002.1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FC94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Registrar Equipo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9A4CD" w14:textId="53F05E82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 xml:space="preserve">Permite a un usuario autenticado </w:t>
            </w:r>
            <w:r w:rsidR="004F318B">
              <w:rPr>
                <w:rFonts w:ascii="Arial" w:hAnsi="Arial" w:cs="Arial"/>
                <w:color w:val="000000"/>
                <w:sz w:val="24"/>
                <w:szCs w:val="24"/>
              </w:rPr>
              <w:t xml:space="preserve">como DT </w:t>
            </w: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registrar un nuevo equipo, ingresando su nombre y escudo.</w:t>
            </w:r>
          </w:p>
        </w:tc>
        <w:tc>
          <w:tcPr>
            <w:tcW w:w="3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4178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Es requisito previo para inscripciones y encuentros: sin equipo registrado no hay participación posible en torneos.</w:t>
            </w:r>
          </w:p>
        </w:tc>
      </w:tr>
    </w:tbl>
    <w:p w14:paraId="2FBAB000" w14:textId="4616AC4E" w:rsidR="00E05831" w:rsidRPr="00AF7C5B" w:rsidRDefault="00E05831" w:rsidP="00312254">
      <w:pPr>
        <w:pStyle w:val="Ttulo2"/>
        <w:spacing w:before="300" w:after="150"/>
        <w:rPr>
          <w:rFonts w:ascii="Arial" w:hAnsi="Arial" w:cs="Arial"/>
          <w:sz w:val="24"/>
          <w:szCs w:val="24"/>
        </w:rPr>
      </w:pPr>
    </w:p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26A1F250" w14:textId="77777777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ECE5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E8704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E931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EF10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14DA7A3F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9AD32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RF-003.1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6319B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Registrar Jugador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9C400" w14:textId="610B9A42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director técnico registrar un jugador en uno de sus propios equipos, asociándolo a un usuario existente y asignándole número de camiseta.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112C9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Es la base de la nómina del equipo: sin jugadores registrados no es posible conformar planteles ni participar en encuentros.</w:t>
            </w:r>
          </w:p>
        </w:tc>
      </w:tr>
    </w:tbl>
    <w:p w14:paraId="22B2352D" w14:textId="29535647" w:rsidR="00E05831" w:rsidRPr="00AF7C5B" w:rsidRDefault="00E05831" w:rsidP="00312254">
      <w:pPr>
        <w:pStyle w:val="Ttulo2"/>
        <w:spacing w:before="300" w:after="150"/>
        <w:rPr>
          <w:rFonts w:ascii="Arial" w:hAnsi="Arial" w:cs="Arial"/>
          <w:sz w:val="24"/>
          <w:szCs w:val="24"/>
        </w:rPr>
      </w:pPr>
    </w:p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2AFEA85C" w14:textId="77777777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EBD77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747F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07804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90E84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6ED56795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D931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RF-004.1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F84C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Crear Torneo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5E0CD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 un usuario autenticado crear un torneo indicando nombre, tipo, ciudad, categoría y fechas.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DBA6B" w14:textId="489D6DDB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 xml:space="preserve">Es la </w:t>
            </w:r>
            <w:r w:rsidR="004F318B">
              <w:rPr>
                <w:rFonts w:ascii="Arial" w:hAnsi="Arial" w:cs="Arial"/>
                <w:color w:val="000000"/>
                <w:sz w:val="24"/>
                <w:szCs w:val="24"/>
              </w:rPr>
              <w:t>parte</w:t>
            </w: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 xml:space="preserve"> central del sistema: sin torneo no existen inscripciones, encuentros ni resultados que gestionar.</w:t>
            </w:r>
          </w:p>
        </w:tc>
      </w:tr>
      <w:tr w:rsidR="00E05831" w:rsidRPr="00AF7C5B" w14:paraId="2A81178F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36BAC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RF-004.4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65A1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Cambiar Estado / Desactivar Torneo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AC51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cambiar el estado del torneo siguiendo el flujo definido y desactivarlo lógicamente cuando corresponda.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843E2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Controla el ciclo de vida del torneo, habilitando o restringiendo inscripciones y encuentros según el estado.</w:t>
            </w:r>
          </w:p>
        </w:tc>
      </w:tr>
    </w:tbl>
    <w:p w14:paraId="6071E630" w14:textId="7D21A6F3" w:rsidR="00E05831" w:rsidRPr="00AF7C5B" w:rsidRDefault="00E05831" w:rsidP="00312254">
      <w:pPr>
        <w:pStyle w:val="Ttulo2"/>
        <w:spacing w:before="300" w:after="150"/>
        <w:rPr>
          <w:rFonts w:ascii="Arial" w:hAnsi="Arial" w:cs="Arial"/>
          <w:sz w:val="24"/>
          <w:szCs w:val="24"/>
        </w:rPr>
      </w:pPr>
    </w:p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59585829" w14:textId="77777777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89C6D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5C50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4B007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1DA82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249BCF56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AF9C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RF-006.1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E4221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Inscribir Equipo a Torneo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BD437" w14:textId="1DD62036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director técnico solicitar la inscripción de su equipo a un torneo con inscripciones abiertas.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90EDB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Es el punto de unión entre equipos y torneos: sin inscripción no hay participación posible en la competencia.</w:t>
            </w:r>
          </w:p>
        </w:tc>
      </w:tr>
      <w:tr w:rsidR="00E05831" w:rsidRPr="00AF7C5B" w14:paraId="766349DC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A3BD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RF-006.3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7889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Gestionar Estado de Inscripción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0EE7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organizador del torneo aprobar (Inscrito) o cancelar (Cancelado) una inscripción pendiente.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A0A2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Es el paso que habilita oficialmente la participación de un equipo en el torneo; sin aprobación no puede haber encuentros.</w:t>
            </w:r>
          </w:p>
        </w:tc>
      </w:tr>
    </w:tbl>
    <w:p w14:paraId="5A156DC3" w14:textId="0F0EAB38" w:rsidR="00E05831" w:rsidRPr="00AF7C5B" w:rsidRDefault="00E05831" w:rsidP="00312254">
      <w:pPr>
        <w:pStyle w:val="Ttulo2"/>
        <w:spacing w:before="300" w:after="150"/>
        <w:rPr>
          <w:rFonts w:ascii="Arial" w:hAnsi="Arial" w:cs="Arial"/>
          <w:sz w:val="24"/>
          <w:szCs w:val="24"/>
        </w:rPr>
      </w:pPr>
    </w:p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4DB4DED8" w14:textId="77777777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0C0F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75F2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A4771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3969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5DB4BF12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5E2F4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RF-007.1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0865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Programar Encuentro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F112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Organizador programar un encuentro entre dos equipos inscritos en un torneo, indicando jornada, lugar, fecha y hora.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0B7B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Es la base operativa del torneo: sin encuentros programados no hay competencia que disputar.</w:t>
            </w:r>
          </w:p>
        </w:tc>
      </w:tr>
      <w:tr w:rsidR="00E05831" w:rsidRPr="00AF7C5B" w14:paraId="7780B453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B785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RF-007.4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4F9A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Cambiar Estado del Encuentro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93C5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Veedor cambiar el estado de un encuentro entre Pendiente, Jugando, Finalizado y Aplazado.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E1321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Refleja el desarrollo real del partido y habilita el registro de resultados y eventos asociados.</w:t>
            </w:r>
          </w:p>
        </w:tc>
      </w:tr>
    </w:tbl>
    <w:p w14:paraId="1F92BE1A" w14:textId="40CB4F65" w:rsidR="00E05831" w:rsidRPr="00AF7C5B" w:rsidRDefault="00E05831" w:rsidP="00312254">
      <w:pPr>
        <w:pStyle w:val="Ttulo2"/>
        <w:spacing w:before="300" w:after="150"/>
        <w:rPr>
          <w:rFonts w:ascii="Arial" w:hAnsi="Arial" w:cs="Arial"/>
          <w:sz w:val="24"/>
          <w:szCs w:val="24"/>
        </w:rPr>
      </w:pPr>
    </w:p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6BB570C6" w14:textId="77777777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3BF4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E5D89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740E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30DC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2634BBB2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44D13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RF-008.1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D902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Registrar Resultado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09949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Veedor registrar el marcador final (goles local y visitante) del encuentro que dirige.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5734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Es el dato central de todo encuentro: sin resultado no hay información deportiva que consultar ni estadísticas que calcular.</w:t>
            </w:r>
          </w:p>
        </w:tc>
      </w:tr>
    </w:tbl>
    <w:p w14:paraId="51C1A20E" w14:textId="52B1BD8B" w:rsidR="00E05831" w:rsidRPr="00AF7C5B" w:rsidRDefault="00E05831" w:rsidP="00312254">
      <w:pPr>
        <w:pStyle w:val="Ttulo2"/>
        <w:spacing w:before="300" w:after="150"/>
        <w:rPr>
          <w:rFonts w:ascii="Arial" w:hAnsi="Arial" w:cs="Arial"/>
          <w:sz w:val="24"/>
          <w:szCs w:val="24"/>
        </w:rPr>
      </w:pPr>
    </w:p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133974D3" w14:textId="77777777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2C68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81CC4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4434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4C2F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48CD37FD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3815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RF-009.1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6CE43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Registrar Evento de Cronología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3B562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Veedor registrar un evento (gol o tarjeta) ocurrido durante el encuentro, asociado a un jugador y a un minuto específico.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250A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Es la fuente de los goles y tarjetas del jugador; de este registro dependen las estadísticas y el historial deportivo.</w:t>
            </w:r>
          </w:p>
        </w:tc>
      </w:tr>
    </w:tbl>
    <w:p w14:paraId="5AF54515" w14:textId="77777777" w:rsidR="00E05831" w:rsidRDefault="00E05831" w:rsidP="00312254"/>
    <w:p w14:paraId="6722020A" w14:textId="242DA81E" w:rsidR="00E05831" w:rsidRDefault="00E05831" w:rsidP="00312254">
      <w:pPr>
        <w:pStyle w:val="Ttulo2"/>
        <w:spacing w:before="300" w:after="150"/>
        <w:rPr>
          <w:rFonts w:ascii="Arial" w:hAnsi="Arial" w:cs="Arial"/>
          <w:b/>
          <w:bCs/>
          <w:color w:val="FFC000" w:themeColor="accent4"/>
          <w:sz w:val="48"/>
          <w:szCs w:val="48"/>
        </w:rPr>
      </w:pPr>
      <w:r w:rsidRPr="00E05831">
        <w:rPr>
          <w:rFonts w:ascii="Arial" w:hAnsi="Arial" w:cs="Arial"/>
          <w:b/>
          <w:bCs/>
          <w:color w:val="FFC000" w:themeColor="accent4"/>
          <w:sz w:val="48"/>
          <w:szCs w:val="48"/>
        </w:rPr>
        <w:t xml:space="preserve">Requisitos prioridad media </w:t>
      </w:r>
    </w:p>
    <w:p w14:paraId="069753A1" w14:textId="7C3FE91A" w:rsidR="00B65644" w:rsidRPr="00B65644" w:rsidRDefault="00B65644" w:rsidP="00312254">
      <w:pPr>
        <w:pStyle w:val="Ttulo2"/>
        <w:spacing w:before="300" w:after="150"/>
        <w:rPr>
          <w:rFonts w:ascii="Arial" w:hAnsi="Arial" w:cs="Arial"/>
          <w:b/>
          <w:bCs/>
          <w:color w:val="auto"/>
          <w:sz w:val="48"/>
          <w:szCs w:val="48"/>
        </w:rPr>
      </w:pPr>
      <w:r w:rsidRPr="00B65644">
        <w:rPr>
          <w:rFonts w:ascii="Arial" w:hAnsi="Arial" w:cs="Arial"/>
          <w:color w:val="auto"/>
        </w:rPr>
        <w:t>Requisitos importantes que mejoran el funcionamiento del sistema, pero cuya ausencia no impide que el software opere. Pueden implementarse después de los requisitos de alta prioridad.</w:t>
      </w:r>
    </w:p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4E9E258B" w14:textId="77777777" w:rsidTr="00DE3C1E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D8F73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4F09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DB095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C3019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</w:tbl>
    <w:tbl>
      <w:tblPr>
        <w:tblpPr w:leftFromText="141" w:rightFromText="141" w:vertAnchor="text" w:tblpY="1"/>
        <w:tblOverlap w:val="never"/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0523B8A9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BC564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RF-001.3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0679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Consultar y Actualizar Perfil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3ED85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 xml:space="preserve">Permite a un usuario autenticado consultar y actualizar su propia información </w:t>
            </w: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personal (nombre, apellido, teléfono, correo).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BC7FB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 xml:space="preserve">Mejora la experiencia del usuario al mantener sus datos de contacto actualizados, pero </w:t>
            </w: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no es indispensable para el funcionamiento básico del sistema.</w:t>
            </w:r>
          </w:p>
        </w:tc>
      </w:tr>
    </w:tbl>
    <w:p w14:paraId="19E31919" w14:textId="14D89EA5" w:rsidR="0099371F" w:rsidRDefault="0099371F" w:rsidP="00312254"/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03053771" w14:textId="77777777" w:rsidTr="00DE3C1E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2021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5E353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EB3E1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79893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508B5F36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261C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RF-002.2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F377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Consultar Equipos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F9995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consultar el listado de equipos activos, con opción de ver el detalle de cada uno (nombre, escudo, responsable).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3E2A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Da visibilidad pública de los equipos, pero no es crítico para las operaciones internas del sistema.</w:t>
            </w:r>
          </w:p>
        </w:tc>
      </w:tr>
      <w:tr w:rsidR="00E05831" w:rsidRPr="00AF7C5B" w14:paraId="5D38999C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0711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RF-002.3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F240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Actualizar Equipo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4C0A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responsable de un equipo (o al Administrador) actualizar el nombre y/o el escudo del equipo.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FD0C2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mantener actualizada la información del equipo, sin ser una operación crítica del flujo principal.</w:t>
            </w:r>
          </w:p>
        </w:tc>
      </w:tr>
      <w:tr w:rsidR="00E05831" w:rsidRPr="00AF7C5B" w14:paraId="4A339848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9EE8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RF-002.4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0B0B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Desactivar Equipo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87077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desactivar lógicamente un equipo, impidiendo su uso en nuevas inscripciones y encuentros, sin eliminar su historial.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F552D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Preserva la integridad histórica del sistema al evitar eliminaciones físicas, aunque no es una operación de uso frecuente.</w:t>
            </w:r>
          </w:p>
        </w:tc>
      </w:tr>
    </w:tbl>
    <w:p w14:paraId="554AD31E" w14:textId="254AAD9D" w:rsidR="00E05831" w:rsidRDefault="00E05831" w:rsidP="00312254"/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485AE1F9" w14:textId="77777777" w:rsidTr="00DE3C1E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89873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D6033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057F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CB8D1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2C541EC1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B20B9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RF-003.2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3545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Consultar Jugadores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66BAF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consultar los jugadores activos de un equipo, incluyendo número de camiseta, goles y tarjetas acumuladas.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E049F" w14:textId="4ABA0442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Brinda visibilidad de la nómina y estadísticas del equipo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E05831" w:rsidRPr="00AF7C5B" w14:paraId="616FF9DF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CA78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RF-003.3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3E8F1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Actualizar Jugador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C4BE7" w14:textId="5747B75D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director técnico actualizar el número de camiseta y demás datos editables de un jugador de su propio equipo.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8BB8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mantener correcta la información del jugador, sin afectar la operación central del sistema.</w:t>
            </w:r>
          </w:p>
        </w:tc>
      </w:tr>
      <w:tr w:rsidR="00E05831" w:rsidRPr="00AF7C5B" w14:paraId="15048B14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1BE33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RF-003.4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A6A5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Desactivar Jugador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F68B3" w14:textId="70E2F700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director técnico desactivar lógicamente a un jugador de su propio equipo, conservando su historial de goles y tarjetas.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0589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Conserva el historial deportivo del jugador al hacer baja lógica, evitando pérdida de datos en cronologías.</w:t>
            </w:r>
          </w:p>
        </w:tc>
      </w:tr>
    </w:tbl>
    <w:p w14:paraId="3CF3148F" w14:textId="3D68BD79" w:rsidR="00E05831" w:rsidRDefault="00E05831" w:rsidP="00312254"/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759B62B1" w14:textId="77777777" w:rsidTr="00DE3C1E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B0127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7EFF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E86F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B90B5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52776DE9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D554D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RF-004.2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8E547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Consultar Torneos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B7635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 xml:space="preserve">Permite consultar torneos activos, filtrando por estado, </w:t>
            </w: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ciudad o categoría, tanto para usuarios autenticados como invitados.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2976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 xml:space="preserve">Facilita el descubrimiento de torneos disponibles, sin ser </w:t>
            </w: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indispensable para la operación interna.</w:t>
            </w:r>
          </w:p>
        </w:tc>
      </w:tr>
      <w:tr w:rsidR="00E05831" w:rsidRPr="00AF7C5B" w14:paraId="1BCFE724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06A85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RF-004.3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35937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Actualizar Torneo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2783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Organizador actualizar los datos de un torneo mientras se encuentre en estado "Inscripciones Abiertas".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A724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corregir datos del torneo mientras está abierto, aportando flexibilidad sin ser crítico.</w:t>
            </w:r>
          </w:p>
        </w:tc>
      </w:tr>
    </w:tbl>
    <w:p w14:paraId="7639B1E8" w14:textId="68CFB5A2" w:rsidR="00E05831" w:rsidRDefault="00E05831" w:rsidP="00312254"/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7259C8E6" w14:textId="77777777" w:rsidTr="00DE3C1E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1CFCC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DB0E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982FD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2E64B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77C1498A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D10D8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RF-005.1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C20E2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Registrar Categoría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66607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registrar una nueva categoría indicando nombre, edad mínima y edad máxima.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4F1E9" w14:textId="3BEC3E88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Define el catálogo base para clasificar torneos por edad; es necesario, pero de uso poco frecuente.</w:t>
            </w:r>
          </w:p>
        </w:tc>
      </w:tr>
      <w:tr w:rsidR="00E05831" w:rsidRPr="00AF7C5B" w14:paraId="45A3900B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D2CFC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RF-005.3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386B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Actualizar / Desactivar Categoría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47CD7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actualizar el nombre y rango de edad de una categoría, y desactivarla lógicamente si no tiene torneos activos asociados.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613D4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mantener el catálogo de categorías consistente, evitando afectar torneos vigentes.</w:t>
            </w:r>
          </w:p>
        </w:tc>
      </w:tr>
    </w:tbl>
    <w:p w14:paraId="0377F960" w14:textId="3CE7BE42" w:rsidR="00E05831" w:rsidRDefault="00E05831" w:rsidP="00312254"/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2AC6761F" w14:textId="77777777" w:rsidTr="00DE3C1E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E03F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AFBD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C2A2A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A7CE6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61CF344A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CEA15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RF-006.2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CEA51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Consultar Inscripciones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5F23A" w14:textId="3CD35E28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consultar las inscripciones de un torneo (organizador) o las inscripciones de un equipo (director técnico).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A7BE1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 organizadores y DT hacer seguimiento del estado de las inscripciones, sin ser una operación crítica.</w:t>
            </w:r>
          </w:p>
        </w:tc>
      </w:tr>
    </w:tbl>
    <w:p w14:paraId="217AD0EE" w14:textId="7127CCB5" w:rsidR="00E05831" w:rsidRDefault="00E05831" w:rsidP="00312254"/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E05831" w:rsidRPr="00AF7C5B" w14:paraId="4DD8BB69" w14:textId="77777777" w:rsidTr="00DE3C1E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3F681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46957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9E41B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0ADCE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E05831" w:rsidRPr="00AF7C5B" w14:paraId="4D1CE92E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CE82D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RF-007.2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43CD4D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Consultar Encuentros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803B3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consultar los encuentros de un torneo o de un equipo en formato calendario/listado, filtrando por jornada o estado.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2C644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Brinda visibilidad del calendario a equipos, árbitros y usuarios, sin ser bloqueante para la operación.</w:t>
            </w:r>
          </w:p>
        </w:tc>
      </w:tr>
      <w:tr w:rsidR="00E05831" w:rsidRPr="00AF7C5B" w14:paraId="474A8DDE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A78AD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RF-007.3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4856D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Actualizar Encuentro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F74C0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Organizador actualizar el lugar, la fecha y la hora de un encuentro que aún no ha finalizado.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EAE89" w14:textId="77777777" w:rsidR="00E05831" w:rsidRPr="00AF7C5B" w:rsidRDefault="00E05831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ajustar detalles logísticos ante cambios, sin ser una operación de alto riesgo.</w:t>
            </w:r>
          </w:p>
        </w:tc>
      </w:tr>
    </w:tbl>
    <w:p w14:paraId="1EE52BC6" w14:textId="36577439" w:rsidR="00E05831" w:rsidRDefault="00E05831" w:rsidP="00312254">
      <w:r>
        <w:t xml:space="preserve"> </w:t>
      </w:r>
    </w:p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4F318B" w:rsidRPr="00AF7C5B" w14:paraId="77307985" w14:textId="77777777" w:rsidTr="00DE3C1E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E554B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B0007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CE7F5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B6C8F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4F318B" w:rsidRPr="00AF7C5B" w14:paraId="13C0AADA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C092E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RF-008.2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90B7D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Consultar Resultados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ABC31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consultar los resultados registrados de un torneo, jornada o equipo, disponible para todos los roles en modo lectura.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247FE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 todos los roles conocer el desenlace de los encuentros, sin ser crítica para la operación interna.</w:t>
            </w:r>
          </w:p>
        </w:tc>
      </w:tr>
      <w:tr w:rsidR="004F318B" w:rsidRPr="00AF7C5B" w14:paraId="63C11EAB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71CEC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RF-008.3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D7E9F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Actualizar Resultado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F8164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Veedor corregir el marcador de un encuentro ya registrado.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394D3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corregir errores de digitación en el marcador, manteniendo la integridad de la información.</w:t>
            </w:r>
          </w:p>
        </w:tc>
      </w:tr>
    </w:tbl>
    <w:p w14:paraId="02C272EC" w14:textId="7F201B54" w:rsidR="004F318B" w:rsidRPr="00AF7C5B" w:rsidRDefault="004F318B" w:rsidP="00312254">
      <w:pPr>
        <w:pStyle w:val="Ttulo2"/>
        <w:spacing w:before="300" w:after="150"/>
        <w:rPr>
          <w:rFonts w:ascii="Arial" w:hAnsi="Arial" w:cs="Arial"/>
          <w:sz w:val="24"/>
          <w:szCs w:val="24"/>
        </w:rPr>
      </w:pPr>
    </w:p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4F318B" w:rsidRPr="00AF7C5B" w14:paraId="12C2F967" w14:textId="77777777" w:rsidTr="00DE3C1E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F7151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B295C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EA5C9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AD10F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4F318B" w:rsidRPr="00AF7C5B" w14:paraId="70E343D9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BB660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RF-009.2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024EB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Consultar Cronología del Encuentro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50D02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consultar la línea de tiempo completa de un encuentro, ordenada cronológicamente por minuto, en modo lectura.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0EF8F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reconstruir el desarrollo del partido minuto a minuto; es informativa más que operativa.</w:t>
            </w:r>
          </w:p>
        </w:tc>
      </w:tr>
      <w:tr w:rsidR="004F318B" w:rsidRPr="00AF7C5B" w14:paraId="2B687A51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EC242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RF-009.3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F4382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Actualizar / Eliminar Evento de Cronología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D8A6D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Veedor corregir el tipo de evento, el jugador o el minuto de un evento registrado, así como eliminarlo por error de digitación.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433E9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corregir errores en el registro de eventos, preservando la exactitud del historial.</w:t>
            </w:r>
          </w:p>
        </w:tc>
      </w:tr>
      <w:tr w:rsidR="004F318B" w:rsidRPr="00AF7C5B" w14:paraId="29CD5CFB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94BF7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RF-009.4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43B10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Registrar Sustitución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ACA13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al Veedor registrar una sustitución durante el encuentro, indicando el jugador que sale, el que entra y el minuto en que ocurre.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71F01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Complementa el registro del encuentro con los cambios de jugadores; su implementación depende de una ampliación futura del modelo de datos.</w:t>
            </w:r>
          </w:p>
        </w:tc>
      </w:tr>
    </w:tbl>
    <w:p w14:paraId="54128E51" w14:textId="394134FE" w:rsidR="00E05831" w:rsidRDefault="00E05831" w:rsidP="00312254"/>
    <w:p w14:paraId="159AD456" w14:textId="612818AC" w:rsidR="004F318B" w:rsidRDefault="004F318B" w:rsidP="00312254"/>
    <w:p w14:paraId="17B3C841" w14:textId="3ADE827B" w:rsidR="004F318B" w:rsidRDefault="004F318B" w:rsidP="00312254">
      <w:pPr>
        <w:pStyle w:val="Ttulo2"/>
        <w:spacing w:before="300" w:after="150"/>
        <w:rPr>
          <w:rFonts w:ascii="Arial" w:hAnsi="Arial" w:cs="Arial"/>
          <w:b/>
          <w:bCs/>
          <w:color w:val="70AD47" w:themeColor="accent6"/>
          <w:sz w:val="48"/>
          <w:szCs w:val="48"/>
        </w:rPr>
      </w:pPr>
      <w:r w:rsidRPr="004F318B">
        <w:rPr>
          <w:rFonts w:ascii="Arial" w:hAnsi="Arial" w:cs="Arial"/>
          <w:b/>
          <w:bCs/>
          <w:color w:val="70AD47" w:themeColor="accent6"/>
          <w:sz w:val="48"/>
          <w:szCs w:val="48"/>
        </w:rPr>
        <w:t xml:space="preserve">Requisitos prioridad baja </w:t>
      </w:r>
    </w:p>
    <w:p w14:paraId="0540823A" w14:textId="3D4388B5" w:rsidR="00B65644" w:rsidRPr="00B65644" w:rsidRDefault="00B65644" w:rsidP="00312254">
      <w:pPr>
        <w:pStyle w:val="Ttulo2"/>
        <w:spacing w:before="300" w:after="150"/>
        <w:rPr>
          <w:rFonts w:ascii="Arial" w:hAnsi="Arial" w:cs="Arial"/>
          <w:b/>
          <w:bCs/>
          <w:color w:val="auto"/>
          <w:sz w:val="48"/>
          <w:szCs w:val="48"/>
        </w:rPr>
      </w:pPr>
      <w:r w:rsidRPr="00B65644">
        <w:rPr>
          <w:rFonts w:ascii="Arial" w:hAnsi="Arial" w:cs="Arial"/>
          <w:color w:val="auto"/>
        </w:rPr>
        <w:t>Requisitos complementarios o de mejora que agregan valor a la experiencia del usuario, pero no son esenciales para el funcionamiento del sistema. Su desarrollo puede posponerse sin afectar las funciones principales.</w:t>
      </w:r>
    </w:p>
    <w:p w14:paraId="5A4762AA" w14:textId="5AF041F4" w:rsidR="004F318B" w:rsidRDefault="004F318B" w:rsidP="00312254"/>
    <w:p w14:paraId="4E1F0947" w14:textId="77777777" w:rsidR="004F318B" w:rsidRDefault="004F318B" w:rsidP="00312254"/>
    <w:tbl>
      <w:tblPr>
        <w:tblW w:w="102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3600"/>
        <w:gridCol w:w="3600"/>
      </w:tblGrid>
      <w:tr w:rsidR="004F318B" w:rsidRPr="00AF7C5B" w14:paraId="724591C5" w14:textId="77777777" w:rsidTr="00DE3C1E">
        <w:trPr>
          <w:tblHeader/>
        </w:trPr>
        <w:tc>
          <w:tcPr>
            <w:tcW w:w="11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EEB00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ID</w:t>
            </w:r>
          </w:p>
        </w:tc>
        <w:tc>
          <w:tcPr>
            <w:tcW w:w="19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A1300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7C316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600" w:type="dxa"/>
            <w:shd w:val="clear" w:color="auto" w:fill="365F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41CE7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4F318B" w:rsidRPr="00AF7C5B" w14:paraId="11DFC8AC" w14:textId="77777777" w:rsidTr="00312254"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73FCE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RF-005.2</w:t>
            </w:r>
          </w:p>
        </w:tc>
        <w:tc>
          <w:tcPr>
            <w:tcW w:w="1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78DE3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Consultar Categorías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B2550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Permite consultar el catálogo de categorías activas, disponible al momento de crear o editar un torneo.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364D3" w14:textId="77777777" w:rsidR="004F318B" w:rsidRPr="00AF7C5B" w:rsidRDefault="004F318B" w:rsidP="00312254">
            <w:pPr>
              <w:rPr>
                <w:rFonts w:ascii="Arial" w:hAnsi="Arial" w:cs="Arial"/>
                <w:sz w:val="24"/>
                <w:szCs w:val="24"/>
              </w:rPr>
            </w:pPr>
            <w:r w:rsidRPr="00AF7C5B">
              <w:rPr>
                <w:rFonts w:ascii="Arial" w:hAnsi="Arial" w:cs="Arial"/>
                <w:color w:val="000000"/>
                <w:sz w:val="24"/>
                <w:szCs w:val="24"/>
              </w:rPr>
              <w:t>Es una consulta de apoyo para el selector de categorías al crear torneos, de bajo impacto operativo.</w:t>
            </w:r>
          </w:p>
        </w:tc>
      </w:tr>
    </w:tbl>
    <w:p w14:paraId="30031F92" w14:textId="77777777" w:rsidR="004F318B" w:rsidRDefault="004F318B" w:rsidP="00312254"/>
    <w:sectPr w:rsidR="004F31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31"/>
    <w:rsid w:val="000150A1"/>
    <w:rsid w:val="00312254"/>
    <w:rsid w:val="004F318B"/>
    <w:rsid w:val="0099371F"/>
    <w:rsid w:val="00B65644"/>
    <w:rsid w:val="00E0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92773"/>
  <w15:chartTrackingRefBased/>
  <w15:docId w15:val="{540CF55F-9558-4046-88EF-18CB6743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styleId="Ttulo1">
    <w:name w:val="heading 1"/>
    <w:link w:val="Ttulo1Car"/>
    <w:uiPriority w:val="9"/>
    <w:qFormat/>
    <w:rsid w:val="00E05831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es-CO"/>
    </w:rPr>
  </w:style>
  <w:style w:type="paragraph" w:styleId="Ttulo2">
    <w:name w:val="heading 2"/>
    <w:link w:val="Ttulo2Car"/>
    <w:uiPriority w:val="9"/>
    <w:unhideWhenUsed/>
    <w:qFormat/>
    <w:rsid w:val="00E05831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831"/>
    <w:rPr>
      <w:rFonts w:ascii="Times New Roman" w:eastAsia="Times New Roman" w:hAnsi="Times New Roman" w:cs="Times New Roman"/>
      <w:color w:val="2E74B5"/>
      <w:sz w:val="32"/>
      <w:szCs w:val="32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E05831"/>
    <w:rPr>
      <w:rFonts w:ascii="Times New Roman" w:eastAsia="Times New Roman" w:hAnsi="Times New Roman" w:cs="Times New Roman"/>
      <w:color w:val="2E74B5"/>
      <w:sz w:val="26"/>
      <w:szCs w:val="2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1573</Words>
  <Characters>8656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Mario Bautista Cristancho</dc:creator>
  <cp:keywords/>
  <dc:description/>
  <cp:lastModifiedBy>Jorge Mario Bautista Cristancho</cp:lastModifiedBy>
  <cp:revision>2</cp:revision>
  <dcterms:created xsi:type="dcterms:W3CDTF">2026-08-05T17:09:00Z</dcterms:created>
  <dcterms:modified xsi:type="dcterms:W3CDTF">2026-08-06T00:45:00Z</dcterms:modified>
</cp:coreProperties>
</file>