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5A61" w:rsidRDefault="006F0A26">
      <w:pPr>
        <w:bidi/>
        <w:jc w:val="center"/>
        <w:rPr>
          <w:b/>
          <w:sz w:val="44"/>
          <w:szCs w:val="44"/>
          <w:u w:val="single"/>
        </w:rPr>
      </w:pPr>
      <w:r>
        <w:rPr>
          <w:b/>
          <w:sz w:val="44"/>
          <w:szCs w:val="44"/>
          <w:u w:val="single"/>
          <w:rtl/>
        </w:rPr>
        <w:t>מטלה 2: מלאי + ספקים</w:t>
      </w:r>
    </w:p>
    <w:p w:rsidR="004C5A61" w:rsidRDefault="004C5A61">
      <w:pPr>
        <w:bidi/>
        <w:rPr>
          <w:b/>
          <w:sz w:val="44"/>
          <w:szCs w:val="44"/>
          <w:u w:val="single"/>
        </w:rPr>
      </w:pPr>
    </w:p>
    <w:p w:rsidR="004C5A61" w:rsidRDefault="006F0A26">
      <w:pPr>
        <w:bidi/>
        <w:jc w:val="center"/>
        <w:rPr>
          <w:sz w:val="32"/>
          <w:szCs w:val="32"/>
          <w:u w:val="single"/>
        </w:rPr>
      </w:pPr>
      <w:r>
        <w:rPr>
          <w:sz w:val="32"/>
          <w:szCs w:val="32"/>
          <w:u w:val="single"/>
          <w:rtl/>
        </w:rPr>
        <w:t>תוכן עניינים:</w:t>
      </w:r>
    </w:p>
    <w:p w:rsidR="004C5A61" w:rsidRDefault="004C5A61">
      <w:pPr>
        <w:bidi/>
        <w:rPr>
          <w:sz w:val="32"/>
          <w:szCs w:val="32"/>
        </w:rPr>
      </w:pPr>
    </w:p>
    <w:p w:rsidR="004C5A61" w:rsidRDefault="006F0A26">
      <w:pPr>
        <w:bidi/>
        <w:rPr>
          <w:sz w:val="32"/>
          <w:szCs w:val="32"/>
        </w:rPr>
      </w:pPr>
      <w:r>
        <w:rPr>
          <w:sz w:val="32"/>
          <w:szCs w:val="32"/>
          <w:rtl/>
        </w:rPr>
        <w:t>2 - דרישות מלאי ודרישות ספקים שמומשו</w:t>
      </w:r>
    </w:p>
    <w:p w:rsidR="004C5A61" w:rsidRDefault="006F0A26">
      <w:pPr>
        <w:bidi/>
        <w:rPr>
          <w:sz w:val="32"/>
          <w:szCs w:val="32"/>
        </w:rPr>
      </w:pPr>
      <w:r>
        <w:rPr>
          <w:sz w:val="32"/>
          <w:szCs w:val="32"/>
          <w:rtl/>
        </w:rPr>
        <w:t>3 - דרישות חדשות שימומשו בהמשך</w:t>
      </w:r>
    </w:p>
    <w:p w:rsidR="004C5A61" w:rsidRDefault="006F0A26">
      <w:pPr>
        <w:bidi/>
        <w:rPr>
          <w:sz w:val="32"/>
          <w:szCs w:val="32"/>
        </w:rPr>
      </w:pPr>
      <w:r>
        <w:rPr>
          <w:sz w:val="32"/>
          <w:szCs w:val="32"/>
          <w:rtl/>
        </w:rPr>
        <w:t>4 - הגדרות מושגים</w:t>
      </w:r>
    </w:p>
    <w:p w:rsidR="004C5A61" w:rsidRDefault="006F0A26">
      <w:pPr>
        <w:bidi/>
        <w:rPr>
          <w:sz w:val="32"/>
          <w:szCs w:val="32"/>
        </w:rPr>
      </w:pPr>
      <w:r>
        <w:rPr>
          <w:sz w:val="32"/>
          <w:szCs w:val="32"/>
          <w:rtl/>
        </w:rPr>
        <w:t>5 - הנחות ושאלות פתוחות</w:t>
      </w: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4C5A61">
      <w:pPr>
        <w:bidi/>
        <w:rPr>
          <w:b/>
          <w:sz w:val="44"/>
          <w:szCs w:val="44"/>
          <w:u w:val="single"/>
        </w:rPr>
      </w:pPr>
    </w:p>
    <w:p w:rsidR="004C5A61" w:rsidRDefault="006F0A26">
      <w:pPr>
        <w:bidi/>
        <w:rPr>
          <w:sz w:val="24"/>
          <w:szCs w:val="24"/>
        </w:rPr>
      </w:pPr>
      <w:r>
        <w:rPr>
          <w:sz w:val="24"/>
          <w:szCs w:val="24"/>
          <w:rtl/>
        </w:rPr>
        <w:t xml:space="preserve">טל </w:t>
      </w:r>
      <w:proofErr w:type="spellStart"/>
      <w:r>
        <w:rPr>
          <w:sz w:val="24"/>
          <w:szCs w:val="24"/>
          <w:rtl/>
        </w:rPr>
        <w:t>גולדוורג</w:t>
      </w:r>
      <w:proofErr w:type="spellEnd"/>
      <w:r>
        <w:rPr>
          <w:sz w:val="24"/>
          <w:szCs w:val="24"/>
          <w:rtl/>
        </w:rPr>
        <w:t xml:space="preserve"> - 322859364</w:t>
      </w:r>
    </w:p>
    <w:p w:rsidR="004C5A61" w:rsidRDefault="006F0A26">
      <w:pPr>
        <w:bidi/>
        <w:rPr>
          <w:sz w:val="24"/>
          <w:szCs w:val="24"/>
        </w:rPr>
      </w:pPr>
      <w:r>
        <w:rPr>
          <w:sz w:val="24"/>
          <w:szCs w:val="24"/>
          <w:rtl/>
        </w:rPr>
        <w:t xml:space="preserve">יובל </w:t>
      </w:r>
      <w:proofErr w:type="spellStart"/>
      <w:r>
        <w:rPr>
          <w:sz w:val="24"/>
          <w:szCs w:val="24"/>
          <w:rtl/>
        </w:rPr>
        <w:t>גולדוורג</w:t>
      </w:r>
      <w:proofErr w:type="spellEnd"/>
      <w:r>
        <w:rPr>
          <w:sz w:val="24"/>
          <w:szCs w:val="24"/>
          <w:rtl/>
        </w:rPr>
        <w:t xml:space="preserve"> - 322859356</w:t>
      </w:r>
    </w:p>
    <w:p w:rsidR="004C5A61" w:rsidRDefault="006F0A26">
      <w:pPr>
        <w:bidi/>
        <w:rPr>
          <w:sz w:val="24"/>
          <w:szCs w:val="24"/>
        </w:rPr>
      </w:pPr>
      <w:r>
        <w:rPr>
          <w:sz w:val="24"/>
          <w:szCs w:val="24"/>
          <w:rtl/>
        </w:rPr>
        <w:t xml:space="preserve">אורן </w:t>
      </w:r>
      <w:proofErr w:type="spellStart"/>
      <w:r>
        <w:rPr>
          <w:sz w:val="24"/>
          <w:szCs w:val="24"/>
          <w:rtl/>
        </w:rPr>
        <w:t>פרטסנה</w:t>
      </w:r>
      <w:proofErr w:type="spellEnd"/>
      <w:r>
        <w:rPr>
          <w:sz w:val="24"/>
          <w:szCs w:val="24"/>
          <w:rtl/>
        </w:rPr>
        <w:t xml:space="preserve"> - 209058445</w:t>
      </w:r>
    </w:p>
    <w:p w:rsidR="004C5A61" w:rsidRDefault="006F0A26">
      <w:pPr>
        <w:bidi/>
        <w:rPr>
          <w:sz w:val="44"/>
          <w:szCs w:val="44"/>
          <w:u w:val="single"/>
        </w:rPr>
      </w:pPr>
      <w:r>
        <w:rPr>
          <w:sz w:val="24"/>
          <w:szCs w:val="24"/>
          <w:rtl/>
        </w:rPr>
        <w:t>אלישיב שפע</w:t>
      </w:r>
      <w:r>
        <w:rPr>
          <w:sz w:val="24"/>
          <w:szCs w:val="24"/>
          <w:rtl/>
        </w:rPr>
        <w:t xml:space="preserve"> - 313455701</w:t>
      </w:r>
    </w:p>
    <w:p w:rsidR="004C5A61" w:rsidRDefault="006F0A26">
      <w:pPr>
        <w:bidi/>
        <w:rPr>
          <w:sz w:val="44"/>
          <w:szCs w:val="44"/>
          <w:u w:val="single"/>
        </w:rPr>
      </w:pPr>
      <w:r>
        <w:rPr>
          <w:sz w:val="44"/>
          <w:szCs w:val="44"/>
          <w:u w:val="single"/>
          <w:rtl/>
        </w:rPr>
        <w:lastRenderedPageBreak/>
        <w:t>דרישות מלאי, מומשו:</w:t>
      </w:r>
    </w:p>
    <w:tbl>
      <w:tblPr>
        <w:tblStyle w:val="a5"/>
        <w:tblW w:w="913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210"/>
        <w:gridCol w:w="840"/>
        <w:gridCol w:w="1035"/>
        <w:gridCol w:w="1050"/>
      </w:tblGrid>
      <w:tr w:rsidR="004C5A61">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Requirements</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Type</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Priority</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Risk</w:t>
            </w:r>
          </w:p>
        </w:tc>
      </w:tr>
      <w:tr w:rsidR="004C5A61">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The system MUST support logging of inventory data.</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F</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MH</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Low</w:t>
            </w:r>
          </w:p>
        </w:tc>
      </w:tr>
      <w:tr w:rsidR="004C5A61">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The system SHOULD alert before a product is about to run out of stock.</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F</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NTH</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Low</w:t>
            </w:r>
          </w:p>
        </w:tc>
      </w:tr>
      <w:tr w:rsidR="004C5A61">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The system MUST track buying and selling prices of each product.</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F</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MH</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Low</w:t>
            </w:r>
          </w:p>
        </w:tc>
      </w:tr>
      <w:tr w:rsidR="004C5A61">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The system MUST support discounts on specific products or categories for specific durations.</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F</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MH</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Medium</w:t>
            </w:r>
          </w:p>
        </w:tc>
      </w:tr>
      <w:tr w:rsidR="004C5A61">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A product MUST belong to a category, a sub-category, and a sub-sub-category</w:t>
            </w:r>
            <w:r>
              <w:t>.</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F</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MH</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Low</w:t>
            </w:r>
          </w:p>
        </w:tc>
      </w:tr>
      <w:tr w:rsidR="004C5A61">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The system SHOULD support producing stock reports.</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F</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NTH</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High</w:t>
            </w:r>
          </w:p>
        </w:tc>
      </w:tr>
      <w:tr w:rsidR="004C5A61">
        <w:trPr>
          <w:trHeight w:val="372"/>
        </w:trPr>
        <w:tc>
          <w:tcPr>
            <w:tcW w:w="6210" w:type="dxa"/>
            <w:shd w:val="clear" w:color="auto" w:fill="auto"/>
            <w:tcMar>
              <w:top w:w="100" w:type="dxa"/>
              <w:left w:w="100" w:type="dxa"/>
              <w:bottom w:w="100" w:type="dxa"/>
              <w:right w:w="100" w:type="dxa"/>
            </w:tcMar>
          </w:tcPr>
          <w:p w:rsidR="004C5A61" w:rsidRDefault="006F0A26">
            <w:pPr>
              <w:widowControl w:val="0"/>
              <w:spacing w:line="240" w:lineRule="auto"/>
            </w:pPr>
            <w:r>
              <w:t>Stock reports SHOULD include one or more categories.</w:t>
            </w:r>
          </w:p>
        </w:tc>
        <w:tc>
          <w:tcPr>
            <w:tcW w:w="840" w:type="dxa"/>
            <w:shd w:val="clear" w:color="auto" w:fill="auto"/>
            <w:tcMar>
              <w:top w:w="100" w:type="dxa"/>
              <w:left w:w="100" w:type="dxa"/>
              <w:bottom w:w="100" w:type="dxa"/>
              <w:right w:w="100" w:type="dxa"/>
            </w:tcMar>
          </w:tcPr>
          <w:p w:rsidR="004C5A61" w:rsidRDefault="006F0A26">
            <w:pPr>
              <w:widowControl w:val="0"/>
              <w:spacing w:line="240" w:lineRule="auto"/>
            </w:pPr>
            <w:r>
              <w:t>F</w:t>
            </w:r>
          </w:p>
        </w:tc>
        <w:tc>
          <w:tcPr>
            <w:tcW w:w="1035" w:type="dxa"/>
            <w:shd w:val="clear" w:color="auto" w:fill="auto"/>
            <w:tcMar>
              <w:top w:w="100" w:type="dxa"/>
              <w:left w:w="100" w:type="dxa"/>
              <w:bottom w:w="100" w:type="dxa"/>
              <w:right w:w="100" w:type="dxa"/>
            </w:tcMar>
          </w:tcPr>
          <w:p w:rsidR="004C5A61" w:rsidRDefault="006F0A26">
            <w:pPr>
              <w:widowControl w:val="0"/>
              <w:spacing w:line="240" w:lineRule="auto"/>
            </w:pPr>
            <w:r>
              <w:t>NTH</w:t>
            </w:r>
          </w:p>
        </w:tc>
        <w:tc>
          <w:tcPr>
            <w:tcW w:w="1050" w:type="dxa"/>
            <w:shd w:val="clear" w:color="auto" w:fill="auto"/>
            <w:tcMar>
              <w:top w:w="100" w:type="dxa"/>
              <w:left w:w="100" w:type="dxa"/>
              <w:bottom w:w="100" w:type="dxa"/>
              <w:right w:w="100" w:type="dxa"/>
            </w:tcMar>
          </w:tcPr>
          <w:p w:rsidR="004C5A61" w:rsidRDefault="006F0A26">
            <w:pPr>
              <w:widowControl w:val="0"/>
              <w:spacing w:line="240" w:lineRule="auto"/>
            </w:pPr>
            <w:r>
              <w:t>Low</w:t>
            </w:r>
          </w:p>
        </w:tc>
      </w:tr>
    </w:tbl>
    <w:p w:rsidR="004C5A61" w:rsidRDefault="004C5A61"/>
    <w:p w:rsidR="004C5A61" w:rsidRDefault="004C5A61"/>
    <w:p w:rsidR="004C5A61" w:rsidRDefault="006F0A26">
      <w:pPr>
        <w:bidi/>
        <w:spacing w:after="160" w:line="259" w:lineRule="auto"/>
        <w:rPr>
          <w:sz w:val="44"/>
          <w:szCs w:val="44"/>
          <w:u w:val="single"/>
        </w:rPr>
      </w:pPr>
      <w:r>
        <w:rPr>
          <w:sz w:val="44"/>
          <w:szCs w:val="44"/>
          <w:u w:val="single"/>
          <w:rtl/>
        </w:rPr>
        <w:t>דרישות ספקים, מומשו:</w:t>
      </w:r>
    </w:p>
    <w:tbl>
      <w:tblPr>
        <w:tblStyle w:val="a6"/>
        <w:bidiVisual/>
        <w:tblW w:w="8306" w:type="dxa"/>
        <w:tblInd w:w="0"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1154"/>
        <w:gridCol w:w="799"/>
        <w:gridCol w:w="1106"/>
        <w:gridCol w:w="4778"/>
        <w:gridCol w:w="29"/>
        <w:gridCol w:w="440"/>
      </w:tblGrid>
      <w:tr w:rsidR="004C5A61">
        <w:trPr>
          <w:trHeight w:val="275"/>
        </w:trPr>
        <w:tc>
          <w:tcPr>
            <w:tcW w:w="1154" w:type="dxa"/>
          </w:tcPr>
          <w:p w:rsidR="004C5A61" w:rsidRDefault="006F0A26">
            <w:pPr>
              <w:jc w:val="center"/>
              <w:rPr>
                <w:rFonts w:ascii="Calibri" w:eastAsia="Calibri" w:hAnsi="Calibri" w:cs="Calibri"/>
              </w:rPr>
            </w:pPr>
            <w:r>
              <w:rPr>
                <w:rFonts w:ascii="Calibri" w:eastAsia="Calibri" w:hAnsi="Calibri" w:cs="Calibri"/>
              </w:rPr>
              <w:t>Functional</w:t>
            </w:r>
          </w:p>
        </w:tc>
        <w:tc>
          <w:tcPr>
            <w:tcW w:w="799" w:type="dxa"/>
          </w:tcPr>
          <w:p w:rsidR="004C5A61" w:rsidRDefault="006F0A26">
            <w:pPr>
              <w:jc w:val="center"/>
              <w:rPr>
                <w:rFonts w:ascii="Calibri" w:eastAsia="Calibri" w:hAnsi="Calibri" w:cs="Calibri"/>
              </w:rPr>
            </w:pPr>
            <w:r>
              <w:rPr>
                <w:rFonts w:ascii="Calibri" w:eastAsia="Calibri" w:hAnsi="Calibri" w:cs="Calibri"/>
              </w:rPr>
              <w:t>Risk</w:t>
            </w:r>
          </w:p>
        </w:tc>
        <w:tc>
          <w:tcPr>
            <w:tcW w:w="1106" w:type="dxa"/>
          </w:tcPr>
          <w:p w:rsidR="004C5A61" w:rsidRDefault="006F0A26">
            <w:pPr>
              <w:jc w:val="center"/>
              <w:rPr>
                <w:rFonts w:ascii="Calibri" w:eastAsia="Calibri" w:hAnsi="Calibri" w:cs="Calibri"/>
              </w:rPr>
            </w:pPr>
            <w:r>
              <w:rPr>
                <w:rFonts w:ascii="Calibri" w:eastAsia="Calibri" w:hAnsi="Calibri" w:cs="Calibri"/>
              </w:rPr>
              <w:t>Priority</w:t>
            </w:r>
          </w:p>
        </w:tc>
        <w:tc>
          <w:tcPr>
            <w:tcW w:w="4807" w:type="dxa"/>
            <w:gridSpan w:val="2"/>
          </w:tcPr>
          <w:p w:rsidR="004C5A61" w:rsidRDefault="006F0A26">
            <w:pPr>
              <w:jc w:val="center"/>
              <w:rPr>
                <w:rFonts w:ascii="Calibri" w:eastAsia="Calibri" w:hAnsi="Calibri" w:cs="Calibri"/>
              </w:rPr>
            </w:pPr>
            <w:r>
              <w:rPr>
                <w:rFonts w:ascii="Calibri" w:eastAsia="Calibri" w:hAnsi="Calibri" w:cs="Calibri"/>
              </w:rPr>
              <w:t>Description</w:t>
            </w:r>
          </w:p>
        </w:tc>
        <w:tc>
          <w:tcPr>
            <w:tcW w:w="440" w:type="dxa"/>
          </w:tcPr>
          <w:p w:rsidR="004C5A61" w:rsidRDefault="006F0A26">
            <w:pPr>
              <w:jc w:val="center"/>
              <w:rPr>
                <w:rFonts w:ascii="Calibri" w:eastAsia="Calibri" w:hAnsi="Calibri" w:cs="Calibri"/>
              </w:rPr>
            </w:pPr>
            <w:r>
              <w:rPr>
                <w:rFonts w:ascii="Calibri" w:eastAsia="Calibri" w:hAnsi="Calibri" w:cs="Calibri"/>
              </w:rPr>
              <w:t>ID</w:t>
            </w:r>
          </w:p>
        </w:tc>
      </w:tr>
      <w:tr w:rsidR="004C5A61">
        <w:trPr>
          <w:trHeight w:val="332"/>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המערכת חייבת לתמוך ברישום של ספקים חדשים</w:t>
            </w:r>
          </w:p>
        </w:tc>
        <w:tc>
          <w:tcPr>
            <w:tcW w:w="440" w:type="dxa"/>
          </w:tcPr>
          <w:p w:rsidR="004C5A61" w:rsidRDefault="006F0A26">
            <w:pPr>
              <w:jc w:val="center"/>
              <w:rPr>
                <w:rFonts w:ascii="Calibri" w:eastAsia="Calibri" w:hAnsi="Calibri" w:cs="Calibri"/>
              </w:rPr>
            </w:pPr>
            <w:r>
              <w:rPr>
                <w:rFonts w:ascii="Calibri" w:eastAsia="Calibri" w:hAnsi="Calibri" w:cs="Calibri"/>
              </w:rPr>
              <w:t>1</w:t>
            </w:r>
          </w:p>
        </w:tc>
      </w:tr>
      <w:tr w:rsidR="004C5A61">
        <w:trPr>
          <w:trHeight w:val="275"/>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H</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המערכת חייבת לתת אפשרות לספקים להחליט האם הם יבואו בימים קבועים או כאשר יש הזמנה בלבד ולשמור את החלטה זו</w:t>
            </w:r>
          </w:p>
        </w:tc>
        <w:tc>
          <w:tcPr>
            <w:tcW w:w="440" w:type="dxa"/>
          </w:tcPr>
          <w:p w:rsidR="004C5A61" w:rsidRDefault="006F0A26">
            <w:pPr>
              <w:jc w:val="center"/>
              <w:rPr>
                <w:rFonts w:ascii="Calibri" w:eastAsia="Calibri" w:hAnsi="Calibri" w:cs="Calibri"/>
              </w:rPr>
            </w:pPr>
            <w:r>
              <w:rPr>
                <w:rFonts w:ascii="Calibri" w:eastAsia="Calibri" w:hAnsi="Calibri" w:cs="Calibri"/>
              </w:rPr>
              <w:t>2</w:t>
            </w:r>
          </w:p>
        </w:tc>
      </w:tr>
      <w:tr w:rsidR="004C5A61">
        <w:trPr>
          <w:trHeight w:val="244"/>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 xml:space="preserve">המערכת חייבת לשמור את פרטי הספק, מספר </w:t>
            </w:r>
            <w:proofErr w:type="spellStart"/>
            <w:r>
              <w:rPr>
                <w:rFonts w:ascii="Calibri" w:eastAsia="Calibri" w:hAnsi="Calibri" w:cs="Calibri"/>
                <w:rtl/>
              </w:rPr>
              <w:t>ח"פ</w:t>
            </w:r>
            <w:proofErr w:type="spellEnd"/>
            <w:r>
              <w:rPr>
                <w:rFonts w:ascii="Calibri" w:eastAsia="Calibri" w:hAnsi="Calibri" w:cs="Calibri"/>
                <w:rtl/>
              </w:rPr>
              <w:t>, חשבון בנק ותנאי התשלום של הספק</w:t>
            </w:r>
          </w:p>
        </w:tc>
        <w:tc>
          <w:tcPr>
            <w:tcW w:w="440" w:type="dxa"/>
          </w:tcPr>
          <w:p w:rsidR="004C5A61" w:rsidRDefault="006F0A26">
            <w:pPr>
              <w:jc w:val="center"/>
              <w:rPr>
                <w:rFonts w:ascii="Calibri" w:eastAsia="Calibri" w:hAnsi="Calibri" w:cs="Calibri"/>
              </w:rPr>
            </w:pPr>
            <w:r>
              <w:rPr>
                <w:rFonts w:ascii="Calibri" w:eastAsia="Calibri" w:hAnsi="Calibri" w:cs="Calibri"/>
              </w:rPr>
              <w:t>3</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 xml:space="preserve">בתור ספק, המערכת חייבת לשמור את שמות ופרטי </w:t>
            </w:r>
            <w:r>
              <w:rPr>
                <w:rFonts w:ascii="Calibri" w:eastAsia="Calibri" w:hAnsi="Calibri" w:cs="Calibri"/>
                <w:rtl/>
              </w:rPr>
              <w:t>התקשורת של איש או אנשי הקשר שלי</w:t>
            </w:r>
          </w:p>
        </w:tc>
        <w:tc>
          <w:tcPr>
            <w:tcW w:w="440" w:type="dxa"/>
          </w:tcPr>
          <w:p w:rsidR="004C5A61" w:rsidRDefault="006F0A26">
            <w:pPr>
              <w:jc w:val="center"/>
              <w:rPr>
                <w:rFonts w:ascii="Calibri" w:eastAsia="Calibri" w:hAnsi="Calibri" w:cs="Calibri"/>
              </w:rPr>
            </w:pPr>
            <w:r>
              <w:rPr>
                <w:rFonts w:ascii="Calibri" w:eastAsia="Calibri" w:hAnsi="Calibri" w:cs="Calibri"/>
              </w:rPr>
              <w:t>4</w:t>
            </w:r>
          </w:p>
        </w:tc>
      </w:tr>
      <w:tr w:rsidR="004C5A61">
        <w:trPr>
          <w:trHeight w:val="244"/>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H</w:t>
            </w:r>
          </w:p>
        </w:tc>
        <w:tc>
          <w:tcPr>
            <w:tcW w:w="1106" w:type="dxa"/>
          </w:tcPr>
          <w:p w:rsidR="004C5A61" w:rsidRDefault="006F0A26">
            <w:pPr>
              <w:jc w:val="center"/>
              <w:rPr>
                <w:rFonts w:ascii="Calibri" w:eastAsia="Calibri" w:hAnsi="Calibri" w:cs="Calibri"/>
              </w:rPr>
            </w:pPr>
            <w:r>
              <w:rPr>
                <w:rFonts w:ascii="Calibri" w:eastAsia="Calibri" w:hAnsi="Calibri" w:cs="Calibri"/>
              </w:rPr>
              <w:t>NTH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בתור "כתב כמויות", אני יכול לאפשר להגדיר לכל פריט מהי ההנחה שתינתן לו כאשר קונים אותו בכמויות גדולות</w:t>
            </w:r>
          </w:p>
        </w:tc>
        <w:tc>
          <w:tcPr>
            <w:tcW w:w="440" w:type="dxa"/>
          </w:tcPr>
          <w:p w:rsidR="004C5A61" w:rsidRDefault="006F0A26">
            <w:pPr>
              <w:jc w:val="center"/>
              <w:rPr>
                <w:rFonts w:ascii="Calibri" w:eastAsia="Calibri" w:hAnsi="Calibri" w:cs="Calibri"/>
              </w:rPr>
            </w:pPr>
            <w:r>
              <w:rPr>
                <w:rFonts w:ascii="Calibri" w:eastAsia="Calibri" w:hAnsi="Calibri" w:cs="Calibri"/>
              </w:rPr>
              <w:t>5</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המערכת חייבת לתעד את פרטי הפריטים אותם היא מזמינה מהספק ואת מחירם</w:t>
            </w:r>
          </w:p>
        </w:tc>
        <w:tc>
          <w:tcPr>
            <w:tcW w:w="440" w:type="dxa"/>
          </w:tcPr>
          <w:p w:rsidR="004C5A61" w:rsidRDefault="006F0A26">
            <w:pPr>
              <w:jc w:val="center"/>
              <w:rPr>
                <w:rFonts w:ascii="Calibri" w:eastAsia="Calibri" w:hAnsi="Calibri" w:cs="Calibri"/>
              </w:rPr>
            </w:pPr>
            <w:r>
              <w:rPr>
                <w:rFonts w:ascii="Calibri" w:eastAsia="Calibri" w:hAnsi="Calibri" w:cs="Calibri"/>
              </w:rPr>
              <w:t>6</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jc w:val="right"/>
              <w:rPr>
                <w:rFonts w:ascii="Calibri" w:eastAsia="Calibri" w:hAnsi="Calibri" w:cs="Calibri"/>
              </w:rPr>
            </w:pPr>
            <w:r>
              <w:rPr>
                <w:rFonts w:ascii="Calibri" w:eastAsia="Calibri" w:hAnsi="Calibri" w:cs="Calibri"/>
                <w:rtl/>
              </w:rPr>
              <w:t>המערכת חייבת לאפשר ל</w:t>
            </w:r>
            <w:r>
              <w:rPr>
                <w:rFonts w:ascii="Calibri" w:eastAsia="Calibri" w:hAnsi="Calibri" w:cs="Calibri"/>
                <w:rtl/>
              </w:rPr>
              <w:t>"סופר-לי" לבצע הזמנה של פריטים מספקים</w:t>
            </w:r>
          </w:p>
        </w:tc>
        <w:tc>
          <w:tcPr>
            <w:tcW w:w="469" w:type="dxa"/>
            <w:gridSpan w:val="2"/>
          </w:tcPr>
          <w:p w:rsidR="004C5A61" w:rsidRDefault="006F0A26">
            <w:pPr>
              <w:jc w:val="center"/>
              <w:rPr>
                <w:rFonts w:ascii="Calibri" w:eastAsia="Calibri" w:hAnsi="Calibri" w:cs="Calibri"/>
              </w:rPr>
            </w:pPr>
            <w:r>
              <w:rPr>
                <w:rFonts w:ascii="Calibri" w:eastAsia="Calibri" w:hAnsi="Calibri" w:cs="Calibri"/>
              </w:rPr>
              <w:t>7</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NTH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 xml:space="preserve">המערכת יכולה לשמור את המספר </w:t>
            </w:r>
            <w:proofErr w:type="spellStart"/>
            <w:r>
              <w:rPr>
                <w:rFonts w:ascii="Calibri" w:eastAsia="Calibri" w:hAnsi="Calibri" w:cs="Calibri"/>
                <w:rtl/>
              </w:rPr>
              <w:t>הקטלוגי</w:t>
            </w:r>
            <w:proofErr w:type="spellEnd"/>
            <w:r>
              <w:rPr>
                <w:rFonts w:ascii="Calibri" w:eastAsia="Calibri" w:hAnsi="Calibri" w:cs="Calibri"/>
                <w:rtl/>
              </w:rPr>
              <w:t xml:space="preserve"> של הספק לכל פריט</w:t>
            </w:r>
          </w:p>
        </w:tc>
        <w:tc>
          <w:tcPr>
            <w:tcW w:w="440" w:type="dxa"/>
          </w:tcPr>
          <w:p w:rsidR="004C5A61" w:rsidRDefault="006F0A26">
            <w:pPr>
              <w:jc w:val="center"/>
              <w:rPr>
                <w:rFonts w:ascii="Calibri" w:eastAsia="Calibri" w:hAnsi="Calibri" w:cs="Calibri"/>
              </w:rPr>
            </w:pPr>
            <w:r>
              <w:rPr>
                <w:rFonts w:ascii="Calibri" w:eastAsia="Calibri" w:hAnsi="Calibri" w:cs="Calibri"/>
              </w:rPr>
              <w:t>8</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No</w:t>
            </w:r>
          </w:p>
        </w:tc>
        <w:tc>
          <w:tcPr>
            <w:tcW w:w="799" w:type="dxa"/>
          </w:tcPr>
          <w:p w:rsidR="004C5A61" w:rsidRDefault="006F0A26">
            <w:pPr>
              <w:jc w:val="center"/>
              <w:rPr>
                <w:rFonts w:ascii="Calibri" w:eastAsia="Calibri" w:hAnsi="Calibri" w:cs="Calibri"/>
              </w:rPr>
            </w:pPr>
            <w:r>
              <w:rPr>
                <w:rFonts w:ascii="Calibri" w:eastAsia="Calibri" w:hAnsi="Calibri" w:cs="Calibri"/>
              </w:rPr>
              <w:t>-</w:t>
            </w:r>
          </w:p>
        </w:tc>
        <w:tc>
          <w:tcPr>
            <w:tcW w:w="1106" w:type="dxa"/>
          </w:tcPr>
          <w:p w:rsidR="004C5A61" w:rsidRDefault="006F0A26">
            <w:pPr>
              <w:jc w:val="center"/>
              <w:rPr>
                <w:rFonts w:ascii="Calibri" w:eastAsia="Calibri" w:hAnsi="Calibri" w:cs="Calibri"/>
              </w:rPr>
            </w:pPr>
            <w:r>
              <w:rPr>
                <w:rFonts w:ascii="Calibri" w:eastAsia="Calibri" w:hAnsi="Calibri" w:cs="Calibri"/>
              </w:rPr>
              <w:t>-</w:t>
            </w:r>
          </w:p>
        </w:tc>
        <w:tc>
          <w:tcPr>
            <w:tcW w:w="4807" w:type="dxa"/>
            <w:gridSpan w:val="2"/>
          </w:tcPr>
          <w:p w:rsidR="004C5A61" w:rsidRDefault="006F0A26">
            <w:pPr>
              <w:jc w:val="right"/>
              <w:rPr>
                <w:rFonts w:ascii="Calibri" w:eastAsia="Calibri" w:hAnsi="Calibri" w:cs="Calibri"/>
              </w:rPr>
            </w:pPr>
            <w:r>
              <w:rPr>
                <w:rFonts w:ascii="Calibri" w:eastAsia="Calibri" w:hAnsi="Calibri" w:cs="Calibri"/>
              </w:rPr>
              <w:t>"</w:t>
            </w:r>
            <w:r>
              <w:rPr>
                <w:rFonts w:ascii="Calibri" w:eastAsia="Calibri" w:hAnsi="Calibri" w:cs="Calibri"/>
                <w:rtl/>
              </w:rPr>
              <w:t>סופר-לי" צריכה לדאוג לאיסוף והובלת הזמנות שנעשות מהם עבור ספקים שאינם מובילים בעצמם</w:t>
            </w:r>
          </w:p>
        </w:tc>
        <w:tc>
          <w:tcPr>
            <w:tcW w:w="440" w:type="dxa"/>
          </w:tcPr>
          <w:p w:rsidR="004C5A61" w:rsidRDefault="006F0A26">
            <w:pPr>
              <w:jc w:val="center"/>
              <w:rPr>
                <w:rFonts w:ascii="Calibri" w:eastAsia="Calibri" w:hAnsi="Calibri" w:cs="Calibri"/>
              </w:rPr>
            </w:pPr>
            <w:r>
              <w:rPr>
                <w:rFonts w:ascii="Calibri" w:eastAsia="Calibri" w:hAnsi="Calibri" w:cs="Calibri"/>
              </w:rPr>
              <w:t>9</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No</w:t>
            </w:r>
          </w:p>
        </w:tc>
        <w:tc>
          <w:tcPr>
            <w:tcW w:w="799" w:type="dxa"/>
          </w:tcPr>
          <w:p w:rsidR="004C5A61" w:rsidRDefault="006F0A26">
            <w:pPr>
              <w:jc w:val="center"/>
              <w:rPr>
                <w:rFonts w:ascii="Calibri" w:eastAsia="Calibri" w:hAnsi="Calibri" w:cs="Calibri"/>
              </w:rPr>
            </w:pPr>
            <w:r>
              <w:rPr>
                <w:rFonts w:ascii="Calibri" w:eastAsia="Calibri" w:hAnsi="Calibri" w:cs="Calibri"/>
              </w:rPr>
              <w:t>-</w:t>
            </w:r>
          </w:p>
        </w:tc>
        <w:tc>
          <w:tcPr>
            <w:tcW w:w="1106" w:type="dxa"/>
          </w:tcPr>
          <w:p w:rsidR="004C5A61" w:rsidRDefault="006F0A26">
            <w:pPr>
              <w:jc w:val="center"/>
              <w:rPr>
                <w:rFonts w:ascii="Calibri" w:eastAsia="Calibri" w:hAnsi="Calibri" w:cs="Calibri"/>
              </w:rPr>
            </w:pPr>
            <w:r>
              <w:rPr>
                <w:rFonts w:ascii="Calibri" w:eastAsia="Calibri" w:hAnsi="Calibri" w:cs="Calibri"/>
              </w:rPr>
              <w:t>-</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החברה צריכה לנהל את הספקים באופן ממוחשב</w:t>
            </w:r>
          </w:p>
        </w:tc>
        <w:tc>
          <w:tcPr>
            <w:tcW w:w="440" w:type="dxa"/>
          </w:tcPr>
          <w:p w:rsidR="004C5A61" w:rsidRDefault="006F0A26">
            <w:pPr>
              <w:jc w:val="center"/>
              <w:rPr>
                <w:rFonts w:ascii="Calibri" w:eastAsia="Calibri" w:hAnsi="Calibri" w:cs="Calibri"/>
              </w:rPr>
            </w:pPr>
            <w:r>
              <w:rPr>
                <w:rFonts w:ascii="Calibri" w:eastAsia="Calibri" w:hAnsi="Calibri" w:cs="Calibri"/>
              </w:rPr>
              <w:t>10</w:t>
            </w:r>
          </w:p>
        </w:tc>
      </w:tr>
      <w:tr w:rsidR="004C5A61">
        <w:trPr>
          <w:trHeight w:val="259"/>
        </w:trPr>
        <w:tc>
          <w:tcPr>
            <w:tcW w:w="1154" w:type="dxa"/>
          </w:tcPr>
          <w:p w:rsidR="004C5A61" w:rsidRDefault="004C5A61">
            <w:pPr>
              <w:jc w:val="center"/>
              <w:rPr>
                <w:rFonts w:ascii="Calibri" w:eastAsia="Calibri" w:hAnsi="Calibri" w:cs="Calibri"/>
              </w:rPr>
            </w:pPr>
          </w:p>
        </w:tc>
        <w:tc>
          <w:tcPr>
            <w:tcW w:w="799" w:type="dxa"/>
          </w:tcPr>
          <w:p w:rsidR="004C5A61" w:rsidRDefault="004C5A61">
            <w:pPr>
              <w:jc w:val="center"/>
              <w:rPr>
                <w:rFonts w:ascii="Calibri" w:eastAsia="Calibri" w:hAnsi="Calibri" w:cs="Calibri"/>
              </w:rPr>
            </w:pPr>
          </w:p>
        </w:tc>
        <w:tc>
          <w:tcPr>
            <w:tcW w:w="1106" w:type="dxa"/>
          </w:tcPr>
          <w:p w:rsidR="004C5A61" w:rsidRDefault="004C5A61">
            <w:pPr>
              <w:jc w:val="center"/>
              <w:rPr>
                <w:rFonts w:ascii="Calibri" w:eastAsia="Calibri" w:hAnsi="Calibri" w:cs="Calibri"/>
              </w:rPr>
            </w:pPr>
          </w:p>
        </w:tc>
        <w:tc>
          <w:tcPr>
            <w:tcW w:w="4807" w:type="dxa"/>
            <w:gridSpan w:val="2"/>
          </w:tcPr>
          <w:p w:rsidR="004C5A61" w:rsidRDefault="004C5A61">
            <w:pPr>
              <w:jc w:val="right"/>
              <w:rPr>
                <w:rFonts w:ascii="Calibri" w:eastAsia="Calibri" w:hAnsi="Calibri" w:cs="Calibri"/>
              </w:rPr>
            </w:pPr>
          </w:p>
        </w:tc>
        <w:tc>
          <w:tcPr>
            <w:tcW w:w="440" w:type="dxa"/>
          </w:tcPr>
          <w:p w:rsidR="004C5A61" w:rsidRDefault="006F0A26">
            <w:pPr>
              <w:jc w:val="center"/>
              <w:rPr>
                <w:rFonts w:ascii="Calibri" w:eastAsia="Calibri" w:hAnsi="Calibri" w:cs="Calibri"/>
              </w:rPr>
            </w:pPr>
            <w:r>
              <w:rPr>
                <w:rFonts w:ascii="Calibri" w:eastAsia="Calibri" w:hAnsi="Calibri" w:cs="Calibri"/>
              </w:rPr>
              <w:t>11</w:t>
            </w:r>
          </w:p>
        </w:tc>
      </w:tr>
      <w:tr w:rsidR="004C5A61">
        <w:trPr>
          <w:trHeight w:val="244"/>
        </w:trPr>
        <w:tc>
          <w:tcPr>
            <w:tcW w:w="1154" w:type="dxa"/>
          </w:tcPr>
          <w:p w:rsidR="004C5A61" w:rsidRDefault="004C5A61">
            <w:pPr>
              <w:jc w:val="center"/>
              <w:rPr>
                <w:rFonts w:ascii="Calibri" w:eastAsia="Calibri" w:hAnsi="Calibri" w:cs="Calibri"/>
              </w:rPr>
            </w:pPr>
          </w:p>
        </w:tc>
        <w:tc>
          <w:tcPr>
            <w:tcW w:w="799" w:type="dxa"/>
          </w:tcPr>
          <w:p w:rsidR="004C5A61" w:rsidRDefault="004C5A61">
            <w:pPr>
              <w:jc w:val="center"/>
              <w:rPr>
                <w:rFonts w:ascii="Calibri" w:eastAsia="Calibri" w:hAnsi="Calibri" w:cs="Calibri"/>
              </w:rPr>
            </w:pPr>
          </w:p>
        </w:tc>
        <w:tc>
          <w:tcPr>
            <w:tcW w:w="1106" w:type="dxa"/>
          </w:tcPr>
          <w:p w:rsidR="004C5A61" w:rsidRDefault="004C5A61">
            <w:pPr>
              <w:jc w:val="center"/>
              <w:rPr>
                <w:rFonts w:ascii="Calibri" w:eastAsia="Calibri" w:hAnsi="Calibri" w:cs="Calibri"/>
              </w:rPr>
            </w:pPr>
          </w:p>
        </w:tc>
        <w:tc>
          <w:tcPr>
            <w:tcW w:w="4807" w:type="dxa"/>
            <w:gridSpan w:val="2"/>
          </w:tcPr>
          <w:p w:rsidR="004C5A61" w:rsidRDefault="004C5A61">
            <w:pPr>
              <w:jc w:val="right"/>
              <w:rPr>
                <w:rFonts w:ascii="Calibri" w:eastAsia="Calibri" w:hAnsi="Calibri" w:cs="Calibri"/>
              </w:rPr>
            </w:pPr>
          </w:p>
        </w:tc>
        <w:tc>
          <w:tcPr>
            <w:tcW w:w="440" w:type="dxa"/>
          </w:tcPr>
          <w:p w:rsidR="004C5A61" w:rsidRDefault="004C5A61">
            <w:pPr>
              <w:jc w:val="center"/>
              <w:rPr>
                <w:rFonts w:ascii="Calibri" w:eastAsia="Calibri" w:hAnsi="Calibri" w:cs="Calibri"/>
              </w:rPr>
            </w:pPr>
          </w:p>
        </w:tc>
      </w:tr>
    </w:tbl>
    <w:p w:rsidR="004C5A61" w:rsidRDefault="004C5A61">
      <w:pPr>
        <w:bidi/>
        <w:spacing w:after="160" w:line="259" w:lineRule="auto"/>
        <w:rPr>
          <w:rFonts w:ascii="Calibri" w:eastAsia="Calibri" w:hAnsi="Calibri" w:cs="Calibri"/>
        </w:rPr>
      </w:pPr>
    </w:p>
    <w:p w:rsidR="004C5A61" w:rsidRDefault="004C5A61">
      <w:pPr>
        <w:bidi/>
        <w:spacing w:after="160" w:line="259" w:lineRule="auto"/>
        <w:rPr>
          <w:rFonts w:ascii="Calibri" w:eastAsia="Calibri" w:hAnsi="Calibri" w:cs="Calibri"/>
        </w:rPr>
      </w:pPr>
    </w:p>
    <w:p w:rsidR="004C5A61" w:rsidRDefault="004C5A61">
      <w:pPr>
        <w:bidi/>
        <w:spacing w:after="160" w:line="259" w:lineRule="auto"/>
        <w:rPr>
          <w:rFonts w:ascii="Calibri" w:eastAsia="Calibri" w:hAnsi="Calibri" w:cs="Calibri"/>
        </w:rPr>
      </w:pPr>
    </w:p>
    <w:p w:rsidR="004C5A61" w:rsidRDefault="006F0A26">
      <w:pPr>
        <w:bidi/>
        <w:rPr>
          <w:sz w:val="44"/>
          <w:szCs w:val="44"/>
          <w:u w:val="single"/>
        </w:rPr>
      </w:pPr>
      <w:r>
        <w:rPr>
          <w:sz w:val="44"/>
          <w:szCs w:val="44"/>
          <w:u w:val="single"/>
          <w:rtl/>
        </w:rPr>
        <w:t>דרישות חדשות, ימומשו בהמשך:</w:t>
      </w:r>
    </w:p>
    <w:p w:rsidR="004C5A61" w:rsidRDefault="004C5A61">
      <w:pPr>
        <w:bidi/>
        <w:spacing w:after="160" w:line="259" w:lineRule="auto"/>
        <w:rPr>
          <w:rFonts w:ascii="Calibri" w:eastAsia="Calibri" w:hAnsi="Calibri" w:cs="Calibri"/>
          <w:sz w:val="44"/>
          <w:szCs w:val="44"/>
          <w:u w:val="single"/>
        </w:rPr>
      </w:pPr>
    </w:p>
    <w:tbl>
      <w:tblPr>
        <w:tblStyle w:val="a7"/>
        <w:bidiVisual/>
        <w:tblW w:w="8306" w:type="dxa"/>
        <w:tblInd w:w="0" w:type="dxa"/>
        <w:tblBorders>
          <w:top w:val="nil"/>
          <w:left w:val="nil"/>
          <w:bottom w:val="nil"/>
          <w:right w:val="nil"/>
          <w:insideH w:val="single" w:sz="4" w:space="0" w:color="000000"/>
          <w:insideV w:val="nil"/>
        </w:tblBorders>
        <w:tblLayout w:type="fixed"/>
        <w:tblLook w:val="0400" w:firstRow="0" w:lastRow="0" w:firstColumn="0" w:lastColumn="0" w:noHBand="0" w:noVBand="1"/>
      </w:tblPr>
      <w:tblGrid>
        <w:gridCol w:w="1154"/>
        <w:gridCol w:w="799"/>
        <w:gridCol w:w="1106"/>
        <w:gridCol w:w="4778"/>
        <w:gridCol w:w="29"/>
        <w:gridCol w:w="440"/>
      </w:tblGrid>
      <w:tr w:rsidR="004C5A61">
        <w:trPr>
          <w:trHeight w:val="275"/>
        </w:trPr>
        <w:tc>
          <w:tcPr>
            <w:tcW w:w="1154" w:type="dxa"/>
          </w:tcPr>
          <w:p w:rsidR="004C5A61" w:rsidRDefault="006F0A26">
            <w:pPr>
              <w:jc w:val="center"/>
              <w:rPr>
                <w:rFonts w:ascii="Calibri" w:eastAsia="Calibri" w:hAnsi="Calibri" w:cs="Calibri"/>
              </w:rPr>
            </w:pPr>
            <w:r>
              <w:rPr>
                <w:rFonts w:ascii="Calibri" w:eastAsia="Calibri" w:hAnsi="Calibri" w:cs="Calibri"/>
              </w:rPr>
              <w:t>Functional</w:t>
            </w:r>
          </w:p>
        </w:tc>
        <w:tc>
          <w:tcPr>
            <w:tcW w:w="799" w:type="dxa"/>
          </w:tcPr>
          <w:p w:rsidR="004C5A61" w:rsidRDefault="006F0A26">
            <w:pPr>
              <w:jc w:val="center"/>
              <w:rPr>
                <w:rFonts w:ascii="Calibri" w:eastAsia="Calibri" w:hAnsi="Calibri" w:cs="Calibri"/>
              </w:rPr>
            </w:pPr>
            <w:r>
              <w:rPr>
                <w:rFonts w:ascii="Calibri" w:eastAsia="Calibri" w:hAnsi="Calibri" w:cs="Calibri"/>
              </w:rPr>
              <w:t>Risk</w:t>
            </w:r>
          </w:p>
        </w:tc>
        <w:tc>
          <w:tcPr>
            <w:tcW w:w="1106" w:type="dxa"/>
          </w:tcPr>
          <w:p w:rsidR="004C5A61" w:rsidRDefault="006F0A26">
            <w:pPr>
              <w:jc w:val="center"/>
              <w:rPr>
                <w:rFonts w:ascii="Calibri" w:eastAsia="Calibri" w:hAnsi="Calibri" w:cs="Calibri"/>
              </w:rPr>
            </w:pPr>
            <w:r>
              <w:rPr>
                <w:rFonts w:ascii="Calibri" w:eastAsia="Calibri" w:hAnsi="Calibri" w:cs="Calibri"/>
              </w:rPr>
              <w:t>Priority</w:t>
            </w:r>
          </w:p>
        </w:tc>
        <w:tc>
          <w:tcPr>
            <w:tcW w:w="4807" w:type="dxa"/>
            <w:gridSpan w:val="2"/>
          </w:tcPr>
          <w:p w:rsidR="004C5A61" w:rsidRDefault="006F0A26">
            <w:pPr>
              <w:jc w:val="center"/>
              <w:rPr>
                <w:rFonts w:ascii="Calibri" w:eastAsia="Calibri" w:hAnsi="Calibri" w:cs="Calibri"/>
              </w:rPr>
            </w:pPr>
            <w:r>
              <w:rPr>
                <w:rFonts w:ascii="Calibri" w:eastAsia="Calibri" w:hAnsi="Calibri" w:cs="Calibri"/>
              </w:rPr>
              <w:t>Description</w:t>
            </w:r>
          </w:p>
        </w:tc>
        <w:tc>
          <w:tcPr>
            <w:tcW w:w="440" w:type="dxa"/>
          </w:tcPr>
          <w:p w:rsidR="004C5A61" w:rsidRDefault="006F0A26">
            <w:pPr>
              <w:jc w:val="center"/>
              <w:rPr>
                <w:rFonts w:ascii="Calibri" w:eastAsia="Calibri" w:hAnsi="Calibri" w:cs="Calibri"/>
              </w:rPr>
            </w:pPr>
            <w:r>
              <w:rPr>
                <w:rFonts w:ascii="Calibri" w:eastAsia="Calibri" w:hAnsi="Calibri" w:cs="Calibri"/>
              </w:rPr>
              <w:t>ID</w:t>
            </w:r>
          </w:p>
        </w:tc>
      </w:tr>
      <w:tr w:rsidR="004C5A61">
        <w:trPr>
          <w:trHeight w:val="332"/>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jc w:val="right"/>
              <w:rPr>
                <w:rFonts w:ascii="Calibri" w:eastAsia="Calibri" w:hAnsi="Calibri" w:cs="Calibri"/>
              </w:rPr>
            </w:pPr>
            <w:r>
              <w:rPr>
                <w:rFonts w:ascii="Calibri" w:eastAsia="Calibri" w:hAnsi="Calibri" w:cs="Calibri"/>
                <w:rtl/>
              </w:rPr>
              <w:t>המערכת חייבת לתמוך בהוצאת הזמנה אוטומטית המוציאה הזמנה מספק עקב חוסר במוצר</w:t>
            </w:r>
          </w:p>
        </w:tc>
        <w:tc>
          <w:tcPr>
            <w:tcW w:w="440" w:type="dxa"/>
          </w:tcPr>
          <w:p w:rsidR="004C5A61" w:rsidRDefault="006F0A26">
            <w:pPr>
              <w:jc w:val="center"/>
              <w:rPr>
                <w:rFonts w:ascii="Calibri" w:eastAsia="Calibri" w:hAnsi="Calibri" w:cs="Calibri"/>
              </w:rPr>
            </w:pPr>
            <w:r>
              <w:rPr>
                <w:rFonts w:ascii="Calibri" w:eastAsia="Calibri" w:hAnsi="Calibri" w:cs="Calibri"/>
              </w:rPr>
              <w:t>1</w:t>
            </w:r>
          </w:p>
        </w:tc>
      </w:tr>
      <w:tr w:rsidR="004C5A61">
        <w:trPr>
          <w:trHeight w:val="275"/>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bidi/>
              <w:rPr>
                <w:rFonts w:ascii="Calibri" w:eastAsia="Calibri" w:hAnsi="Calibri" w:cs="Calibri"/>
              </w:rPr>
            </w:pPr>
            <w:r>
              <w:rPr>
                <w:rFonts w:ascii="Calibri" w:eastAsia="Calibri" w:hAnsi="Calibri" w:cs="Calibri"/>
                <w:rtl/>
              </w:rPr>
              <w:t xml:space="preserve">המערכת חייבת לתמוך בהוצאת הזמנה אוטומטית המוציאה הזמנה תקופתית מספק עם זמני </w:t>
            </w:r>
            <w:r>
              <w:rPr>
                <w:rFonts w:ascii="Calibri" w:eastAsia="Calibri" w:hAnsi="Calibri" w:cs="Calibri"/>
                <w:rtl/>
              </w:rPr>
              <w:t>הגעה קבועים</w:t>
            </w:r>
          </w:p>
        </w:tc>
        <w:tc>
          <w:tcPr>
            <w:tcW w:w="440" w:type="dxa"/>
          </w:tcPr>
          <w:p w:rsidR="004C5A61" w:rsidRDefault="006F0A26">
            <w:pPr>
              <w:jc w:val="center"/>
              <w:rPr>
                <w:rFonts w:ascii="Calibri" w:eastAsia="Calibri" w:hAnsi="Calibri" w:cs="Calibri"/>
              </w:rPr>
            </w:pPr>
            <w:r>
              <w:rPr>
                <w:rFonts w:ascii="Calibri" w:eastAsia="Calibri" w:hAnsi="Calibri" w:cs="Calibri"/>
              </w:rPr>
              <w:t>2</w:t>
            </w:r>
          </w:p>
        </w:tc>
      </w:tr>
      <w:tr w:rsidR="004C5A61">
        <w:trPr>
          <w:trHeight w:val="244"/>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bidi/>
              <w:rPr>
                <w:rFonts w:ascii="Calibri" w:eastAsia="Calibri" w:hAnsi="Calibri" w:cs="Calibri"/>
              </w:rPr>
            </w:pPr>
            <w:r>
              <w:rPr>
                <w:rFonts w:ascii="Calibri" w:eastAsia="Calibri" w:hAnsi="Calibri" w:cs="Calibri"/>
                <w:rtl/>
              </w:rPr>
              <w:t>המערכת חייבת לתמוך בקבלת פרטי המוצר ממערכת המלאי, וכן כמות נדרשת לכל פריט</w:t>
            </w:r>
          </w:p>
        </w:tc>
        <w:tc>
          <w:tcPr>
            <w:tcW w:w="440" w:type="dxa"/>
          </w:tcPr>
          <w:p w:rsidR="004C5A61" w:rsidRDefault="006F0A26">
            <w:pPr>
              <w:jc w:val="center"/>
              <w:rPr>
                <w:rFonts w:ascii="Calibri" w:eastAsia="Calibri" w:hAnsi="Calibri" w:cs="Calibri"/>
              </w:rPr>
            </w:pPr>
            <w:r>
              <w:rPr>
                <w:rFonts w:ascii="Calibri" w:eastAsia="Calibri" w:hAnsi="Calibri" w:cs="Calibri"/>
              </w:rPr>
              <w:t>3</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M</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bidi/>
              <w:rPr>
                <w:rFonts w:ascii="Calibri" w:eastAsia="Calibri" w:hAnsi="Calibri" w:cs="Calibri"/>
              </w:rPr>
            </w:pPr>
            <w:r>
              <w:rPr>
                <w:rFonts w:ascii="Calibri" w:eastAsia="Calibri" w:hAnsi="Calibri" w:cs="Calibri"/>
                <w:rtl/>
              </w:rPr>
              <w:t>המערכת חייבת לתמוך בעדכון הזמנות תקופתיות לפחות יום אחד לפני מועד האספקה</w:t>
            </w:r>
          </w:p>
        </w:tc>
        <w:tc>
          <w:tcPr>
            <w:tcW w:w="440" w:type="dxa"/>
          </w:tcPr>
          <w:p w:rsidR="004C5A61" w:rsidRDefault="006F0A26">
            <w:pPr>
              <w:jc w:val="center"/>
              <w:rPr>
                <w:rFonts w:ascii="Calibri" w:eastAsia="Calibri" w:hAnsi="Calibri" w:cs="Calibri"/>
              </w:rPr>
            </w:pPr>
            <w:r>
              <w:rPr>
                <w:rFonts w:ascii="Calibri" w:eastAsia="Calibri" w:hAnsi="Calibri" w:cs="Calibri"/>
              </w:rPr>
              <w:t>4</w:t>
            </w:r>
          </w:p>
        </w:tc>
      </w:tr>
      <w:tr w:rsidR="004C5A61">
        <w:trPr>
          <w:trHeight w:val="244"/>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bidi/>
              <w:rPr>
                <w:rFonts w:ascii="Calibri" w:eastAsia="Calibri" w:hAnsi="Calibri" w:cs="Calibri"/>
              </w:rPr>
            </w:pPr>
            <w:r>
              <w:rPr>
                <w:rFonts w:ascii="Calibri" w:eastAsia="Calibri" w:hAnsi="Calibri" w:cs="Calibri"/>
                <w:rtl/>
              </w:rPr>
              <w:t xml:space="preserve">המערכת חייבת לוודא שרמת המלאי שצפויה עם הגעת ההזמנה תעלה על </w:t>
            </w:r>
            <w:r>
              <w:rPr>
                <w:rFonts w:ascii="Calibri" w:eastAsia="Calibri" w:hAnsi="Calibri" w:cs="Calibri"/>
                <w:rtl/>
              </w:rPr>
              <w:t>רמת מלאי המינימום לכל פריט</w:t>
            </w:r>
          </w:p>
        </w:tc>
        <w:tc>
          <w:tcPr>
            <w:tcW w:w="440" w:type="dxa"/>
          </w:tcPr>
          <w:p w:rsidR="004C5A61" w:rsidRDefault="006F0A26">
            <w:pPr>
              <w:jc w:val="center"/>
              <w:rPr>
                <w:rFonts w:ascii="Calibri" w:eastAsia="Calibri" w:hAnsi="Calibri" w:cs="Calibri"/>
              </w:rPr>
            </w:pPr>
            <w:r>
              <w:rPr>
                <w:rFonts w:ascii="Calibri" w:eastAsia="Calibri" w:hAnsi="Calibri" w:cs="Calibri"/>
              </w:rPr>
              <w:t>5</w:t>
            </w:r>
          </w:p>
        </w:tc>
      </w:tr>
      <w:tr w:rsidR="004C5A61">
        <w:trPr>
          <w:trHeight w:val="259"/>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M</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807" w:type="dxa"/>
            <w:gridSpan w:val="2"/>
          </w:tcPr>
          <w:p w:rsidR="004C5A61" w:rsidRDefault="006F0A26">
            <w:pPr>
              <w:bidi/>
              <w:rPr>
                <w:rFonts w:ascii="Calibri" w:eastAsia="Calibri" w:hAnsi="Calibri" w:cs="Calibri"/>
              </w:rPr>
            </w:pPr>
            <w:r>
              <w:rPr>
                <w:rFonts w:ascii="Calibri" w:eastAsia="Calibri" w:hAnsi="Calibri" w:cs="Calibri"/>
                <w:rtl/>
              </w:rPr>
              <w:t>כאשר נעשית הזמנה למוצר שמסופק על ידי יותר מספק אחד, המערכת חייבת לבדוק מאיזה ספק יהיה את המחיר הטוב ביותר, ולהזמין ממנו</w:t>
            </w:r>
          </w:p>
        </w:tc>
        <w:tc>
          <w:tcPr>
            <w:tcW w:w="440" w:type="dxa"/>
          </w:tcPr>
          <w:p w:rsidR="004C5A61" w:rsidRDefault="006F0A26">
            <w:pPr>
              <w:jc w:val="center"/>
              <w:rPr>
                <w:rFonts w:ascii="Calibri" w:eastAsia="Calibri" w:hAnsi="Calibri" w:cs="Calibri"/>
              </w:rPr>
            </w:pPr>
            <w:r>
              <w:rPr>
                <w:rFonts w:ascii="Calibri" w:eastAsia="Calibri" w:hAnsi="Calibri" w:cs="Calibri"/>
              </w:rPr>
              <w:t>6</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bidi/>
              <w:rPr>
                <w:rFonts w:ascii="Calibri" w:eastAsia="Calibri" w:hAnsi="Calibri" w:cs="Calibri"/>
              </w:rPr>
            </w:pPr>
            <w:r>
              <w:rPr>
                <w:rFonts w:ascii="Calibri" w:eastAsia="Calibri" w:hAnsi="Calibri" w:cs="Calibri"/>
                <w:rtl/>
              </w:rPr>
              <w:t xml:space="preserve">המערכת חייבת לנהל ולעקוב אחר העובדים בחברה; שמות, ת"ז, פרטי חשבון בנק, שכר, תנאי </w:t>
            </w:r>
            <w:r>
              <w:rPr>
                <w:rFonts w:ascii="Calibri" w:eastAsia="Calibri" w:hAnsi="Calibri" w:cs="Calibri"/>
                <w:rtl/>
              </w:rPr>
              <w:t>העסקה, ותאריך תחילת העסקה</w:t>
            </w:r>
          </w:p>
        </w:tc>
        <w:tc>
          <w:tcPr>
            <w:tcW w:w="469" w:type="dxa"/>
            <w:gridSpan w:val="2"/>
          </w:tcPr>
          <w:p w:rsidR="004C5A61" w:rsidRDefault="006F0A26">
            <w:pPr>
              <w:rPr>
                <w:rFonts w:ascii="Calibri" w:eastAsia="Calibri" w:hAnsi="Calibri" w:cs="Calibri"/>
              </w:rPr>
            </w:pPr>
            <w:r>
              <w:rPr>
                <w:rFonts w:ascii="Calibri" w:eastAsia="Calibri" w:hAnsi="Calibri" w:cs="Calibri"/>
              </w:rPr>
              <w:t>7</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bidi/>
              <w:rPr>
                <w:rFonts w:ascii="Calibri" w:eastAsia="Calibri" w:hAnsi="Calibri" w:cs="Calibri"/>
              </w:rPr>
            </w:pPr>
            <w:r>
              <w:rPr>
                <w:rFonts w:ascii="Calibri" w:eastAsia="Calibri" w:hAnsi="Calibri" w:cs="Calibri"/>
                <w:rtl/>
              </w:rPr>
              <w:t>על המערכת לנהל רישום עבור שעות וימים בהם כל עובד יכול לעבוד</w:t>
            </w:r>
          </w:p>
        </w:tc>
        <w:tc>
          <w:tcPr>
            <w:tcW w:w="469" w:type="dxa"/>
            <w:gridSpan w:val="2"/>
          </w:tcPr>
          <w:p w:rsidR="004C5A61" w:rsidRDefault="006F0A26">
            <w:pPr>
              <w:rPr>
                <w:rFonts w:ascii="Calibri" w:eastAsia="Calibri" w:hAnsi="Calibri" w:cs="Calibri"/>
              </w:rPr>
            </w:pPr>
            <w:r>
              <w:rPr>
                <w:rFonts w:ascii="Calibri" w:eastAsia="Calibri" w:hAnsi="Calibri" w:cs="Calibri"/>
              </w:rPr>
              <w:t>8</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NTH</w:t>
            </w:r>
          </w:p>
        </w:tc>
        <w:tc>
          <w:tcPr>
            <w:tcW w:w="4778" w:type="dxa"/>
          </w:tcPr>
          <w:p w:rsidR="004C5A61" w:rsidRDefault="006F0A26">
            <w:pPr>
              <w:bidi/>
              <w:rPr>
                <w:rFonts w:ascii="Calibri" w:eastAsia="Calibri" w:hAnsi="Calibri" w:cs="Calibri"/>
              </w:rPr>
            </w:pPr>
            <w:r>
              <w:rPr>
                <w:rFonts w:ascii="Calibri" w:eastAsia="Calibri" w:hAnsi="Calibri" w:cs="Calibri"/>
                <w:rtl/>
              </w:rPr>
              <w:t>המערכת תדע מי יכול לעבוד ובאיזה תפקיד, ושהידע יוטמע במסך השיבוצים למשמרות</w:t>
            </w:r>
          </w:p>
        </w:tc>
        <w:tc>
          <w:tcPr>
            <w:tcW w:w="469" w:type="dxa"/>
            <w:gridSpan w:val="2"/>
          </w:tcPr>
          <w:p w:rsidR="004C5A61" w:rsidRDefault="006F0A26">
            <w:pPr>
              <w:rPr>
                <w:rFonts w:ascii="Calibri" w:eastAsia="Calibri" w:hAnsi="Calibri" w:cs="Calibri"/>
              </w:rPr>
            </w:pPr>
            <w:r>
              <w:rPr>
                <w:rFonts w:ascii="Calibri" w:eastAsia="Calibri" w:hAnsi="Calibri" w:cs="Calibri"/>
              </w:rPr>
              <w:t>9</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NTH</w:t>
            </w:r>
          </w:p>
        </w:tc>
        <w:tc>
          <w:tcPr>
            <w:tcW w:w="4778" w:type="dxa"/>
          </w:tcPr>
          <w:p w:rsidR="004C5A61" w:rsidRDefault="006F0A26">
            <w:pPr>
              <w:bidi/>
              <w:rPr>
                <w:rFonts w:ascii="Calibri" w:eastAsia="Calibri" w:hAnsi="Calibri" w:cs="Calibri"/>
              </w:rPr>
            </w:pPr>
            <w:r>
              <w:rPr>
                <w:rFonts w:ascii="Calibri" w:eastAsia="Calibri" w:hAnsi="Calibri" w:cs="Calibri"/>
                <w:rtl/>
              </w:rPr>
              <w:t xml:space="preserve">המערכת תוכל לשבץ עובדים למשמרות, ותשמור את ההיסטוריה של </w:t>
            </w:r>
            <w:r>
              <w:rPr>
                <w:rFonts w:ascii="Calibri" w:eastAsia="Calibri" w:hAnsi="Calibri" w:cs="Calibri"/>
                <w:rtl/>
              </w:rPr>
              <w:t>השיבוצים</w:t>
            </w:r>
          </w:p>
        </w:tc>
        <w:tc>
          <w:tcPr>
            <w:tcW w:w="469" w:type="dxa"/>
            <w:gridSpan w:val="2"/>
          </w:tcPr>
          <w:p w:rsidR="004C5A61" w:rsidRDefault="006F0A26">
            <w:pPr>
              <w:rPr>
                <w:rFonts w:ascii="Calibri" w:eastAsia="Calibri" w:hAnsi="Calibri" w:cs="Calibri"/>
              </w:rPr>
            </w:pPr>
            <w:r>
              <w:rPr>
                <w:rFonts w:ascii="Calibri" w:eastAsia="Calibri" w:hAnsi="Calibri" w:cs="Calibri"/>
              </w:rPr>
              <w:t>10</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No</w:t>
            </w:r>
          </w:p>
        </w:tc>
        <w:tc>
          <w:tcPr>
            <w:tcW w:w="799" w:type="dxa"/>
          </w:tcPr>
          <w:p w:rsidR="004C5A61" w:rsidRDefault="006F0A26">
            <w:pPr>
              <w:jc w:val="center"/>
              <w:rPr>
                <w:rFonts w:ascii="Calibri" w:eastAsia="Calibri" w:hAnsi="Calibri" w:cs="Calibri"/>
              </w:rPr>
            </w:pPr>
            <w:r>
              <w:rPr>
                <w:rFonts w:ascii="Calibri" w:eastAsia="Calibri" w:hAnsi="Calibri" w:cs="Calibri"/>
              </w:rPr>
              <w:t>-</w:t>
            </w:r>
          </w:p>
        </w:tc>
        <w:tc>
          <w:tcPr>
            <w:tcW w:w="1106" w:type="dxa"/>
          </w:tcPr>
          <w:p w:rsidR="004C5A61" w:rsidRDefault="006F0A26">
            <w:pPr>
              <w:jc w:val="center"/>
              <w:rPr>
                <w:rFonts w:ascii="Calibri" w:eastAsia="Calibri" w:hAnsi="Calibri" w:cs="Calibri"/>
              </w:rPr>
            </w:pPr>
            <w:r>
              <w:rPr>
                <w:rFonts w:ascii="Calibri" w:eastAsia="Calibri" w:hAnsi="Calibri" w:cs="Calibri"/>
              </w:rPr>
              <w:t>-</w:t>
            </w:r>
          </w:p>
        </w:tc>
        <w:tc>
          <w:tcPr>
            <w:tcW w:w="4778" w:type="dxa"/>
          </w:tcPr>
          <w:p w:rsidR="004C5A61" w:rsidRDefault="006F0A26">
            <w:pPr>
              <w:bidi/>
              <w:rPr>
                <w:rFonts w:ascii="Calibri" w:eastAsia="Calibri" w:hAnsi="Calibri" w:cs="Calibri"/>
              </w:rPr>
            </w:pPr>
            <w:r>
              <w:rPr>
                <w:rFonts w:ascii="Calibri" w:eastAsia="Calibri" w:hAnsi="Calibri" w:cs="Calibri"/>
                <w:rtl/>
              </w:rPr>
              <w:t>בכל משמרת חייב להיות מנהל משמרת שמוסמך להעביר כרטיס ביטולים ולנהל את הצוות</w:t>
            </w:r>
          </w:p>
        </w:tc>
        <w:tc>
          <w:tcPr>
            <w:tcW w:w="469" w:type="dxa"/>
            <w:gridSpan w:val="2"/>
          </w:tcPr>
          <w:p w:rsidR="004C5A61" w:rsidRDefault="006F0A26">
            <w:pPr>
              <w:rPr>
                <w:rFonts w:ascii="Calibri" w:eastAsia="Calibri" w:hAnsi="Calibri" w:cs="Calibri"/>
              </w:rPr>
            </w:pPr>
            <w:r>
              <w:rPr>
                <w:rFonts w:ascii="Calibri" w:eastAsia="Calibri" w:hAnsi="Calibri" w:cs="Calibri"/>
              </w:rPr>
              <w:t>11</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No</w:t>
            </w:r>
          </w:p>
        </w:tc>
        <w:tc>
          <w:tcPr>
            <w:tcW w:w="799" w:type="dxa"/>
          </w:tcPr>
          <w:p w:rsidR="004C5A61" w:rsidRDefault="006F0A26">
            <w:pPr>
              <w:jc w:val="center"/>
              <w:rPr>
                <w:rFonts w:ascii="Calibri" w:eastAsia="Calibri" w:hAnsi="Calibri" w:cs="Calibri"/>
              </w:rPr>
            </w:pPr>
            <w:r>
              <w:rPr>
                <w:rFonts w:ascii="Calibri" w:eastAsia="Calibri" w:hAnsi="Calibri" w:cs="Calibri"/>
              </w:rPr>
              <w:t>-</w:t>
            </w:r>
          </w:p>
        </w:tc>
        <w:tc>
          <w:tcPr>
            <w:tcW w:w="1106" w:type="dxa"/>
          </w:tcPr>
          <w:p w:rsidR="004C5A61" w:rsidRDefault="006F0A26">
            <w:pPr>
              <w:jc w:val="center"/>
              <w:rPr>
                <w:rFonts w:ascii="Calibri" w:eastAsia="Calibri" w:hAnsi="Calibri" w:cs="Calibri"/>
              </w:rPr>
            </w:pPr>
            <w:r>
              <w:rPr>
                <w:rFonts w:ascii="Calibri" w:eastAsia="Calibri" w:hAnsi="Calibri" w:cs="Calibri"/>
              </w:rPr>
              <w:t>-</w:t>
            </w:r>
          </w:p>
        </w:tc>
        <w:tc>
          <w:tcPr>
            <w:tcW w:w="4778" w:type="dxa"/>
          </w:tcPr>
          <w:p w:rsidR="004C5A61" w:rsidRDefault="006F0A26">
            <w:pPr>
              <w:bidi/>
              <w:rPr>
                <w:rFonts w:ascii="Calibri" w:eastAsia="Calibri" w:hAnsi="Calibri" w:cs="Calibri"/>
              </w:rPr>
            </w:pPr>
            <w:r>
              <w:rPr>
                <w:rFonts w:ascii="Calibri" w:eastAsia="Calibri" w:hAnsi="Calibri" w:cs="Calibri"/>
                <w:rtl/>
              </w:rPr>
              <w:t>מחסנאי לא יכול לעבוד בקופה, וקופאי לא יכול לבצע הובלות</w:t>
            </w:r>
          </w:p>
        </w:tc>
        <w:tc>
          <w:tcPr>
            <w:tcW w:w="469" w:type="dxa"/>
            <w:gridSpan w:val="2"/>
          </w:tcPr>
          <w:p w:rsidR="004C5A61" w:rsidRDefault="006F0A26">
            <w:pPr>
              <w:rPr>
                <w:rFonts w:ascii="Calibri" w:eastAsia="Calibri" w:hAnsi="Calibri" w:cs="Calibri"/>
              </w:rPr>
            </w:pPr>
            <w:r>
              <w:rPr>
                <w:rFonts w:ascii="Calibri" w:eastAsia="Calibri" w:hAnsi="Calibri" w:cs="Calibri"/>
              </w:rPr>
              <w:t>12</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No</w:t>
            </w:r>
          </w:p>
        </w:tc>
        <w:tc>
          <w:tcPr>
            <w:tcW w:w="799" w:type="dxa"/>
          </w:tcPr>
          <w:p w:rsidR="004C5A61" w:rsidRDefault="006F0A26">
            <w:pPr>
              <w:jc w:val="center"/>
              <w:rPr>
                <w:rFonts w:ascii="Calibri" w:eastAsia="Calibri" w:hAnsi="Calibri" w:cs="Calibri"/>
              </w:rPr>
            </w:pPr>
            <w:r>
              <w:rPr>
                <w:rFonts w:ascii="Calibri" w:eastAsia="Calibri" w:hAnsi="Calibri" w:cs="Calibri"/>
              </w:rPr>
              <w:t>-</w:t>
            </w:r>
          </w:p>
        </w:tc>
        <w:tc>
          <w:tcPr>
            <w:tcW w:w="1106" w:type="dxa"/>
          </w:tcPr>
          <w:p w:rsidR="004C5A61" w:rsidRDefault="006F0A26">
            <w:pPr>
              <w:jc w:val="center"/>
              <w:rPr>
                <w:rFonts w:ascii="Calibri" w:eastAsia="Calibri" w:hAnsi="Calibri" w:cs="Calibri"/>
              </w:rPr>
            </w:pPr>
            <w:r>
              <w:rPr>
                <w:rFonts w:ascii="Calibri" w:eastAsia="Calibri" w:hAnsi="Calibri" w:cs="Calibri"/>
              </w:rPr>
              <w:t>-</w:t>
            </w:r>
          </w:p>
        </w:tc>
        <w:tc>
          <w:tcPr>
            <w:tcW w:w="4778" w:type="dxa"/>
          </w:tcPr>
          <w:p w:rsidR="004C5A61" w:rsidRDefault="006F0A26">
            <w:pPr>
              <w:bidi/>
              <w:rPr>
                <w:rFonts w:ascii="Calibri" w:eastAsia="Calibri" w:hAnsi="Calibri" w:cs="Calibri"/>
              </w:rPr>
            </w:pPr>
            <w:r>
              <w:rPr>
                <w:rFonts w:ascii="Calibri" w:eastAsia="Calibri" w:hAnsi="Calibri" w:cs="Calibri"/>
                <w:rtl/>
              </w:rPr>
              <w:t>מנהל כוח אדם יכול לבחור אילו תפקידים נדרשים בכל משמרת</w:t>
            </w:r>
          </w:p>
        </w:tc>
        <w:tc>
          <w:tcPr>
            <w:tcW w:w="469" w:type="dxa"/>
            <w:gridSpan w:val="2"/>
          </w:tcPr>
          <w:p w:rsidR="004C5A61" w:rsidRDefault="006F0A26">
            <w:pPr>
              <w:rPr>
                <w:rFonts w:ascii="Calibri" w:eastAsia="Calibri" w:hAnsi="Calibri" w:cs="Calibri"/>
              </w:rPr>
            </w:pPr>
            <w:r>
              <w:rPr>
                <w:rFonts w:ascii="Calibri" w:eastAsia="Calibri" w:hAnsi="Calibri" w:cs="Calibri"/>
              </w:rPr>
              <w:t>13</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No</w:t>
            </w:r>
          </w:p>
        </w:tc>
        <w:tc>
          <w:tcPr>
            <w:tcW w:w="799" w:type="dxa"/>
          </w:tcPr>
          <w:p w:rsidR="004C5A61" w:rsidRDefault="006F0A26">
            <w:pPr>
              <w:jc w:val="center"/>
              <w:rPr>
                <w:rFonts w:ascii="Calibri" w:eastAsia="Calibri" w:hAnsi="Calibri" w:cs="Calibri"/>
              </w:rPr>
            </w:pPr>
            <w:r>
              <w:rPr>
                <w:rFonts w:ascii="Calibri" w:eastAsia="Calibri" w:hAnsi="Calibri" w:cs="Calibri"/>
              </w:rPr>
              <w:t>-</w:t>
            </w:r>
          </w:p>
        </w:tc>
        <w:tc>
          <w:tcPr>
            <w:tcW w:w="1106" w:type="dxa"/>
          </w:tcPr>
          <w:p w:rsidR="004C5A61" w:rsidRDefault="006F0A26">
            <w:pPr>
              <w:jc w:val="center"/>
              <w:rPr>
                <w:rFonts w:ascii="Calibri" w:eastAsia="Calibri" w:hAnsi="Calibri" w:cs="Calibri"/>
              </w:rPr>
            </w:pPr>
            <w:r>
              <w:rPr>
                <w:rFonts w:ascii="Calibri" w:eastAsia="Calibri" w:hAnsi="Calibri" w:cs="Calibri"/>
              </w:rPr>
              <w:t>-</w:t>
            </w:r>
          </w:p>
        </w:tc>
        <w:tc>
          <w:tcPr>
            <w:tcW w:w="4778" w:type="dxa"/>
          </w:tcPr>
          <w:p w:rsidR="004C5A61" w:rsidRDefault="006F0A26">
            <w:pPr>
              <w:bidi/>
              <w:rPr>
                <w:rFonts w:ascii="Calibri" w:eastAsia="Calibri" w:hAnsi="Calibri" w:cs="Calibri"/>
              </w:rPr>
            </w:pPr>
            <w:r>
              <w:rPr>
                <w:rFonts w:ascii="Calibri" w:eastAsia="Calibri" w:hAnsi="Calibri" w:cs="Calibri"/>
                <w:rtl/>
              </w:rPr>
              <w:t xml:space="preserve">כאשר מתגלים </w:t>
            </w:r>
            <w:proofErr w:type="spellStart"/>
            <w:r>
              <w:rPr>
                <w:rFonts w:ascii="Calibri" w:eastAsia="Calibri" w:hAnsi="Calibri" w:cs="Calibri"/>
                <w:rtl/>
              </w:rPr>
              <w:t>חוסרים</w:t>
            </w:r>
            <w:proofErr w:type="spellEnd"/>
            <w:r>
              <w:rPr>
                <w:rFonts w:ascii="Calibri" w:eastAsia="Calibri" w:hAnsi="Calibri" w:cs="Calibri"/>
                <w:rtl/>
              </w:rPr>
              <w:t>, ניתן לשלוח משאית לספק או למספר ספקים על מנת להשלים את המלאי</w:t>
            </w:r>
          </w:p>
        </w:tc>
        <w:tc>
          <w:tcPr>
            <w:tcW w:w="469" w:type="dxa"/>
            <w:gridSpan w:val="2"/>
          </w:tcPr>
          <w:p w:rsidR="004C5A61" w:rsidRDefault="006F0A26">
            <w:pPr>
              <w:rPr>
                <w:rFonts w:ascii="Calibri" w:eastAsia="Calibri" w:hAnsi="Calibri" w:cs="Calibri"/>
              </w:rPr>
            </w:pPr>
            <w:r>
              <w:rPr>
                <w:rFonts w:ascii="Calibri" w:eastAsia="Calibri" w:hAnsi="Calibri" w:cs="Calibri"/>
              </w:rPr>
              <w:t>14</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bidi/>
              <w:rPr>
                <w:rFonts w:ascii="Calibri" w:eastAsia="Calibri" w:hAnsi="Calibri" w:cs="Calibri"/>
              </w:rPr>
            </w:pPr>
            <w:r>
              <w:rPr>
                <w:rFonts w:ascii="Calibri" w:eastAsia="Calibri" w:hAnsi="Calibri" w:cs="Calibri"/>
                <w:rtl/>
              </w:rPr>
              <w:t xml:space="preserve">כל הובלה שיוצאת חייבת </w:t>
            </w:r>
            <w:proofErr w:type="spellStart"/>
            <w:r>
              <w:rPr>
                <w:rFonts w:ascii="Calibri" w:eastAsia="Calibri" w:hAnsi="Calibri" w:cs="Calibri"/>
                <w:rtl/>
              </w:rPr>
              <w:t>להרשם</w:t>
            </w:r>
            <w:proofErr w:type="spellEnd"/>
            <w:r>
              <w:rPr>
                <w:rFonts w:ascii="Calibri" w:eastAsia="Calibri" w:hAnsi="Calibri" w:cs="Calibri"/>
                <w:rtl/>
              </w:rPr>
              <w:t xml:space="preserve"> במאגר ניהול ההובלות</w:t>
            </w:r>
          </w:p>
        </w:tc>
        <w:tc>
          <w:tcPr>
            <w:tcW w:w="469" w:type="dxa"/>
            <w:gridSpan w:val="2"/>
          </w:tcPr>
          <w:p w:rsidR="004C5A61" w:rsidRDefault="006F0A26">
            <w:pPr>
              <w:rPr>
                <w:rFonts w:ascii="Calibri" w:eastAsia="Calibri" w:hAnsi="Calibri" w:cs="Calibri"/>
              </w:rPr>
            </w:pPr>
            <w:r>
              <w:rPr>
                <w:rFonts w:ascii="Calibri" w:eastAsia="Calibri" w:hAnsi="Calibri" w:cs="Calibri"/>
              </w:rPr>
              <w:t>15</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bidi/>
              <w:rPr>
                <w:rFonts w:ascii="Calibri" w:eastAsia="Calibri" w:hAnsi="Calibri" w:cs="Calibri"/>
              </w:rPr>
            </w:pPr>
            <w:r>
              <w:rPr>
                <w:rFonts w:ascii="Calibri" w:eastAsia="Calibri" w:hAnsi="Calibri" w:cs="Calibri"/>
                <w:rtl/>
              </w:rPr>
              <w:t>הובלה מתאפיינת בתאריך, שעת יציאת המשאית, מספר המשאית, שם הנהג, מקור ויעדים</w:t>
            </w:r>
          </w:p>
        </w:tc>
        <w:tc>
          <w:tcPr>
            <w:tcW w:w="469" w:type="dxa"/>
            <w:gridSpan w:val="2"/>
          </w:tcPr>
          <w:p w:rsidR="004C5A61" w:rsidRDefault="006F0A26">
            <w:pPr>
              <w:rPr>
                <w:rFonts w:ascii="Calibri" w:eastAsia="Calibri" w:hAnsi="Calibri" w:cs="Calibri"/>
              </w:rPr>
            </w:pPr>
            <w:r>
              <w:rPr>
                <w:rFonts w:ascii="Calibri" w:eastAsia="Calibri" w:hAnsi="Calibri" w:cs="Calibri"/>
              </w:rPr>
              <w:t>16</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bidi/>
              <w:rPr>
                <w:rFonts w:ascii="Calibri" w:eastAsia="Calibri" w:hAnsi="Calibri" w:cs="Calibri"/>
              </w:rPr>
            </w:pPr>
            <w:r>
              <w:rPr>
                <w:rFonts w:ascii="Calibri" w:eastAsia="Calibri" w:hAnsi="Calibri" w:cs="Calibri"/>
                <w:rtl/>
              </w:rPr>
              <w:t xml:space="preserve">לכל יעד מקבל נהג המשאית מסמך </w:t>
            </w:r>
            <w:r>
              <w:rPr>
                <w:rFonts w:ascii="Calibri" w:eastAsia="Calibri" w:hAnsi="Calibri" w:cs="Calibri"/>
                <w:rtl/>
              </w:rPr>
              <w:t>ממוספר ובו רשימת הפריטים שמובלים ליעד הנתון (מספר זה ישמר במערכת)</w:t>
            </w:r>
          </w:p>
        </w:tc>
        <w:tc>
          <w:tcPr>
            <w:tcW w:w="469" w:type="dxa"/>
            <w:gridSpan w:val="2"/>
          </w:tcPr>
          <w:p w:rsidR="004C5A61" w:rsidRDefault="006F0A26">
            <w:pPr>
              <w:rPr>
                <w:rFonts w:ascii="Calibri" w:eastAsia="Calibri" w:hAnsi="Calibri" w:cs="Calibri"/>
              </w:rPr>
            </w:pPr>
            <w:r>
              <w:rPr>
                <w:rFonts w:ascii="Calibri" w:eastAsia="Calibri" w:hAnsi="Calibri" w:cs="Calibri"/>
              </w:rPr>
              <w:t>17</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No</w:t>
            </w:r>
          </w:p>
        </w:tc>
        <w:tc>
          <w:tcPr>
            <w:tcW w:w="799" w:type="dxa"/>
          </w:tcPr>
          <w:p w:rsidR="004C5A61" w:rsidRDefault="006F0A26">
            <w:pPr>
              <w:jc w:val="center"/>
              <w:rPr>
                <w:rFonts w:ascii="Calibri" w:eastAsia="Calibri" w:hAnsi="Calibri" w:cs="Calibri"/>
              </w:rPr>
            </w:pPr>
            <w:r>
              <w:rPr>
                <w:rFonts w:ascii="Calibri" w:eastAsia="Calibri" w:hAnsi="Calibri" w:cs="Calibri"/>
              </w:rPr>
              <w:t>-</w:t>
            </w:r>
          </w:p>
        </w:tc>
        <w:tc>
          <w:tcPr>
            <w:tcW w:w="1106" w:type="dxa"/>
          </w:tcPr>
          <w:p w:rsidR="004C5A61" w:rsidRDefault="006F0A26">
            <w:pPr>
              <w:jc w:val="center"/>
              <w:rPr>
                <w:rFonts w:ascii="Calibri" w:eastAsia="Calibri" w:hAnsi="Calibri" w:cs="Calibri"/>
              </w:rPr>
            </w:pPr>
            <w:r>
              <w:rPr>
                <w:rFonts w:ascii="Calibri" w:eastAsia="Calibri" w:hAnsi="Calibri" w:cs="Calibri"/>
              </w:rPr>
              <w:t>-</w:t>
            </w:r>
          </w:p>
        </w:tc>
        <w:tc>
          <w:tcPr>
            <w:tcW w:w="4778" w:type="dxa"/>
          </w:tcPr>
          <w:p w:rsidR="004C5A61" w:rsidRDefault="006F0A26">
            <w:pPr>
              <w:bidi/>
              <w:rPr>
                <w:rFonts w:ascii="Calibri" w:eastAsia="Calibri" w:hAnsi="Calibri" w:cs="Calibri"/>
              </w:rPr>
            </w:pPr>
            <w:r>
              <w:rPr>
                <w:rFonts w:ascii="Calibri" w:eastAsia="Calibri" w:hAnsi="Calibri" w:cs="Calibri"/>
                <w:rtl/>
              </w:rPr>
              <w:t>לכל אתר במערכת ההובלות יש כתובת, מספר טלפון לבירורים ושם איש קשר</w:t>
            </w:r>
          </w:p>
        </w:tc>
        <w:tc>
          <w:tcPr>
            <w:tcW w:w="469" w:type="dxa"/>
            <w:gridSpan w:val="2"/>
          </w:tcPr>
          <w:p w:rsidR="004C5A61" w:rsidRDefault="006F0A26">
            <w:pPr>
              <w:rPr>
                <w:rFonts w:ascii="Calibri" w:eastAsia="Calibri" w:hAnsi="Calibri" w:cs="Calibri"/>
              </w:rPr>
            </w:pPr>
            <w:r>
              <w:rPr>
                <w:rFonts w:ascii="Calibri" w:eastAsia="Calibri" w:hAnsi="Calibri" w:cs="Calibri"/>
              </w:rPr>
              <w:t>18</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bidi/>
              <w:rPr>
                <w:rFonts w:ascii="Calibri" w:eastAsia="Calibri" w:hAnsi="Calibri" w:cs="Calibri"/>
              </w:rPr>
            </w:pPr>
            <w:r>
              <w:rPr>
                <w:rFonts w:ascii="Calibri" w:eastAsia="Calibri" w:hAnsi="Calibri" w:cs="Calibri"/>
                <w:rtl/>
              </w:rPr>
              <w:t>לחברה קיימות משאיות מסוגים שונים, כל משאית מתאפיינת במספר הרישוי שלה, דגם, משקל, ומשקל מקסימלי לנשיאה</w:t>
            </w:r>
          </w:p>
        </w:tc>
        <w:tc>
          <w:tcPr>
            <w:tcW w:w="469" w:type="dxa"/>
            <w:gridSpan w:val="2"/>
          </w:tcPr>
          <w:p w:rsidR="004C5A61" w:rsidRDefault="006F0A26">
            <w:pPr>
              <w:rPr>
                <w:rFonts w:ascii="Calibri" w:eastAsia="Calibri" w:hAnsi="Calibri" w:cs="Calibri"/>
              </w:rPr>
            </w:pPr>
            <w:r>
              <w:rPr>
                <w:rFonts w:ascii="Calibri" w:eastAsia="Calibri" w:hAnsi="Calibri" w:cs="Calibri"/>
              </w:rPr>
              <w:t>19</w:t>
            </w:r>
          </w:p>
        </w:tc>
      </w:tr>
      <w:tr w:rsidR="004C5A61">
        <w:trPr>
          <w:trHeight w:val="238"/>
        </w:trPr>
        <w:tc>
          <w:tcPr>
            <w:tcW w:w="1154" w:type="dxa"/>
          </w:tcPr>
          <w:p w:rsidR="004C5A61" w:rsidRDefault="006F0A26">
            <w:pPr>
              <w:jc w:val="center"/>
              <w:rPr>
                <w:rFonts w:ascii="Calibri" w:eastAsia="Calibri" w:hAnsi="Calibri" w:cs="Calibri"/>
              </w:rPr>
            </w:pPr>
            <w:r>
              <w:rPr>
                <w:rFonts w:ascii="Calibri" w:eastAsia="Calibri" w:hAnsi="Calibri" w:cs="Calibri"/>
              </w:rPr>
              <w:t>Yes</w:t>
            </w:r>
          </w:p>
        </w:tc>
        <w:tc>
          <w:tcPr>
            <w:tcW w:w="799" w:type="dxa"/>
          </w:tcPr>
          <w:p w:rsidR="004C5A61" w:rsidRDefault="006F0A26">
            <w:pPr>
              <w:jc w:val="center"/>
              <w:rPr>
                <w:rFonts w:ascii="Calibri" w:eastAsia="Calibri" w:hAnsi="Calibri" w:cs="Calibri"/>
              </w:rPr>
            </w:pPr>
            <w:r>
              <w:rPr>
                <w:rFonts w:ascii="Calibri" w:eastAsia="Calibri" w:hAnsi="Calibri" w:cs="Calibri"/>
              </w:rPr>
              <w:t>L</w:t>
            </w:r>
          </w:p>
        </w:tc>
        <w:tc>
          <w:tcPr>
            <w:tcW w:w="1106" w:type="dxa"/>
          </w:tcPr>
          <w:p w:rsidR="004C5A61" w:rsidRDefault="006F0A26">
            <w:pPr>
              <w:jc w:val="center"/>
              <w:rPr>
                <w:rFonts w:ascii="Calibri" w:eastAsia="Calibri" w:hAnsi="Calibri" w:cs="Calibri"/>
              </w:rPr>
            </w:pPr>
            <w:r>
              <w:rPr>
                <w:rFonts w:ascii="Calibri" w:eastAsia="Calibri" w:hAnsi="Calibri" w:cs="Calibri"/>
              </w:rPr>
              <w:t>MH</w:t>
            </w:r>
          </w:p>
        </w:tc>
        <w:tc>
          <w:tcPr>
            <w:tcW w:w="4778" w:type="dxa"/>
          </w:tcPr>
          <w:p w:rsidR="004C5A61" w:rsidRDefault="006F0A26">
            <w:pPr>
              <w:bidi/>
              <w:rPr>
                <w:rFonts w:ascii="Calibri" w:eastAsia="Calibri" w:hAnsi="Calibri" w:cs="Calibri"/>
              </w:rPr>
            </w:pPr>
            <w:r>
              <w:rPr>
                <w:rFonts w:ascii="Calibri" w:eastAsia="Calibri" w:hAnsi="Calibri" w:cs="Calibri"/>
                <w:rtl/>
              </w:rPr>
              <w:t>לפני שהמשאית עוזבת את המקור, היא נשקלת ויש לשמור משקל זה בטופס ההובלה. אם המשקל עולה על המשקל המותר, המערכת תפעיל התראה</w:t>
            </w:r>
          </w:p>
        </w:tc>
        <w:tc>
          <w:tcPr>
            <w:tcW w:w="469" w:type="dxa"/>
            <w:gridSpan w:val="2"/>
          </w:tcPr>
          <w:p w:rsidR="004C5A61" w:rsidRDefault="006F0A26">
            <w:pPr>
              <w:rPr>
                <w:rFonts w:ascii="Calibri" w:eastAsia="Calibri" w:hAnsi="Calibri" w:cs="Calibri"/>
              </w:rPr>
            </w:pPr>
            <w:r>
              <w:rPr>
                <w:rFonts w:ascii="Calibri" w:eastAsia="Calibri" w:hAnsi="Calibri" w:cs="Calibri"/>
              </w:rPr>
              <w:t>20</w:t>
            </w:r>
          </w:p>
        </w:tc>
      </w:tr>
    </w:tbl>
    <w:p w:rsidR="004C5A61" w:rsidRDefault="006F0A26">
      <w:pPr>
        <w:bidi/>
        <w:rPr>
          <w:sz w:val="44"/>
          <w:szCs w:val="44"/>
          <w:u w:val="single"/>
        </w:rPr>
      </w:pPr>
      <w:r>
        <w:rPr>
          <w:sz w:val="44"/>
          <w:szCs w:val="44"/>
          <w:u w:val="single"/>
          <w:rtl/>
        </w:rPr>
        <w:lastRenderedPageBreak/>
        <w:t>הגדרות מושגים:</w:t>
      </w:r>
    </w:p>
    <w:p w:rsidR="004C5A61" w:rsidRDefault="006F0A26">
      <w:pPr>
        <w:bidi/>
        <w:rPr>
          <w:sz w:val="24"/>
          <w:szCs w:val="24"/>
        </w:rPr>
      </w:pPr>
      <w:r>
        <w:rPr>
          <w:b/>
          <w:sz w:val="24"/>
          <w:szCs w:val="24"/>
          <w:u w:val="single"/>
          <w:rtl/>
        </w:rPr>
        <w:t>הזמנה:</w:t>
      </w:r>
      <w:r>
        <w:rPr>
          <w:sz w:val="24"/>
          <w:szCs w:val="24"/>
          <w:rtl/>
        </w:rPr>
        <w:t xml:space="preserve"> כאשר ישנה הזמנה מהסופר, ישנם ספקים שונים עבור תחומים שונים שיכולים לספק את הסחורה שהוזמנה. </w:t>
      </w:r>
      <w:r>
        <w:rPr>
          <w:sz w:val="24"/>
          <w:szCs w:val="24"/>
          <w:rtl/>
        </w:rPr>
        <w:t>לעיתים ישנן הנחות על הזמנות של כמויות גדולות של סחורה. ההנחות תלויות בספק, וברצונו לתת הנחה עבור המוצרים.</w:t>
      </w:r>
    </w:p>
    <w:p w:rsidR="004C5A61" w:rsidRDefault="004C5A61">
      <w:pPr>
        <w:bidi/>
        <w:rPr>
          <w:sz w:val="24"/>
          <w:szCs w:val="24"/>
        </w:rPr>
      </w:pPr>
    </w:p>
    <w:p w:rsidR="004C5A61" w:rsidRDefault="006F0A26">
      <w:pPr>
        <w:bidi/>
        <w:rPr>
          <w:sz w:val="24"/>
          <w:szCs w:val="24"/>
        </w:rPr>
      </w:pPr>
      <w:r>
        <w:rPr>
          <w:b/>
          <w:sz w:val="24"/>
          <w:szCs w:val="24"/>
          <w:u w:val="single"/>
          <w:rtl/>
        </w:rPr>
        <w:t>ספק:</w:t>
      </w:r>
      <w:r>
        <w:rPr>
          <w:sz w:val="24"/>
          <w:szCs w:val="24"/>
          <w:rtl/>
        </w:rPr>
        <w:t xml:space="preserve"> החברה עובדת עם ספקים שונים עבור תחומים שונים. חלק מהספקים מגיעים בימים קבועים וחלק מהספקים מגיעים רק כאשר ישנה הזמנה.</w:t>
      </w:r>
    </w:p>
    <w:p w:rsidR="004C5A61" w:rsidRDefault="006F0A26">
      <w:pPr>
        <w:bidi/>
        <w:rPr>
          <w:sz w:val="24"/>
          <w:szCs w:val="24"/>
        </w:rPr>
      </w:pPr>
      <w:r>
        <w:rPr>
          <w:sz w:val="24"/>
          <w:szCs w:val="24"/>
          <w:rtl/>
        </w:rPr>
        <w:t xml:space="preserve">כל ספק מייצג חברות שונות </w:t>
      </w:r>
      <w:r>
        <w:rPr>
          <w:sz w:val="24"/>
          <w:szCs w:val="24"/>
          <w:rtl/>
        </w:rPr>
        <w:t>בשוק.</w:t>
      </w:r>
    </w:p>
    <w:p w:rsidR="004C5A61" w:rsidRDefault="006F0A26">
      <w:pPr>
        <w:bidi/>
        <w:rPr>
          <w:sz w:val="24"/>
          <w:szCs w:val="24"/>
        </w:rPr>
      </w:pPr>
      <w:r>
        <w:rPr>
          <w:sz w:val="24"/>
          <w:szCs w:val="24"/>
          <w:rtl/>
        </w:rPr>
        <w:t xml:space="preserve">לכל ספק יש פרטים כגון: מספר </w:t>
      </w:r>
      <w:proofErr w:type="spellStart"/>
      <w:r>
        <w:rPr>
          <w:sz w:val="24"/>
          <w:szCs w:val="24"/>
          <w:rtl/>
        </w:rPr>
        <w:t>ח"פ</w:t>
      </w:r>
      <w:proofErr w:type="spellEnd"/>
      <w:r>
        <w:rPr>
          <w:sz w:val="24"/>
          <w:szCs w:val="24"/>
          <w:rtl/>
        </w:rPr>
        <w:t xml:space="preserve">, חשבון הבנק על מנת להעביר לו כסף, תנאי תשלום </w:t>
      </w:r>
      <w:proofErr w:type="spellStart"/>
      <w:r>
        <w:rPr>
          <w:sz w:val="24"/>
          <w:szCs w:val="24"/>
          <w:rtl/>
        </w:rPr>
        <w:t>וכו</w:t>
      </w:r>
      <w:proofErr w:type="spellEnd"/>
      <w:r>
        <w:rPr>
          <w:sz w:val="24"/>
          <w:szCs w:val="24"/>
          <w:rtl/>
        </w:rPr>
        <w:t>'.</w:t>
      </w:r>
    </w:p>
    <w:p w:rsidR="004C5A61" w:rsidRDefault="006F0A26">
      <w:pPr>
        <w:bidi/>
        <w:rPr>
          <w:sz w:val="24"/>
          <w:szCs w:val="24"/>
        </w:rPr>
      </w:pPr>
      <w:r>
        <w:rPr>
          <w:sz w:val="24"/>
          <w:szCs w:val="24"/>
          <w:rtl/>
        </w:rPr>
        <w:t>בהתקשרות עם כל ספק מוגדר האם לספק יש ימי אספקה קבועים או לא.</w:t>
      </w:r>
    </w:p>
    <w:p w:rsidR="004C5A61" w:rsidRDefault="004C5A61">
      <w:pPr>
        <w:bidi/>
        <w:rPr>
          <w:sz w:val="24"/>
          <w:szCs w:val="24"/>
        </w:rPr>
      </w:pPr>
    </w:p>
    <w:p w:rsidR="004C5A61" w:rsidRDefault="006F0A26">
      <w:pPr>
        <w:bidi/>
        <w:rPr>
          <w:sz w:val="24"/>
          <w:szCs w:val="24"/>
        </w:rPr>
      </w:pPr>
      <w:r>
        <w:rPr>
          <w:b/>
          <w:sz w:val="24"/>
          <w:szCs w:val="24"/>
          <w:u w:val="single"/>
          <w:rtl/>
        </w:rPr>
        <w:t>הובלה:</w:t>
      </w:r>
      <w:r>
        <w:rPr>
          <w:sz w:val="24"/>
          <w:szCs w:val="24"/>
          <w:rtl/>
        </w:rPr>
        <w:t xml:space="preserve"> כל הזמנה שמגיעה לסופר מגיעה על ידי משאית מצי משאיות קטן שהחברה הצטיידה בה על מנת לשנע את המוצרים ב</w:t>
      </w:r>
      <w:r>
        <w:rPr>
          <w:sz w:val="24"/>
          <w:szCs w:val="24"/>
          <w:rtl/>
        </w:rPr>
        <w:t>ין החנויות ליעדים השונים.</w:t>
      </w:r>
    </w:p>
    <w:p w:rsidR="004C5A61" w:rsidRDefault="006F0A26">
      <w:pPr>
        <w:bidi/>
        <w:rPr>
          <w:sz w:val="24"/>
          <w:szCs w:val="24"/>
        </w:rPr>
      </w:pPr>
      <w:r>
        <w:rPr>
          <w:sz w:val="24"/>
          <w:szCs w:val="24"/>
          <w:rtl/>
        </w:rPr>
        <w:t xml:space="preserve">להובלה יש פרטים כגון: תאריך, שעת יציאת המשאית, מספר המשאית, שם הנהג, מקור ויעדים </w:t>
      </w:r>
      <w:proofErr w:type="spellStart"/>
      <w:r>
        <w:rPr>
          <w:sz w:val="24"/>
          <w:szCs w:val="24"/>
          <w:rtl/>
        </w:rPr>
        <w:t>וכו</w:t>
      </w:r>
      <w:proofErr w:type="spellEnd"/>
      <w:r>
        <w:rPr>
          <w:sz w:val="24"/>
          <w:szCs w:val="24"/>
          <w:rtl/>
        </w:rPr>
        <w:t>'.</w:t>
      </w:r>
    </w:p>
    <w:p w:rsidR="004C5A61" w:rsidRDefault="006F0A26">
      <w:pPr>
        <w:bidi/>
        <w:rPr>
          <w:sz w:val="24"/>
          <w:szCs w:val="24"/>
        </w:rPr>
      </w:pPr>
      <w:r>
        <w:rPr>
          <w:sz w:val="24"/>
          <w:szCs w:val="24"/>
          <w:rtl/>
        </w:rPr>
        <w:t xml:space="preserve">ישנו טופס הובלה אשר בו מופיעים פרטים כגון: מה יש במשאית, משקל המשאית בעת ההובלה, מקור, יעד </w:t>
      </w:r>
      <w:proofErr w:type="spellStart"/>
      <w:r>
        <w:rPr>
          <w:sz w:val="24"/>
          <w:szCs w:val="24"/>
          <w:rtl/>
        </w:rPr>
        <w:t>וכו</w:t>
      </w:r>
      <w:proofErr w:type="spellEnd"/>
      <w:r>
        <w:rPr>
          <w:sz w:val="24"/>
          <w:szCs w:val="24"/>
          <w:rtl/>
        </w:rPr>
        <w:t>'.</w:t>
      </w:r>
    </w:p>
    <w:p w:rsidR="004C5A61" w:rsidRDefault="006F0A26">
      <w:pPr>
        <w:bidi/>
        <w:rPr>
          <w:sz w:val="24"/>
          <w:szCs w:val="24"/>
        </w:rPr>
      </w:pPr>
      <w:r>
        <w:rPr>
          <w:sz w:val="24"/>
          <w:szCs w:val="24"/>
          <w:rtl/>
        </w:rPr>
        <w:t xml:space="preserve">לנהגים השונים של ההובלה יש סוגי רישיון שונים, </w:t>
      </w:r>
      <w:r>
        <w:rPr>
          <w:sz w:val="24"/>
          <w:szCs w:val="24"/>
          <w:rtl/>
        </w:rPr>
        <w:t>ולא ניתן לשבץ נהג ללא רישיון מתאים למשאית שנבחרה להובלה.</w:t>
      </w:r>
    </w:p>
    <w:p w:rsidR="004C5A61" w:rsidRDefault="004C5A61">
      <w:pPr>
        <w:bidi/>
        <w:rPr>
          <w:sz w:val="24"/>
          <w:szCs w:val="24"/>
        </w:rPr>
      </w:pPr>
    </w:p>
    <w:p w:rsidR="004C5A61" w:rsidRDefault="006F0A26">
      <w:pPr>
        <w:bidi/>
        <w:rPr>
          <w:sz w:val="24"/>
          <w:szCs w:val="24"/>
        </w:rPr>
      </w:pPr>
      <w:r>
        <w:rPr>
          <w:b/>
          <w:sz w:val="24"/>
          <w:szCs w:val="24"/>
          <w:u w:val="single"/>
          <w:rtl/>
        </w:rPr>
        <w:t>מלאי:</w:t>
      </w:r>
      <w:r>
        <w:rPr>
          <w:sz w:val="24"/>
          <w:szCs w:val="24"/>
        </w:rPr>
        <w:t xml:space="preserve"> </w:t>
      </w:r>
      <w:r>
        <w:rPr>
          <w:sz w:val="24"/>
          <w:szCs w:val="24"/>
          <w:rtl/>
        </w:rPr>
        <w:t xml:space="preserve">המלאי בסופר הוא האובייקט המרכזי של סיפור המערכת. המלאי הוא המוצרים שאותם הלקוחות קונים, כגון: חלב, פירות, ירקות, לחם </w:t>
      </w:r>
      <w:proofErr w:type="spellStart"/>
      <w:r>
        <w:rPr>
          <w:sz w:val="24"/>
          <w:szCs w:val="24"/>
          <w:rtl/>
        </w:rPr>
        <w:t>וכו</w:t>
      </w:r>
      <w:proofErr w:type="spellEnd"/>
      <w:r>
        <w:rPr>
          <w:sz w:val="24"/>
          <w:szCs w:val="24"/>
          <w:rtl/>
        </w:rPr>
        <w:t>'.</w:t>
      </w:r>
    </w:p>
    <w:p w:rsidR="004C5A61" w:rsidRDefault="006F0A26">
      <w:pPr>
        <w:bidi/>
        <w:rPr>
          <w:sz w:val="24"/>
          <w:szCs w:val="24"/>
        </w:rPr>
      </w:pPr>
      <w:r>
        <w:rPr>
          <w:sz w:val="24"/>
          <w:szCs w:val="24"/>
          <w:rtl/>
        </w:rPr>
        <w:t>לכל פריט במלאי יש פרטים כגון: היכן ממוקם, מי היצרן, מהי הכמות הנוכחית</w:t>
      </w:r>
      <w:r>
        <w:rPr>
          <w:sz w:val="24"/>
          <w:szCs w:val="24"/>
          <w:rtl/>
        </w:rPr>
        <w:t xml:space="preserve"> לכל פריט, מהי הכמות במדפים, מהי הכמות במחסן </w:t>
      </w:r>
      <w:proofErr w:type="spellStart"/>
      <w:r>
        <w:rPr>
          <w:sz w:val="24"/>
          <w:szCs w:val="24"/>
          <w:rtl/>
        </w:rPr>
        <w:t>וכו</w:t>
      </w:r>
      <w:proofErr w:type="spellEnd"/>
      <w:r>
        <w:rPr>
          <w:sz w:val="24"/>
          <w:szCs w:val="24"/>
          <w:rtl/>
        </w:rPr>
        <w:t>'.</w:t>
      </w:r>
    </w:p>
    <w:p w:rsidR="004C5A61" w:rsidRDefault="006F0A26">
      <w:pPr>
        <w:bidi/>
        <w:rPr>
          <w:sz w:val="24"/>
          <w:szCs w:val="24"/>
        </w:rPr>
      </w:pPr>
      <w:r>
        <w:rPr>
          <w:sz w:val="24"/>
          <w:szCs w:val="24"/>
          <w:rtl/>
        </w:rPr>
        <w:t>לכל פריט נשמר מחיר העלות שבו נקנה, ומחיר המכירה.</w:t>
      </w:r>
    </w:p>
    <w:p w:rsidR="004C5A61" w:rsidRDefault="006F0A26">
      <w:pPr>
        <w:bidi/>
        <w:rPr>
          <w:sz w:val="24"/>
          <w:szCs w:val="24"/>
        </w:rPr>
      </w:pPr>
      <w:r>
        <w:rPr>
          <w:sz w:val="24"/>
          <w:szCs w:val="24"/>
          <w:rtl/>
        </w:rPr>
        <w:t>לכל פריט יש קטגוריה, תת-קטגוריה ותת-תת קטגוריה.</w:t>
      </w:r>
    </w:p>
    <w:p w:rsidR="004C5A61" w:rsidRDefault="006F0A26">
      <w:pPr>
        <w:bidi/>
        <w:rPr>
          <w:sz w:val="24"/>
          <w:szCs w:val="24"/>
        </w:rPr>
      </w:pPr>
      <w:r>
        <w:rPr>
          <w:sz w:val="24"/>
          <w:szCs w:val="24"/>
          <w:rtl/>
        </w:rPr>
        <w:t xml:space="preserve">בחנות יכולים להתנהל מבצעים שונים עבור </w:t>
      </w:r>
      <w:proofErr w:type="spellStart"/>
      <w:r>
        <w:rPr>
          <w:sz w:val="24"/>
          <w:szCs w:val="24"/>
          <w:rtl/>
        </w:rPr>
        <w:t>פקיטים</w:t>
      </w:r>
      <w:proofErr w:type="spellEnd"/>
      <w:r>
        <w:rPr>
          <w:sz w:val="24"/>
          <w:szCs w:val="24"/>
          <w:rtl/>
        </w:rPr>
        <w:t xml:space="preserve"> </w:t>
      </w:r>
      <w:proofErr w:type="spellStart"/>
      <w:r>
        <w:rPr>
          <w:sz w:val="24"/>
          <w:szCs w:val="24"/>
          <w:rtl/>
        </w:rPr>
        <w:t>מסויימים</w:t>
      </w:r>
      <w:proofErr w:type="spellEnd"/>
      <w:r>
        <w:rPr>
          <w:sz w:val="24"/>
          <w:szCs w:val="24"/>
          <w:rtl/>
        </w:rPr>
        <w:t xml:space="preserve"> או עבור קטגוריות </w:t>
      </w:r>
      <w:proofErr w:type="spellStart"/>
      <w:r>
        <w:rPr>
          <w:sz w:val="24"/>
          <w:szCs w:val="24"/>
          <w:rtl/>
        </w:rPr>
        <w:t>מסויימות</w:t>
      </w:r>
      <w:proofErr w:type="spellEnd"/>
      <w:r>
        <w:rPr>
          <w:sz w:val="24"/>
          <w:szCs w:val="24"/>
          <w:rtl/>
        </w:rPr>
        <w:t xml:space="preserve"> של פריטים.</w:t>
      </w:r>
    </w:p>
    <w:p w:rsidR="004C5A61" w:rsidRDefault="006F0A26">
      <w:pPr>
        <w:bidi/>
        <w:rPr>
          <w:sz w:val="24"/>
          <w:szCs w:val="24"/>
        </w:rPr>
      </w:pPr>
      <w:r>
        <w:rPr>
          <w:sz w:val="24"/>
          <w:szCs w:val="24"/>
          <w:rtl/>
        </w:rPr>
        <w:t>לכל מוצר נשמר תאר</w:t>
      </w:r>
      <w:r>
        <w:rPr>
          <w:sz w:val="24"/>
          <w:szCs w:val="24"/>
          <w:rtl/>
        </w:rPr>
        <w:t>יך התפוגה שלו.</w:t>
      </w:r>
    </w:p>
    <w:p w:rsidR="004C5A61" w:rsidRDefault="004C5A61">
      <w:pPr>
        <w:bidi/>
      </w:pPr>
    </w:p>
    <w:p w:rsidR="004C5A61" w:rsidRDefault="006F0A26">
      <w:pPr>
        <w:bidi/>
        <w:rPr>
          <w:sz w:val="24"/>
          <w:szCs w:val="24"/>
        </w:rPr>
      </w:pPr>
      <w:r>
        <w:rPr>
          <w:b/>
          <w:sz w:val="24"/>
          <w:szCs w:val="24"/>
          <w:u w:val="single"/>
          <w:rtl/>
        </w:rPr>
        <w:t>עובד:</w:t>
      </w:r>
      <w:r>
        <w:rPr>
          <w:sz w:val="24"/>
          <w:szCs w:val="24"/>
          <w:rtl/>
        </w:rPr>
        <w:t xml:space="preserve"> לכל עובד שמורים במערכת פרטים עליו, כגון: שם, ת"ז, פרטי חשבון בנק, שכר, תנאי העסקה, ותאריך תחילת ההעסקה.</w:t>
      </w:r>
    </w:p>
    <w:p w:rsidR="004C5A61" w:rsidRDefault="006F0A26">
      <w:pPr>
        <w:bidi/>
        <w:rPr>
          <w:sz w:val="24"/>
          <w:szCs w:val="24"/>
        </w:rPr>
      </w:pPr>
      <w:r>
        <w:rPr>
          <w:sz w:val="24"/>
          <w:szCs w:val="24"/>
          <w:rtl/>
        </w:rPr>
        <w:t>העובדים עובדים במשמרות אותן מרכז מנהל המשמרות. לכל עובד יש אילוצים שונים, ולכן משמרות בזמנים שוני בהם העובד יכול לעבוד.</w:t>
      </w:r>
    </w:p>
    <w:p w:rsidR="004C5A61" w:rsidRDefault="006F0A26">
      <w:pPr>
        <w:bidi/>
        <w:rPr>
          <w:sz w:val="24"/>
          <w:szCs w:val="24"/>
        </w:rPr>
      </w:pPr>
      <w:r>
        <w:rPr>
          <w:sz w:val="24"/>
          <w:szCs w:val="24"/>
          <w:rtl/>
        </w:rPr>
        <w:t>העובדים עו</w:t>
      </w:r>
      <w:r>
        <w:rPr>
          <w:sz w:val="24"/>
          <w:szCs w:val="24"/>
          <w:rtl/>
        </w:rPr>
        <w:t>בדים בשתי משמרות, משמרת בוקר ומשמרת ערב.</w:t>
      </w:r>
    </w:p>
    <w:p w:rsidR="004C5A61" w:rsidRDefault="006F0A26">
      <w:pPr>
        <w:bidi/>
        <w:rPr>
          <w:sz w:val="24"/>
          <w:szCs w:val="24"/>
        </w:rPr>
      </w:pPr>
      <w:r>
        <w:rPr>
          <w:sz w:val="24"/>
          <w:szCs w:val="24"/>
          <w:rtl/>
        </w:rPr>
        <w:t>בכל משמרת חייב להיות מנהל משמרת אשר עליו לנהל את צוות העובדים.</w:t>
      </w:r>
    </w:p>
    <w:p w:rsidR="004C5A61" w:rsidRDefault="006F0A26">
      <w:pPr>
        <w:bidi/>
        <w:rPr>
          <w:sz w:val="24"/>
          <w:szCs w:val="24"/>
        </w:rPr>
      </w:pPr>
      <w:r>
        <w:rPr>
          <w:sz w:val="24"/>
          <w:szCs w:val="24"/>
          <w:rtl/>
        </w:rPr>
        <w:t xml:space="preserve">לא כל עובד יכול להיות </w:t>
      </w:r>
      <w:proofErr w:type="spellStart"/>
      <w:r>
        <w:rPr>
          <w:sz w:val="24"/>
          <w:szCs w:val="24"/>
          <w:rtl/>
        </w:rPr>
        <w:t>מנל</w:t>
      </w:r>
      <w:proofErr w:type="spellEnd"/>
      <w:r>
        <w:rPr>
          <w:sz w:val="24"/>
          <w:szCs w:val="24"/>
          <w:rtl/>
        </w:rPr>
        <w:t xml:space="preserve"> משמרת, רק עובדים אשר הוסמכו לכך.</w:t>
      </w:r>
    </w:p>
    <w:p w:rsidR="004C5A61" w:rsidRDefault="006F0A26">
      <w:pPr>
        <w:bidi/>
        <w:rPr>
          <w:sz w:val="24"/>
          <w:szCs w:val="24"/>
        </w:rPr>
      </w:pPr>
      <w:r>
        <w:rPr>
          <w:sz w:val="24"/>
          <w:szCs w:val="24"/>
          <w:rtl/>
        </w:rPr>
        <w:t>כמו כן, לכל עובד יש את העבודה שלו. לדוגמא, מחסנאי לא יכול לעבוד בקופה, קופאי לא יכול לבצע הוב</w:t>
      </w:r>
      <w:r>
        <w:rPr>
          <w:sz w:val="24"/>
          <w:szCs w:val="24"/>
          <w:rtl/>
        </w:rPr>
        <w:t>לות וכדו'.</w:t>
      </w: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6F0A26">
      <w:pPr>
        <w:bidi/>
        <w:rPr>
          <w:sz w:val="44"/>
          <w:szCs w:val="44"/>
          <w:u w:val="single"/>
        </w:rPr>
      </w:pPr>
      <w:r>
        <w:rPr>
          <w:sz w:val="44"/>
          <w:szCs w:val="44"/>
          <w:u w:val="single"/>
          <w:rtl/>
        </w:rPr>
        <w:lastRenderedPageBreak/>
        <w:t>הנחות:</w:t>
      </w:r>
    </w:p>
    <w:p w:rsidR="004C5A61" w:rsidRDefault="006F0A26">
      <w:pPr>
        <w:numPr>
          <w:ilvl w:val="0"/>
          <w:numId w:val="1"/>
        </w:numPr>
        <w:bidi/>
        <w:rPr>
          <w:sz w:val="24"/>
          <w:szCs w:val="24"/>
        </w:rPr>
      </w:pPr>
      <w:r>
        <w:rPr>
          <w:sz w:val="24"/>
          <w:szCs w:val="24"/>
          <w:rtl/>
        </w:rPr>
        <w:t xml:space="preserve">התראות על ירידה במלאי של מוצרים </w:t>
      </w:r>
      <w:proofErr w:type="spellStart"/>
      <w:r>
        <w:rPr>
          <w:sz w:val="24"/>
          <w:szCs w:val="24"/>
          <w:rtl/>
        </w:rPr>
        <w:t>מסויימים</w:t>
      </w:r>
      <w:proofErr w:type="spellEnd"/>
      <w:r>
        <w:rPr>
          <w:sz w:val="24"/>
          <w:szCs w:val="24"/>
          <w:rtl/>
        </w:rPr>
        <w:t xml:space="preserve"> יהיו מרוכזות </w:t>
      </w:r>
      <w:proofErr w:type="spellStart"/>
      <w:r>
        <w:rPr>
          <w:sz w:val="24"/>
          <w:szCs w:val="24"/>
          <w:rtl/>
        </w:rPr>
        <w:t>באיזור</w:t>
      </w:r>
      <w:proofErr w:type="spellEnd"/>
      <w:r>
        <w:rPr>
          <w:sz w:val="24"/>
          <w:szCs w:val="24"/>
          <w:rtl/>
        </w:rPr>
        <w:t xml:space="preserve"> אחד, ולא יצאו כל פעם כאשר תהיה התראה.</w:t>
      </w:r>
    </w:p>
    <w:p w:rsidR="004C5A61" w:rsidRDefault="006F0A26">
      <w:pPr>
        <w:numPr>
          <w:ilvl w:val="0"/>
          <w:numId w:val="1"/>
        </w:numPr>
        <w:bidi/>
        <w:rPr>
          <w:sz w:val="24"/>
          <w:szCs w:val="24"/>
        </w:rPr>
      </w:pPr>
      <w:r>
        <w:rPr>
          <w:sz w:val="24"/>
          <w:szCs w:val="24"/>
          <w:rtl/>
        </w:rPr>
        <w:t>המידע על מחיר קנייה ומכירה יהיה נתון רק עבור המצב הנוכחי, ולא תשמר ההיסטוריה שלו.</w:t>
      </w:r>
    </w:p>
    <w:p w:rsidR="004C5A61" w:rsidRDefault="006F0A26">
      <w:pPr>
        <w:numPr>
          <w:ilvl w:val="0"/>
          <w:numId w:val="1"/>
        </w:numPr>
        <w:bidi/>
        <w:rPr>
          <w:sz w:val="24"/>
          <w:szCs w:val="24"/>
        </w:rPr>
      </w:pPr>
      <w:r>
        <w:rPr>
          <w:sz w:val="24"/>
          <w:szCs w:val="24"/>
          <w:rtl/>
        </w:rPr>
        <w:t xml:space="preserve">הדרך העיקרית שבה מתקשרים עם איש קשר היא דרך המייל, </w:t>
      </w:r>
      <w:r>
        <w:rPr>
          <w:sz w:val="24"/>
          <w:szCs w:val="24"/>
          <w:rtl/>
        </w:rPr>
        <w:t>ולא דרך הטלפון.</w:t>
      </w:r>
    </w:p>
    <w:p w:rsidR="004C5A61" w:rsidRDefault="006F0A26">
      <w:pPr>
        <w:numPr>
          <w:ilvl w:val="0"/>
          <w:numId w:val="1"/>
        </w:numPr>
        <w:bidi/>
        <w:rPr>
          <w:sz w:val="24"/>
          <w:szCs w:val="24"/>
        </w:rPr>
      </w:pPr>
      <w:r>
        <w:rPr>
          <w:sz w:val="24"/>
          <w:szCs w:val="24"/>
          <w:rtl/>
        </w:rPr>
        <w:t>כל ספק מקודד את הפרטים שלו במבנה שונה, וכך לא יכול להיווצר מצב שבו ישנם שני פריטים מספקים שונים בעלי אותו מספר קטלוגי.</w:t>
      </w:r>
    </w:p>
    <w:p w:rsidR="004C5A61" w:rsidRDefault="006F0A26">
      <w:pPr>
        <w:numPr>
          <w:ilvl w:val="0"/>
          <w:numId w:val="1"/>
        </w:numPr>
        <w:bidi/>
        <w:rPr>
          <w:sz w:val="24"/>
          <w:szCs w:val="24"/>
        </w:rPr>
      </w:pPr>
      <w:r>
        <w:rPr>
          <w:sz w:val="24"/>
          <w:szCs w:val="24"/>
          <w:rtl/>
        </w:rPr>
        <w:t>ההנחה אצל כתב הכמויות בנויה כך שהיא משתנה מכתב לכתב, אך קיימים קריטריונים משותפים לפיהם הם קובעים את ההנחה. כגון כמות ההנ</w:t>
      </w:r>
      <w:r>
        <w:rPr>
          <w:sz w:val="24"/>
          <w:szCs w:val="24"/>
          <w:rtl/>
        </w:rPr>
        <w:t>חה באחוזים על היותך לקוח קבוע, הנחה כאשר קונים במחיר גבוה, וגם מדרגות הנחה כאשר קונים בכמות</w:t>
      </w:r>
      <w:r>
        <w:rPr>
          <w:rFonts w:ascii="Calibri" w:eastAsia="Calibri" w:hAnsi="Calibri" w:cs="Calibri"/>
        </w:rPr>
        <w:t>.</w:t>
      </w:r>
    </w:p>
    <w:p w:rsidR="004C5A61" w:rsidRDefault="004C5A61">
      <w:pPr>
        <w:bidi/>
        <w:rPr>
          <w:sz w:val="44"/>
          <w:szCs w:val="44"/>
        </w:rPr>
      </w:pPr>
    </w:p>
    <w:p w:rsidR="004C5A61" w:rsidRDefault="006F0A26">
      <w:pPr>
        <w:bidi/>
        <w:rPr>
          <w:sz w:val="44"/>
          <w:szCs w:val="44"/>
          <w:u w:val="single"/>
        </w:rPr>
      </w:pPr>
      <w:r>
        <w:rPr>
          <w:sz w:val="44"/>
          <w:szCs w:val="44"/>
          <w:u w:val="single"/>
          <w:rtl/>
        </w:rPr>
        <w:t>שאלות פתוחות:</w:t>
      </w:r>
    </w:p>
    <w:p w:rsidR="004C5A61" w:rsidRDefault="006F0A26">
      <w:pPr>
        <w:numPr>
          <w:ilvl w:val="0"/>
          <w:numId w:val="2"/>
        </w:numPr>
        <w:bidi/>
        <w:rPr>
          <w:sz w:val="24"/>
          <w:szCs w:val="24"/>
        </w:rPr>
      </w:pPr>
      <w:r>
        <w:rPr>
          <w:sz w:val="24"/>
          <w:szCs w:val="24"/>
          <w:rtl/>
        </w:rPr>
        <w:t xml:space="preserve">איך בנויה מערכת ההובלות </w:t>
      </w:r>
      <w:proofErr w:type="spellStart"/>
      <w:r>
        <w:rPr>
          <w:sz w:val="24"/>
          <w:szCs w:val="24"/>
          <w:rtl/>
        </w:rPr>
        <w:t>איתה</w:t>
      </w:r>
      <w:proofErr w:type="spellEnd"/>
      <w:r>
        <w:rPr>
          <w:sz w:val="24"/>
          <w:szCs w:val="24"/>
          <w:rtl/>
        </w:rPr>
        <w:t xml:space="preserve"> אנחנו אמורים לנהל את איסוף והובלת ההזמנות?</w:t>
      </w:r>
    </w:p>
    <w:p w:rsidR="004C5A61" w:rsidRDefault="006F0A26">
      <w:pPr>
        <w:numPr>
          <w:ilvl w:val="0"/>
          <w:numId w:val="2"/>
        </w:numPr>
        <w:bidi/>
        <w:rPr>
          <w:sz w:val="24"/>
          <w:szCs w:val="24"/>
        </w:rPr>
      </w:pPr>
      <w:r>
        <w:rPr>
          <w:sz w:val="24"/>
          <w:szCs w:val="24"/>
          <w:rtl/>
        </w:rPr>
        <w:t>איך המערכת אמורה להתממשק עם מול המערכות של הספקים?</w:t>
      </w:r>
    </w:p>
    <w:p w:rsidR="004C5A61" w:rsidRDefault="006F0A26">
      <w:pPr>
        <w:numPr>
          <w:ilvl w:val="0"/>
          <w:numId w:val="2"/>
        </w:numPr>
        <w:bidi/>
        <w:rPr>
          <w:sz w:val="24"/>
          <w:szCs w:val="24"/>
        </w:rPr>
      </w:pPr>
      <w:r>
        <w:rPr>
          <w:sz w:val="24"/>
          <w:szCs w:val="24"/>
          <w:rtl/>
        </w:rPr>
        <w:t>לאיזה מודול של המערכת נכנ</w:t>
      </w:r>
      <w:r>
        <w:rPr>
          <w:sz w:val="24"/>
          <w:szCs w:val="24"/>
          <w:rtl/>
        </w:rPr>
        <w:t>סות ההובלות של הספקים שמובילים את עצמם?</w:t>
      </w:r>
    </w:p>
    <w:p w:rsidR="004C5A61" w:rsidRDefault="006F0A26">
      <w:pPr>
        <w:numPr>
          <w:ilvl w:val="0"/>
          <w:numId w:val="2"/>
        </w:numPr>
        <w:bidi/>
        <w:rPr>
          <w:sz w:val="24"/>
          <w:szCs w:val="24"/>
        </w:rPr>
      </w:pPr>
      <w:r>
        <w:rPr>
          <w:sz w:val="24"/>
          <w:szCs w:val="24"/>
          <w:rtl/>
        </w:rPr>
        <w:t>האם הספקים מספקים את המידע של תאריך תפוגה עבור המוצרים שהם מייבאים?</w:t>
      </w:r>
    </w:p>
    <w:p w:rsidR="004C5A61" w:rsidRDefault="006F0A26">
      <w:pPr>
        <w:numPr>
          <w:ilvl w:val="0"/>
          <w:numId w:val="2"/>
        </w:numPr>
        <w:bidi/>
        <w:rPr>
          <w:sz w:val="24"/>
          <w:szCs w:val="24"/>
        </w:rPr>
      </w:pPr>
      <w:r>
        <w:rPr>
          <w:sz w:val="24"/>
          <w:szCs w:val="24"/>
          <w:rtl/>
        </w:rPr>
        <w:t>האם הזמנות חדשות מספקים ייכנסו למערכת באופן אוטומטי על סמך מאפייניהם?</w:t>
      </w: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4C5A61">
      <w:pPr>
        <w:bidi/>
        <w:rPr>
          <w:sz w:val="24"/>
          <w:szCs w:val="24"/>
        </w:rPr>
      </w:pPr>
    </w:p>
    <w:p w:rsidR="004C5A61" w:rsidRDefault="006F0A26">
      <w:pPr>
        <w:bidi/>
        <w:rPr>
          <w:sz w:val="44"/>
          <w:szCs w:val="44"/>
          <w:u w:val="single"/>
        </w:rPr>
      </w:pPr>
      <w:r>
        <w:rPr>
          <w:sz w:val="44"/>
          <w:szCs w:val="44"/>
          <w:u w:val="single"/>
          <w:rtl/>
        </w:rPr>
        <w:lastRenderedPageBreak/>
        <w:t>דיאגרמות ספקים:</w:t>
      </w:r>
    </w:p>
    <w:p w:rsidR="004C5A61" w:rsidRDefault="006F0A26">
      <w:pPr>
        <w:rPr>
          <w:sz w:val="44"/>
          <w:szCs w:val="44"/>
          <w:u w:val="single"/>
        </w:rPr>
      </w:pPr>
      <w:r>
        <w:rPr>
          <w:sz w:val="44"/>
          <w:szCs w:val="44"/>
          <w:u w:val="single"/>
        </w:rPr>
        <w:t>Class Diagram:</w:t>
      </w:r>
      <w:r>
        <w:rPr>
          <w:noProof/>
          <w:sz w:val="44"/>
          <w:szCs w:val="44"/>
          <w:u w:val="single"/>
        </w:rPr>
        <w:drawing>
          <wp:inline distT="114300" distB="114300" distL="114300" distR="114300">
            <wp:extent cx="5731200" cy="3530600"/>
            <wp:effectExtent l="0" t="0" r="0" b="0"/>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
                    <a:srcRect/>
                    <a:stretch>
                      <a:fillRect/>
                    </a:stretch>
                  </pic:blipFill>
                  <pic:spPr>
                    <a:xfrm>
                      <a:off x="0" y="0"/>
                      <a:ext cx="5731200" cy="3530600"/>
                    </a:xfrm>
                    <a:prstGeom prst="rect">
                      <a:avLst/>
                    </a:prstGeom>
                    <a:ln/>
                  </pic:spPr>
                </pic:pic>
              </a:graphicData>
            </a:graphic>
          </wp:inline>
        </w:drawing>
      </w:r>
    </w:p>
    <w:p w:rsidR="004C5A61" w:rsidRDefault="006F0A26">
      <w:pPr>
        <w:rPr>
          <w:sz w:val="44"/>
          <w:szCs w:val="44"/>
          <w:u w:val="single"/>
        </w:rPr>
      </w:pPr>
      <w:r>
        <w:rPr>
          <w:sz w:val="30"/>
          <w:szCs w:val="30"/>
          <w:u w:val="single"/>
        </w:rPr>
        <w:t>Object Diagrams:</w:t>
      </w:r>
      <w:r>
        <w:rPr>
          <w:noProof/>
          <w:sz w:val="44"/>
          <w:szCs w:val="44"/>
          <w:u w:val="single"/>
        </w:rPr>
        <w:drawing>
          <wp:inline distT="114300" distB="114300" distL="114300" distR="114300">
            <wp:extent cx="5731200" cy="4114800"/>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5731200" cy="4114800"/>
                    </a:xfrm>
                    <a:prstGeom prst="rect">
                      <a:avLst/>
                    </a:prstGeom>
                    <a:ln/>
                  </pic:spPr>
                </pic:pic>
              </a:graphicData>
            </a:graphic>
          </wp:inline>
        </w:drawing>
      </w:r>
    </w:p>
    <w:p w:rsidR="004C5A61" w:rsidRDefault="006F0A26">
      <w:pPr>
        <w:rPr>
          <w:sz w:val="44"/>
          <w:szCs w:val="44"/>
          <w:u w:val="single"/>
        </w:rPr>
      </w:pPr>
      <w:r>
        <w:rPr>
          <w:noProof/>
          <w:sz w:val="44"/>
          <w:szCs w:val="44"/>
          <w:u w:val="single"/>
        </w:rPr>
        <w:lastRenderedPageBreak/>
        <w:drawing>
          <wp:inline distT="114300" distB="114300" distL="114300" distR="114300">
            <wp:extent cx="5731200" cy="434340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4343400"/>
                    </a:xfrm>
                    <a:prstGeom prst="rect">
                      <a:avLst/>
                    </a:prstGeom>
                    <a:ln/>
                  </pic:spPr>
                </pic:pic>
              </a:graphicData>
            </a:graphic>
          </wp:inline>
        </w:drawing>
      </w:r>
    </w:p>
    <w:p w:rsidR="004C5A61" w:rsidRDefault="004C5A61">
      <w:pPr>
        <w:rPr>
          <w:sz w:val="44"/>
          <w:szCs w:val="44"/>
          <w:u w:val="single"/>
        </w:rPr>
      </w:pPr>
    </w:p>
    <w:p w:rsidR="004C5A61" w:rsidRDefault="00B344A7" w:rsidP="00B344A7">
      <w:pPr>
        <w:jc w:val="right"/>
        <w:rPr>
          <w:sz w:val="24"/>
          <w:szCs w:val="24"/>
          <w:rtl/>
        </w:rPr>
      </w:pPr>
      <w:r>
        <w:rPr>
          <w:rFonts w:hint="cs"/>
          <w:sz w:val="24"/>
          <w:szCs w:val="24"/>
          <w:rtl/>
        </w:rPr>
        <w:t>סיפור מערכת עבור תרשימי אובייקטים:</w:t>
      </w:r>
    </w:p>
    <w:p w:rsidR="00B344A7" w:rsidRDefault="00B344A7" w:rsidP="00B344A7">
      <w:pPr>
        <w:jc w:val="right"/>
        <w:rPr>
          <w:sz w:val="24"/>
          <w:szCs w:val="24"/>
        </w:rPr>
      </w:pPr>
      <w:r>
        <w:rPr>
          <w:rFonts w:hint="cs"/>
          <w:sz w:val="24"/>
          <w:szCs w:val="24"/>
          <w:rtl/>
        </w:rPr>
        <w:t xml:space="preserve">תרשים 1: </w:t>
      </w:r>
      <w:r>
        <w:rPr>
          <w:rFonts w:hint="cs"/>
          <w:sz w:val="24"/>
          <w:szCs w:val="24"/>
          <w:rtl/>
        </w:rPr>
        <w:t xml:space="preserve">יצרנו באמצעות המערכת </w:t>
      </w:r>
      <w:r>
        <w:rPr>
          <w:rFonts w:hint="cs"/>
          <w:sz w:val="24"/>
          <w:szCs w:val="24"/>
          <w:rtl/>
        </w:rPr>
        <w:t>ספק</w:t>
      </w:r>
      <w:r>
        <w:rPr>
          <w:rFonts w:hint="cs"/>
          <w:sz w:val="24"/>
          <w:szCs w:val="24"/>
          <w:rtl/>
        </w:rPr>
        <w:t xml:space="preserve"> אשר מוכר כוסות חד פעמיות </w:t>
      </w:r>
      <w:r>
        <w:rPr>
          <w:rFonts w:hint="cs"/>
          <w:sz w:val="24"/>
          <w:szCs w:val="24"/>
          <w:rtl/>
        </w:rPr>
        <w:t>ו</w:t>
      </w:r>
      <w:r>
        <w:rPr>
          <w:rFonts w:hint="cs"/>
          <w:sz w:val="24"/>
          <w:szCs w:val="24"/>
          <w:rtl/>
        </w:rPr>
        <w:t>חלב</w:t>
      </w:r>
      <w:r>
        <w:rPr>
          <w:rFonts w:hint="cs"/>
          <w:sz w:val="24"/>
          <w:szCs w:val="24"/>
          <w:rtl/>
        </w:rPr>
        <w:t>. לספק איש קשר יחיד ושמו יוסי. יצרנו עבורו גם כתב כמויות אשר מטפל בהנחות שלו. עם אותן מדרגות הנחה כמו בתרשים 2. לאחר שיצרנו את הספק, הזמנו ממנו חלב.</w:t>
      </w:r>
    </w:p>
    <w:p w:rsidR="00B344A7" w:rsidRDefault="00B344A7" w:rsidP="00B344A7">
      <w:pPr>
        <w:jc w:val="right"/>
        <w:rPr>
          <w:sz w:val="24"/>
          <w:szCs w:val="24"/>
          <w:rtl/>
        </w:rPr>
      </w:pPr>
    </w:p>
    <w:p w:rsidR="00B344A7" w:rsidRDefault="00B344A7" w:rsidP="00B344A7">
      <w:pPr>
        <w:jc w:val="right"/>
        <w:rPr>
          <w:sz w:val="24"/>
          <w:szCs w:val="24"/>
        </w:rPr>
      </w:pPr>
      <w:r>
        <w:rPr>
          <w:rFonts w:hint="cs"/>
          <w:sz w:val="24"/>
          <w:szCs w:val="24"/>
          <w:rtl/>
        </w:rPr>
        <w:t>תרשים 2: יצרנו באמצעות המערכת ספק אשר מוכר כוסות חד פעמיות, חלב וגם קורנפלקס. שמות אנשי הקשר שלו הם יוסי ומשה. קיים עבורו גם כתב כמויות אשר מטפל בהנחות שלו עם מדרגות הנחה של 5000 ו-10000 עבור 3 אחוז ו-5 אחוז בהתאמה. לאחר מכן יצרנו הזמנה אשר קונה מהמוכר קורנפלקס.</w:t>
      </w: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4C5A61">
      <w:pPr>
        <w:rPr>
          <w:sz w:val="44"/>
          <w:szCs w:val="44"/>
          <w:u w:val="single"/>
        </w:rPr>
      </w:pPr>
    </w:p>
    <w:p w:rsidR="004C5A61" w:rsidRDefault="006F0A26">
      <w:pPr>
        <w:bidi/>
        <w:rPr>
          <w:sz w:val="44"/>
          <w:szCs w:val="44"/>
          <w:u w:val="single"/>
        </w:rPr>
      </w:pPr>
      <w:r>
        <w:rPr>
          <w:sz w:val="44"/>
          <w:szCs w:val="44"/>
          <w:u w:val="single"/>
          <w:rtl/>
        </w:rPr>
        <w:t>דיאגרמות מלאי:</w:t>
      </w:r>
    </w:p>
    <w:p w:rsidR="004C5A61" w:rsidRDefault="006F0A26">
      <w:pPr>
        <w:rPr>
          <w:sz w:val="44"/>
          <w:szCs w:val="44"/>
          <w:u w:val="single"/>
        </w:rPr>
      </w:pPr>
      <w:r>
        <w:rPr>
          <w:sz w:val="44"/>
          <w:szCs w:val="44"/>
          <w:u w:val="single"/>
        </w:rPr>
        <w:t>Class Diagram 1:</w:t>
      </w:r>
    </w:p>
    <w:p w:rsidR="004C5A61" w:rsidRDefault="006F0A26">
      <w:pPr>
        <w:rPr>
          <w:sz w:val="44"/>
          <w:szCs w:val="44"/>
          <w:u w:val="single"/>
        </w:rPr>
      </w:pPr>
      <w:r>
        <w:rPr>
          <w:noProof/>
          <w:sz w:val="44"/>
          <w:szCs w:val="44"/>
          <w:u w:val="single"/>
        </w:rPr>
        <w:lastRenderedPageBreak/>
        <w:drawing>
          <wp:inline distT="114300" distB="114300" distL="114300" distR="114300">
            <wp:extent cx="3977921" cy="8039100"/>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3977921" cy="8039100"/>
                    </a:xfrm>
                    <a:prstGeom prst="rect">
                      <a:avLst/>
                    </a:prstGeom>
                    <a:ln/>
                  </pic:spPr>
                </pic:pic>
              </a:graphicData>
            </a:graphic>
          </wp:inline>
        </w:drawing>
      </w:r>
    </w:p>
    <w:p w:rsidR="004C5A61" w:rsidRDefault="004C5A61">
      <w:pPr>
        <w:rPr>
          <w:sz w:val="44"/>
          <w:szCs w:val="44"/>
          <w:u w:val="single"/>
        </w:rPr>
      </w:pPr>
    </w:p>
    <w:p w:rsidR="004C5A61" w:rsidRDefault="006F0A26">
      <w:pPr>
        <w:rPr>
          <w:sz w:val="44"/>
          <w:szCs w:val="44"/>
          <w:u w:val="single"/>
        </w:rPr>
      </w:pPr>
      <w:r>
        <w:rPr>
          <w:sz w:val="44"/>
          <w:szCs w:val="44"/>
          <w:u w:val="single"/>
        </w:rPr>
        <w:t>Object Diagram 1:</w:t>
      </w:r>
    </w:p>
    <w:p w:rsidR="004C5A61" w:rsidRDefault="006F0A26">
      <w:pPr>
        <w:rPr>
          <w:sz w:val="44"/>
          <w:szCs w:val="44"/>
          <w:u w:val="single"/>
        </w:rPr>
      </w:pPr>
      <w:r>
        <w:rPr>
          <w:noProof/>
          <w:sz w:val="44"/>
          <w:szCs w:val="44"/>
          <w:u w:val="single"/>
        </w:rPr>
        <w:lastRenderedPageBreak/>
        <w:drawing>
          <wp:inline distT="114300" distB="114300" distL="114300" distR="114300">
            <wp:extent cx="5731200" cy="19685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1968500"/>
                    </a:xfrm>
                    <a:prstGeom prst="rect">
                      <a:avLst/>
                    </a:prstGeom>
                    <a:ln/>
                  </pic:spPr>
                </pic:pic>
              </a:graphicData>
            </a:graphic>
          </wp:inline>
        </w:drawing>
      </w:r>
    </w:p>
    <w:p w:rsidR="004C5A61" w:rsidRDefault="006F0A26">
      <w:pPr>
        <w:rPr>
          <w:sz w:val="44"/>
          <w:szCs w:val="44"/>
          <w:u w:val="single"/>
        </w:rPr>
      </w:pPr>
      <w:r>
        <w:rPr>
          <w:sz w:val="44"/>
          <w:szCs w:val="44"/>
          <w:u w:val="single"/>
        </w:rPr>
        <w:t>Object Diagram 2:</w:t>
      </w:r>
    </w:p>
    <w:p w:rsidR="004C5A61" w:rsidRDefault="004C5A61">
      <w:pPr>
        <w:rPr>
          <w:sz w:val="44"/>
          <w:szCs w:val="44"/>
          <w:u w:val="single"/>
        </w:rPr>
      </w:pPr>
    </w:p>
    <w:p w:rsidR="004C5A61" w:rsidRDefault="006F0A26">
      <w:pPr>
        <w:rPr>
          <w:sz w:val="44"/>
          <w:szCs w:val="44"/>
          <w:u w:val="single"/>
        </w:rPr>
      </w:pPr>
      <w:r>
        <w:rPr>
          <w:noProof/>
          <w:sz w:val="44"/>
          <w:szCs w:val="44"/>
          <w:u w:val="single"/>
        </w:rPr>
        <w:drawing>
          <wp:inline distT="114300" distB="114300" distL="114300" distR="114300">
            <wp:extent cx="5731200" cy="19685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731200" cy="1968500"/>
                    </a:xfrm>
                    <a:prstGeom prst="rect">
                      <a:avLst/>
                    </a:prstGeom>
                    <a:ln/>
                  </pic:spPr>
                </pic:pic>
              </a:graphicData>
            </a:graphic>
          </wp:inline>
        </w:drawing>
      </w:r>
    </w:p>
    <w:p w:rsidR="004C5A61" w:rsidRDefault="004C5A61">
      <w:pPr>
        <w:rPr>
          <w:sz w:val="44"/>
          <w:szCs w:val="44"/>
          <w:u w:val="single"/>
        </w:rPr>
      </w:pPr>
    </w:p>
    <w:p w:rsidR="006F0A26" w:rsidRDefault="006F0A26" w:rsidP="006F0A26">
      <w:pPr>
        <w:bidi/>
        <w:rPr>
          <w:sz w:val="24"/>
          <w:szCs w:val="24"/>
          <w:rtl/>
        </w:rPr>
      </w:pPr>
      <w:r>
        <w:rPr>
          <w:rFonts w:hint="cs"/>
          <w:sz w:val="24"/>
          <w:szCs w:val="24"/>
          <w:rtl/>
        </w:rPr>
        <w:t>סיפור מערכת עבור תרשימי האובייקטים:</w:t>
      </w:r>
    </w:p>
    <w:p w:rsidR="004C5A61" w:rsidRDefault="006F0A26" w:rsidP="006F0A26">
      <w:pPr>
        <w:bidi/>
        <w:rPr>
          <w:rFonts w:hint="cs"/>
          <w:sz w:val="24"/>
          <w:szCs w:val="24"/>
          <w:rtl/>
        </w:rPr>
      </w:pPr>
      <w:r>
        <w:rPr>
          <w:rFonts w:hint="cs"/>
          <w:sz w:val="24"/>
          <w:szCs w:val="24"/>
          <w:rtl/>
        </w:rPr>
        <w:t xml:space="preserve">תרשים 1: תחילה יצרנו </w:t>
      </w:r>
      <w:r>
        <w:rPr>
          <w:sz w:val="24"/>
          <w:szCs w:val="24"/>
        </w:rPr>
        <w:t>product</w:t>
      </w:r>
      <w:r>
        <w:rPr>
          <w:rFonts w:hint="cs"/>
          <w:sz w:val="24"/>
          <w:szCs w:val="24"/>
          <w:rtl/>
        </w:rPr>
        <w:t xml:space="preserve"> אשר מחזיק בתוכו את המאפיינים המתארים </w:t>
      </w:r>
      <w:r>
        <w:rPr>
          <w:sz w:val="24"/>
          <w:szCs w:val="24"/>
        </w:rPr>
        <w:t>product</w:t>
      </w:r>
      <w:r>
        <w:rPr>
          <w:rFonts w:hint="cs"/>
          <w:sz w:val="24"/>
          <w:szCs w:val="24"/>
          <w:rtl/>
        </w:rPr>
        <w:t>. במהלך היצירה גם הוספנו את הקטגוריה אליה הוא שייך עם מזהה ייחודי והיא מוצרי חלב. עבור המוצר יש הנחות ולכן גם הוספנו את ההנחות אשר יש על המוצר. תת קטגוריה שהוספנו עבור מוצרי חלב היא חלב. ותת תת הקטגוריה היא חלב בינוני. וגם כאשר ניצור דוח יהיה דוח לא חוקי.</w:t>
      </w:r>
    </w:p>
    <w:p w:rsidR="006F0A26" w:rsidRDefault="006F0A26" w:rsidP="006F0A26">
      <w:pPr>
        <w:bidi/>
        <w:rPr>
          <w:sz w:val="24"/>
          <w:szCs w:val="24"/>
          <w:rtl/>
        </w:rPr>
      </w:pPr>
    </w:p>
    <w:p w:rsidR="006F0A26" w:rsidRPr="006F0A26" w:rsidRDefault="006F0A26" w:rsidP="006F0A26">
      <w:pPr>
        <w:bidi/>
        <w:rPr>
          <w:rFonts w:hint="cs"/>
          <w:sz w:val="24"/>
          <w:szCs w:val="24"/>
          <w:rtl/>
        </w:rPr>
      </w:pPr>
      <w:r>
        <w:rPr>
          <w:rFonts w:hint="cs"/>
          <w:sz w:val="24"/>
          <w:szCs w:val="24"/>
          <w:rtl/>
        </w:rPr>
        <w:t xml:space="preserve">תרשים 2: </w:t>
      </w:r>
      <w:r>
        <w:rPr>
          <w:rFonts w:hint="cs"/>
          <w:sz w:val="24"/>
          <w:szCs w:val="24"/>
          <w:rtl/>
        </w:rPr>
        <w:t xml:space="preserve">תחילה יצרנו </w:t>
      </w:r>
      <w:r>
        <w:rPr>
          <w:sz w:val="24"/>
          <w:szCs w:val="24"/>
        </w:rPr>
        <w:t>product</w:t>
      </w:r>
      <w:r>
        <w:rPr>
          <w:rFonts w:hint="cs"/>
          <w:sz w:val="24"/>
          <w:szCs w:val="24"/>
          <w:rtl/>
        </w:rPr>
        <w:t xml:space="preserve"> אשר מחזיק בתוכו את המאפיינים המתארים </w:t>
      </w:r>
      <w:r>
        <w:rPr>
          <w:sz w:val="24"/>
          <w:szCs w:val="24"/>
        </w:rPr>
        <w:t>product</w:t>
      </w:r>
      <w:r>
        <w:rPr>
          <w:rFonts w:hint="cs"/>
          <w:sz w:val="24"/>
          <w:szCs w:val="24"/>
          <w:rtl/>
        </w:rPr>
        <w:t xml:space="preserve">. במהלך היצירה גם הוספנו את הקטגוריה אליה הוא שייך עם מזהה ייחודי והיא </w:t>
      </w:r>
      <w:r>
        <w:rPr>
          <w:rFonts w:hint="cs"/>
          <w:sz w:val="24"/>
          <w:szCs w:val="24"/>
          <w:rtl/>
        </w:rPr>
        <w:t>פחיות</w:t>
      </w:r>
      <w:r>
        <w:rPr>
          <w:rFonts w:hint="cs"/>
          <w:sz w:val="24"/>
          <w:szCs w:val="24"/>
          <w:rtl/>
        </w:rPr>
        <w:t xml:space="preserve">. עבור המוצר יש הנחות ולכן גם הוספנו את ההנחות אשר יש על המוצר. תת קטגוריה שהוספנו עבור </w:t>
      </w:r>
      <w:r>
        <w:rPr>
          <w:rFonts w:hint="cs"/>
          <w:sz w:val="24"/>
          <w:szCs w:val="24"/>
          <w:rtl/>
        </w:rPr>
        <w:t>פחיות</w:t>
      </w:r>
      <w:r>
        <w:rPr>
          <w:rFonts w:hint="cs"/>
          <w:sz w:val="24"/>
          <w:szCs w:val="24"/>
          <w:rtl/>
        </w:rPr>
        <w:t xml:space="preserve"> היא </w:t>
      </w:r>
      <w:r>
        <w:rPr>
          <w:rFonts w:hint="cs"/>
          <w:sz w:val="24"/>
          <w:szCs w:val="24"/>
          <w:rtl/>
        </w:rPr>
        <w:t>פחיות קטנות</w:t>
      </w:r>
      <w:r>
        <w:rPr>
          <w:rFonts w:hint="cs"/>
          <w:sz w:val="24"/>
          <w:szCs w:val="24"/>
          <w:rtl/>
        </w:rPr>
        <w:t xml:space="preserve">. ותת תת הקטגוריה היא </w:t>
      </w:r>
      <w:r>
        <w:rPr>
          <w:rFonts w:hint="cs"/>
          <w:sz w:val="24"/>
          <w:szCs w:val="24"/>
          <w:rtl/>
        </w:rPr>
        <w:t>פחיות קטנות מאוד</w:t>
      </w:r>
      <w:bookmarkStart w:id="0" w:name="_GoBack"/>
      <w:bookmarkEnd w:id="0"/>
      <w:r>
        <w:rPr>
          <w:rFonts w:hint="cs"/>
          <w:sz w:val="24"/>
          <w:szCs w:val="24"/>
          <w:rtl/>
        </w:rPr>
        <w:t>. לכן כ</w:t>
      </w:r>
      <w:r>
        <w:rPr>
          <w:rFonts w:hint="cs"/>
          <w:sz w:val="24"/>
          <w:szCs w:val="24"/>
          <w:rtl/>
        </w:rPr>
        <w:t>אשר ניצור דוח נרצה לדעת כמה מוצרים עדיין בכמות מספקת ולשם כך נשתמש ב-</w:t>
      </w:r>
      <w:r>
        <w:rPr>
          <w:sz w:val="24"/>
          <w:szCs w:val="24"/>
        </w:rPr>
        <w:t>stock report</w:t>
      </w:r>
      <w:r>
        <w:rPr>
          <w:rFonts w:hint="cs"/>
          <w:sz w:val="24"/>
          <w:szCs w:val="24"/>
          <w:rtl/>
        </w:rPr>
        <w:t>.</w:t>
      </w:r>
    </w:p>
    <w:sectPr w:rsidR="006F0A26" w:rsidRPr="006F0A26">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9133F"/>
    <w:multiLevelType w:val="multilevel"/>
    <w:tmpl w:val="1AE4F3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7FA7AEF"/>
    <w:multiLevelType w:val="multilevel"/>
    <w:tmpl w:val="EA30F8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5A61"/>
    <w:rsid w:val="004C5A61"/>
    <w:rsid w:val="006F0A26"/>
    <w:rsid w:val="00B344A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6A9A49"/>
  <w15:docId w15:val="{EC9E3186-BAE4-44DE-8E7B-FD991D6406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he-IL"/>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pPr>
      <w:keepNext/>
      <w:keepLines/>
      <w:spacing w:before="400" w:after="120"/>
      <w:outlineLvl w:val="0"/>
    </w:pPr>
    <w:rPr>
      <w:sz w:val="40"/>
      <w:szCs w:val="40"/>
    </w:rPr>
  </w:style>
  <w:style w:type="paragraph" w:styleId="2">
    <w:name w:val="heading 2"/>
    <w:basedOn w:val="a"/>
    <w:next w:val="a"/>
    <w:pPr>
      <w:keepNext/>
      <w:keepLines/>
      <w:spacing w:before="360" w:after="120"/>
      <w:outlineLvl w:val="1"/>
    </w:pPr>
    <w:rPr>
      <w:sz w:val="32"/>
      <w:szCs w:val="32"/>
    </w:rPr>
  </w:style>
  <w:style w:type="paragraph" w:styleId="3">
    <w:name w:val="heading 3"/>
    <w:basedOn w:val="a"/>
    <w:next w:val="a"/>
    <w:pPr>
      <w:keepNext/>
      <w:keepLines/>
      <w:spacing w:before="320" w:after="80"/>
      <w:outlineLvl w:val="2"/>
    </w:pPr>
    <w:rPr>
      <w:color w:val="434343"/>
      <w:sz w:val="28"/>
      <w:szCs w:val="28"/>
    </w:rPr>
  </w:style>
  <w:style w:type="paragraph" w:styleId="4">
    <w:name w:val="heading 4"/>
    <w:basedOn w:val="a"/>
    <w:next w:val="a"/>
    <w:pPr>
      <w:keepNext/>
      <w:keepLines/>
      <w:spacing w:before="280" w:after="80"/>
      <w:outlineLvl w:val="3"/>
    </w:pPr>
    <w:rPr>
      <w:color w:val="666666"/>
      <w:sz w:val="24"/>
      <w:szCs w:val="24"/>
    </w:rPr>
  </w:style>
  <w:style w:type="paragraph" w:styleId="5">
    <w:name w:val="heading 5"/>
    <w:basedOn w:val="a"/>
    <w:next w:val="a"/>
    <w:pPr>
      <w:keepNext/>
      <w:keepLines/>
      <w:spacing w:before="240" w:after="80"/>
      <w:outlineLvl w:val="4"/>
    </w:pPr>
    <w:rPr>
      <w:color w:val="666666"/>
    </w:rPr>
  </w:style>
  <w:style w:type="paragraph" w:styleId="6">
    <w:name w:val="heading 6"/>
    <w:basedOn w:val="a"/>
    <w:next w:val="a"/>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pPr>
      <w:keepNext/>
      <w:keepLines/>
      <w:spacing w:after="60"/>
    </w:pPr>
    <w:rPr>
      <w:sz w:val="52"/>
      <w:szCs w:val="52"/>
    </w:rPr>
  </w:style>
  <w:style w:type="paragraph" w:styleId="a4">
    <w:name w:val="Subtitle"/>
    <w:basedOn w:val="a"/>
    <w:next w:val="a"/>
    <w:pPr>
      <w:keepNext/>
      <w:keepLines/>
      <w:spacing w:after="320"/>
    </w:pPr>
    <w:rPr>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pPr>
      <w:spacing w:line="240" w:lineRule="auto"/>
    </w:pPr>
    <w:tblPr>
      <w:tblStyleRowBandSize w:val="1"/>
      <w:tblStyleColBandSize w:val="1"/>
      <w:tblCellMar>
        <w:top w:w="0" w:type="dxa"/>
        <w:left w:w="108" w:type="dxa"/>
        <w:bottom w:w="0" w:type="dxa"/>
        <w:right w:w="108" w:type="dxa"/>
      </w:tblCellMar>
    </w:tblPr>
  </w:style>
  <w:style w:type="table" w:customStyle="1" w:styleId="a7">
    <w:basedOn w:val="TableNormal"/>
    <w:pPr>
      <w:spacing w:line="240" w:lineRule="auto"/>
    </w:pPr>
    <w:tblPr>
      <w:tblStyleRowBandSize w:val="1"/>
      <w:tblStyleColBandSize w:val="1"/>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4.jp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Pages>10</Pages>
  <Words>1321</Words>
  <Characters>6606</Characters>
  <Application>Microsoft Office Word</Application>
  <DocSecurity>0</DocSecurity>
  <Lines>55</Lines>
  <Paragraphs>15</Paragraphs>
  <ScaleCrop>false</ScaleCrop>
  <Company/>
  <LinksUpToDate>false</LinksUpToDate>
  <CharactersWithSpaces>7912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2021-05-11T15:42:00Z</dcterms:created>
  <dcterms:modified xsi:type="dcterms:W3CDTF">2021-05-11T15:58:00Z</dcterms:modified>
</cp:coreProperties>
</file>