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946"/>
        <w:gridCol w:w="5175"/>
        <w:gridCol w:w="612"/>
        <w:gridCol w:w="612"/>
        <w:gridCol w:w="912"/>
      </w:tblGrid>
      <w:tr w:rsidR="00DB6C83" w:rsidRPr="00DB6C83" w14:paraId="0C32BC0F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44D36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2CB6F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351B7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במאגר ניהול ההובלות כל הובלה שיוצאת.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2C500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C83F0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E8073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Backlog</w:t>
            </w:r>
          </w:p>
        </w:tc>
      </w:tr>
      <w:tr w:rsidR="00DB6C83" w:rsidRPr="00DB6C83" w14:paraId="6F3E7502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53DBB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DDDD6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44FB4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כל הובלה טופס הובלה עם הפרטים - תאריך, שעת יציאה, מספר משאית, שם נהג, מקור (יחיד) ויעדים (יחיד/רבים).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29B10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733B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85DAD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Backlog</w:t>
            </w:r>
          </w:p>
        </w:tc>
      </w:tr>
      <w:tr w:rsidR="00DB6C83" w:rsidRPr="00DB6C83" w14:paraId="6DAFBDEB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BD2A6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D0D23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DC197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מסמך ממוספר עם רשימת הפריטים שמובלים ליעד הנתון עבור כל יעד.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8C1CF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FD0BA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7680F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Backlog</w:t>
            </w:r>
          </w:p>
        </w:tc>
      </w:tr>
      <w:tr w:rsidR="00DB6C83" w:rsidRPr="00DB6C83" w14:paraId="390F9A7A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5E29A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2D5BC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E5214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בטופס ההובלה את משקל המשאית לפני שהיא עוזבת את המקור.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FBFBA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2328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06E2D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Backlog</w:t>
            </w:r>
          </w:p>
        </w:tc>
      </w:tr>
      <w:tr w:rsidR="00DB6C83" w:rsidRPr="00DB6C83" w14:paraId="2E372EE3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603FA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35680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A4DAF" w14:textId="2FD35AAB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מאגר אתרים. עבור כל אתר (מקור או יעד) יש לשמור כתובת (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PK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), מספר טלפון לבירורים ושם איש קשר, סוג (סניף/ספק)</w:t>
            </w:r>
            <w:r w:rsidR="001F17B9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, ואיזור שילוח.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2FC9B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18B77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0472C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Backlog</w:t>
            </w:r>
          </w:p>
        </w:tc>
      </w:tr>
      <w:tr w:rsidR="00DB6C83" w:rsidRPr="00DB6C83" w14:paraId="5B59A404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E9462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F25E1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CFE03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עבור כל משאית את מס' הרישוי שלה, דגם, משקל נטו, ומשקל מקס' שהיא יכולה לשאת.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96154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79BC0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ECC1F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Backlog</w:t>
            </w:r>
          </w:p>
        </w:tc>
      </w:tr>
      <w:tr w:rsidR="00DB6C83" w:rsidRPr="00DB6C83" w14:paraId="1A704E64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616BB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2BF47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0DB3D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לאפשר שינויים בטופס ההובלה עד שהנסיעה יוצאת, בהתאם לדרישת ההרשאות שמוגדרת למטה.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781D6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CBDF0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FA02A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Backlog</w:t>
            </w:r>
          </w:p>
        </w:tc>
      </w:tr>
      <w:tr w:rsidR="00DB6C83" w:rsidRPr="00DB6C83" w14:paraId="139051ED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C11B7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08CF1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BF63B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לאפשר תכנון מחדש של נסיעה במקרה של חריגה במשקל, על המנהל לערוך את טופס ההובלה ולשנות את היעדים, להחליף את היעדים או להסיר את חלק מהמוצרים על המשאית.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218DE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0B18D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82AD6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Backlog</w:t>
            </w:r>
          </w:p>
        </w:tc>
      </w:tr>
      <w:tr w:rsidR="00DB6C83" w:rsidRPr="00DB6C83" w14:paraId="5253D189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3A014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0F4D5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D79DB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להוציא התראה במקרה של חריגה במשקל המקסימלי שמשאית יכולה לשאת, אשר תדרוש פעולה של המנהל.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87E62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53571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00099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Backlog</w:t>
            </w:r>
          </w:p>
        </w:tc>
      </w:tr>
      <w:tr w:rsidR="00DB6C83" w:rsidRPr="00DB6C83" w14:paraId="0C9E0DE3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A5A72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CB3E9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ECC16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מאגר נהגים, ועבור כל נהג את סוג הרישיון שלו, מס' טלפון, שם, מס' זהות (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PK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824AF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42C5C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696A5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Backlog</w:t>
            </w:r>
          </w:p>
        </w:tc>
      </w:tr>
      <w:tr w:rsidR="00DB6C83" w:rsidRPr="00DB6C83" w14:paraId="457BA4B4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77E0E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BA897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F89F6" w14:textId="034FF6A1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לבדוק האם לנהג יש ריש</w:t>
            </w:r>
            <w:r w:rsidR="001F17B9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י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ון מתאים למשאית אליה הוא משובץ בעת שיבוץ להובלה. במקרה שלא - על המערכת לא לאפשר שיבוץ בטופס ההובלה.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C8BCB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BB41A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91C9D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Backlog</w:t>
            </w:r>
          </w:p>
        </w:tc>
      </w:tr>
      <w:tr w:rsidR="00DB6C83" w14:paraId="3619697C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A55FF" w14:textId="77777777" w:rsidR="00DB6C83" w:rsidRDefault="00DB6C83">
            <w:pPr>
              <w:pStyle w:val="NormalWeb"/>
              <w:bidi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1F1DB" w14:textId="77777777" w:rsidR="00DB6C83" w:rsidRDefault="00DB6C83">
            <w:pPr>
              <w:pStyle w:val="NormalWeb"/>
              <w:bidi/>
              <w:spacing w:before="0" w:beforeAutospacing="0" w:after="0" w:afterAutospacing="0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80658" w14:textId="77777777" w:rsidR="00DB6C83" w:rsidRDefault="00DB6C83">
            <w:pPr>
              <w:pStyle w:val="NormalWeb"/>
              <w:bidi/>
              <w:spacing w:before="0" w:beforeAutospacing="0" w:after="0" w:afterAutospacing="0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על המערכת להגדיר הרשאות עריכה לטופס ההובלה לבעלי תפקידים שונים. בעלי הרשאה "עובד" יכולים לכתוב ולקרוא מהטופס, אך ברגע שטופס התחיל להיכתב רק לבעלי הרשאה "מנהל" מותר לערוך אותו.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8491D" w14:textId="77777777" w:rsidR="00DB6C83" w:rsidRDefault="00DB6C83">
            <w:pPr>
              <w:pStyle w:val="NormalWeb"/>
              <w:spacing w:before="0" w:beforeAutospacing="0" w:after="0" w:afterAutospacing="0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9D400" w14:textId="77777777" w:rsidR="00DB6C83" w:rsidRDefault="00DB6C8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6BE25" w14:textId="77777777" w:rsidR="00DB6C83" w:rsidRDefault="00DB6C8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Backlog</w:t>
            </w:r>
          </w:p>
        </w:tc>
      </w:tr>
      <w:tr w:rsidR="00DB6C83" w:rsidRPr="00DB6C83" w14:paraId="3B183F82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94F0" w14:textId="17BE1F2A" w:rsidR="00DB6C83" w:rsidRPr="00DB6C83" w:rsidRDefault="000C2E74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lastRenderedPageBreak/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E7B54" w14:textId="4F4618B6" w:rsidR="00DB6C83" w:rsidRPr="00DB6C83" w:rsidRDefault="000C2E74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0B92" w14:textId="369B6A76" w:rsidR="00DB6C83" w:rsidRPr="00DB6C83" w:rsidRDefault="000C2E74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על המערכת לשמור עבור כל משאית את סוג </w:t>
            </w:r>
            <w:r w:rsidR="00B740E3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הרישיון שנדרש כדי לנהוג בה</w:t>
            </w:r>
            <w:r w:rsidR="001F17B9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, ע"פ סוגי הרישוי הנהוגים בישראל, וע"פ סוג ההכשרה להובלה (קירור/רגילה/מוצרים שבירים)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D9E0" w14:textId="7198932C" w:rsidR="00DB6C83" w:rsidRPr="00DB6C83" w:rsidRDefault="00B740E3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2756" w14:textId="26E6A496" w:rsidR="00DB6C83" w:rsidRPr="00DB6C83" w:rsidRDefault="00B740E3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6FA98" w14:textId="77777777" w:rsidR="00DB6C83" w:rsidRPr="00DB6C83" w:rsidRDefault="00DB6C83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</w:p>
        </w:tc>
      </w:tr>
    </w:tbl>
    <w:p w14:paraId="2C49311A" w14:textId="77777777" w:rsidR="00362379" w:rsidRDefault="00362379"/>
    <w:p w14:paraId="0EED6D58" w14:textId="77777777" w:rsidR="00DB6C83" w:rsidRPr="00DB6C83" w:rsidRDefault="00DB6C83" w:rsidP="00DB6C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</w:p>
    <w:p w14:paraId="4588739A" w14:textId="77777777" w:rsidR="00DB6C83" w:rsidRPr="00DB6C83" w:rsidRDefault="00DB6C83" w:rsidP="00DB6C83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DB6C8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rtl/>
          <w:lang w:eastAsia="en-IL"/>
          <w14:ligatures w14:val="none"/>
        </w:rPr>
        <w:t>שאלות פתוחות:</w:t>
      </w:r>
    </w:p>
    <w:p w14:paraId="1EC7C259" w14:textId="77777777" w:rsidR="00DB6C83" w:rsidRPr="00DB6C83" w:rsidRDefault="00DB6C83" w:rsidP="00DB6C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:lang w:eastAsia="en-IL"/>
          <w14:ligatures w14:val="none"/>
        </w:rPr>
      </w:pPr>
    </w:p>
    <w:tbl>
      <w:tblPr>
        <w:bidiVisual/>
        <w:tblW w:w="9006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49"/>
        <w:gridCol w:w="4150"/>
        <w:gridCol w:w="3787"/>
      </w:tblGrid>
      <w:tr w:rsidR="00CF2862" w:rsidRPr="00DB6C83" w14:paraId="2079CB54" w14:textId="5389901B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79D48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9C1E7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נושא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08061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הבעיה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A4ED2" w14:textId="386383AC" w:rsidR="00CF2862" w:rsidRPr="00DB6C83" w:rsidRDefault="00CF2862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תשובה</w:t>
            </w:r>
          </w:p>
        </w:tc>
      </w:tr>
      <w:tr w:rsidR="00CF2862" w:rsidRPr="00DB6C83" w14:paraId="45890E0E" w14:textId="0C5EC787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A10EE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87C3D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2FAB7" w14:textId="456054BD" w:rsidR="00CF2862" w:rsidRP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val="en-AU"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val="en-AU" w:eastAsia="en-IL"/>
                <w14:ligatures w14:val="none"/>
              </w:rPr>
              <w:t>האם צריך לשמור משקל עבור כל מוצר?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 xml:space="preserve"> 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93579" w14:textId="1B9FA4E3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val="en-AU"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val="en-AU" w:eastAsia="en-IL"/>
                <w14:ligatures w14:val="none"/>
              </w:rPr>
              <w:t>לא</w:t>
            </w:r>
          </w:p>
        </w:tc>
      </w:tr>
      <w:tr w:rsidR="00CF2862" w:rsidRPr="00DB6C83" w14:paraId="6536E617" w14:textId="01253BFA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D052E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C843C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9D96C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איזה שינויים ניתן לאפשר בטופס ההובלה? האם צריך להגביל אותם?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A9135" w14:textId="56F7A39C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ניתן להסיר ולהוסיף יעדים או להחליף משאית</w:t>
            </w:r>
          </w:p>
        </w:tc>
      </w:tr>
      <w:tr w:rsidR="00CF2862" w:rsidRPr="00DB6C83" w14:paraId="352BE62C" w14:textId="55215840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5E2E4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F2D5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9C373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מה עושים עם ספקים שמגיעים לאסוף עצמאית?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364DA" w14:textId="3B0E0BB1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לא צריך להוציא הובלה</w:t>
            </w:r>
          </w:p>
        </w:tc>
      </w:tr>
      <w:tr w:rsidR="00CF2862" w:rsidRPr="00DB6C83" w14:paraId="2E1E93D4" w14:textId="6381005F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A0631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C6856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B5954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מה מוגדר כאיזור שילוח? איך מתייחסים אליהם בהובלה?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81C0B" w14:textId="31D27A02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איזור שילוח הוא קבוצה של סניפים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  <w:t>–</w:t>
            </w: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מוציאים הובלה ביחד לסניפים באותו איזור</w:t>
            </w:r>
          </w:p>
        </w:tc>
      </w:tr>
      <w:tr w:rsidR="00CF2862" w:rsidRPr="00DB6C83" w14:paraId="6C6EF415" w14:textId="5758C28A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9FB36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74699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C185A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מי הוא מנהל ההובלות? איזה אחראיות והרשאות יש לו? 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BFB3B" w14:textId="0E565E15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מנהל הובלות הוא יישות המוגדרת במערכת. יש לו הרשאה לשנות את טופס ההובלה, להוסיף </w:t>
            </w:r>
            <w:r w:rsidR="00D86966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תחנות, להסיר תחנות ולהוציא הובלות לפועל. בעת חריגה במשקל הוא מחליט איזה תחנה להסיר מההובלה, או האם לשלח משאית אחרת.</w:t>
            </w:r>
          </w:p>
        </w:tc>
      </w:tr>
      <w:tr w:rsidR="00CF2862" w:rsidRPr="00DB6C83" w14:paraId="0DF89C21" w14:textId="4951CAC5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6BD17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1181C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6D4A6" w14:textId="30BA869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מה סוגי הרישיון האפשריים לנהגים ומשאיות?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CB438" w14:textId="1B7DD40C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יש רישיונות לפי קטגוריית משקל</w:t>
            </w:r>
            <w:r w:rsidR="00C77A08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ע"פ </w:t>
            </w:r>
            <w:r w:rsidR="00110134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החוק </w:t>
            </w:r>
            <w:r w:rsidR="00C77A08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בישראל</w:t>
            </w:r>
            <w:r w:rsidR="00D86966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, ויש התמחות של </w:t>
            </w:r>
            <w:r w:rsidR="00C77A08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נהיגה במשאית </w:t>
            </w:r>
            <w:r w:rsidR="00D86966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קירור.</w:t>
            </w:r>
          </w:p>
        </w:tc>
      </w:tr>
      <w:tr w:rsidR="00CF2862" w:rsidRPr="00DB6C83" w14:paraId="2ACA7C88" w14:textId="6AFAB237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A5DD5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5E8F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E9E45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3DB12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</w:tr>
    </w:tbl>
    <w:p w14:paraId="3518417A" w14:textId="77777777" w:rsidR="00DB6C83" w:rsidRDefault="00DB6C83"/>
    <w:sectPr w:rsidR="00DB6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83"/>
    <w:rsid w:val="000C2E74"/>
    <w:rsid w:val="00110134"/>
    <w:rsid w:val="001F17B9"/>
    <w:rsid w:val="00362379"/>
    <w:rsid w:val="005275A4"/>
    <w:rsid w:val="00564C23"/>
    <w:rsid w:val="00A90A78"/>
    <w:rsid w:val="00B740E3"/>
    <w:rsid w:val="00C77A08"/>
    <w:rsid w:val="00CF2862"/>
    <w:rsid w:val="00D50AD2"/>
    <w:rsid w:val="00D86966"/>
    <w:rsid w:val="00DB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CC98"/>
  <w15:chartTrackingRefBased/>
  <w15:docId w15:val="{811DBFB8-045A-4F0A-8171-0BA7C5FF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83">
          <w:marLeft w:val="0"/>
          <w:marRight w:val="-1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7332">
          <w:marLeft w:val="0"/>
          <w:marRight w:val="-1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907BFCE4DE78A45BD21272D59E35B1D" ma:contentTypeVersion="6" ma:contentTypeDescription="צור מסמך חדש." ma:contentTypeScope="" ma:versionID="cf2ee5c416854398f31c86f06b9e312c">
  <xsd:schema xmlns:xsd="http://www.w3.org/2001/XMLSchema" xmlns:xs="http://www.w3.org/2001/XMLSchema" xmlns:p="http://schemas.microsoft.com/office/2006/metadata/properties" xmlns:ns3="a3af2419-d24e-441b-b0ed-e51f33156f0f" xmlns:ns4="03f58348-fd9b-449c-97f5-717d86a53065" targetNamespace="http://schemas.microsoft.com/office/2006/metadata/properties" ma:root="true" ma:fieldsID="eb5f0f27a96d1fafae28457cc8d140b7" ns3:_="" ns4:_="">
    <xsd:import namespace="a3af2419-d24e-441b-b0ed-e51f33156f0f"/>
    <xsd:import namespace="03f58348-fd9b-449c-97f5-717d86a530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f2419-d24e-441b-b0ed-e51f33156f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58348-fd9b-449c-97f5-717d86a530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af2419-d24e-441b-b0ed-e51f33156f0f" xsi:nil="true"/>
  </documentManagement>
</p:properties>
</file>

<file path=customXml/itemProps1.xml><?xml version="1.0" encoding="utf-8"?>
<ds:datastoreItem xmlns:ds="http://schemas.openxmlformats.org/officeDocument/2006/customXml" ds:itemID="{124F7CBB-3B5A-49C1-BC77-916E1B10D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af2419-d24e-441b-b0ed-e51f33156f0f"/>
    <ds:schemaRef ds:uri="03f58348-fd9b-449c-97f5-717d86a53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845074-961A-436B-8E10-D339DD521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1758CA-6030-4EF8-BDAD-CBF12FB69E2E}">
  <ds:schemaRefs>
    <ds:schemaRef ds:uri="http://schemas.microsoft.com/office/2006/metadata/properties"/>
    <ds:schemaRef ds:uri="http://schemas.microsoft.com/office/infopath/2007/PartnerControls"/>
    <ds:schemaRef ds:uri="a3af2419-d24e-441b-b0ed-e51f33156f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Peleg Ben Barak</dc:creator>
  <cp:keywords/>
  <dc:description/>
  <cp:lastModifiedBy>Peleg Ben Barak</cp:lastModifiedBy>
  <cp:revision>6</cp:revision>
  <dcterms:created xsi:type="dcterms:W3CDTF">2023-03-26T11:10:00Z</dcterms:created>
  <dcterms:modified xsi:type="dcterms:W3CDTF">2023-04-09T21:24:00Z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0x0101007907BFCE4DE78A45BD21272D59E35B1D</vt:lpwstr>
  </property>
</Properties>
</file>