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4732" w14:textId="77777777" w:rsidR="002426B7" w:rsidRDefault="002426B7">
      <w:pPr>
        <w:spacing w:after="0" w:line="240" w:lineRule="auto"/>
        <w:rPr>
          <w:rFonts w:ascii="Calibri (Body)"/>
          <w:color w:val="252525"/>
          <w:sz w:val="48"/>
        </w:rPr>
      </w:pPr>
      <w:r>
        <w:rPr>
          <w:rFonts w:ascii="Calibri (Body)"/>
          <w:color w:val="252525"/>
          <w:sz w:val="48"/>
        </w:rPr>
        <w:t xml:space="preserve">******* </w:t>
      </w:r>
    </w:p>
    <w:p w14:paraId="6931938B" w14:textId="04C8824C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Cryptographic Algorithms: </w:t>
      </w:r>
    </w:p>
    <w:p w14:paraId="2DF62F09" w14:textId="77777777" w:rsidR="008E64A2" w:rsidRDefault="00000000">
      <w:pPr>
        <w:numPr>
          <w:ilvl w:val="0"/>
          <w:numId w:val="1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8"/>
        </w:rPr>
        <w:t>Restricted: Algorithm is the secret.</w:t>
      </w:r>
    </w:p>
    <w:p w14:paraId="5877498E" w14:textId="77777777" w:rsidR="008E64A2" w:rsidRDefault="00000000">
      <w:pPr>
        <w:numPr>
          <w:ilvl w:val="0"/>
          <w:numId w:val="2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8"/>
        </w:rPr>
        <w:t>Key-based: Key is the secret.</w:t>
      </w:r>
    </w:p>
    <w:p w14:paraId="734DABE4" w14:textId="77777777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  6</w:t>
      </w:r>
    </w:p>
    <w:p w14:paraId="05C84BD5" w14:textId="77777777" w:rsidR="008E64A2" w:rsidRDefault="008E64A2">
      <w:pPr>
        <w:spacing w:after="0" w:line="240" w:lineRule="auto"/>
        <w:rPr>
          <w:sz w:val="48"/>
          <w:szCs w:val="48"/>
        </w:rPr>
      </w:pPr>
    </w:p>
    <w:p w14:paraId="7011E38C" w14:textId="77777777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Modules: Largest building blocks for</w:t>
      </w:r>
    </w:p>
    <w:p w14:paraId="79536266" w14:textId="114F8FDB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program. They are simply binaries that</w:t>
      </w:r>
    </w:p>
    <w:p w14:paraId="0EF2DCAB" w14:textId="77777777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contain isolated areas of program's</w:t>
      </w:r>
    </w:p>
    <w:p w14:paraId="1608381B" w14:textId="77777777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executable. They can be </w:t>
      </w:r>
      <w:proofErr w:type="spellStart"/>
      <w:r>
        <w:rPr>
          <w:rFonts w:ascii="Calibri (Body)"/>
          <w:color w:val="252525"/>
          <w:sz w:val="48"/>
        </w:rPr>
        <w:t>catagorized</w:t>
      </w:r>
      <w:proofErr w:type="spellEnd"/>
      <w:r>
        <w:rPr>
          <w:rFonts w:ascii="Calibri (Body)"/>
          <w:color w:val="252525"/>
          <w:sz w:val="48"/>
        </w:rPr>
        <w:t xml:space="preserve"> to 2</w:t>
      </w:r>
    </w:p>
    <w:p w14:paraId="545D2F2F" w14:textId="77777777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groups.</w:t>
      </w:r>
    </w:p>
    <w:p w14:paraId="15E813F0" w14:textId="77777777" w:rsidR="008E64A2" w:rsidRDefault="008E64A2">
      <w:pPr>
        <w:spacing w:after="0" w:line="240" w:lineRule="auto"/>
        <w:rPr>
          <w:sz w:val="48"/>
          <w:szCs w:val="48"/>
        </w:rPr>
      </w:pPr>
    </w:p>
    <w:p w14:paraId="0351AD51" w14:textId="77777777" w:rsidR="008E64A2" w:rsidRDefault="00000000">
      <w:pPr>
        <w:numPr>
          <w:ilvl w:val="0"/>
          <w:numId w:val="3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8"/>
        </w:rPr>
        <w:t>Static Libraries: Are added to program</w:t>
      </w:r>
    </w:p>
    <w:p w14:paraId="6F72A8B5" w14:textId="344E896B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      during linkage.</w:t>
      </w:r>
      <w:r w:rsidR="002426B7">
        <w:rPr>
          <w:rFonts w:ascii="Calibri (Body)"/>
          <w:color w:val="252525"/>
          <w:sz w:val="48"/>
        </w:rPr>
        <w:t xml:space="preserve"> </w:t>
      </w:r>
      <w:r>
        <w:rPr>
          <w:rFonts w:ascii="Calibri (Body)"/>
          <w:color w:val="252525"/>
          <w:sz w:val="48"/>
        </w:rPr>
        <w:t>They become an</w:t>
      </w:r>
    </w:p>
    <w:p w14:paraId="1CBF0F03" w14:textId="77777777" w:rsidR="008E64A2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      integrated part.</w:t>
      </w:r>
    </w:p>
    <w:p w14:paraId="68AF95D1" w14:textId="77777777" w:rsidR="008E64A2" w:rsidRDefault="008E64A2">
      <w:pPr>
        <w:spacing w:after="0" w:line="240" w:lineRule="auto"/>
        <w:rPr>
          <w:sz w:val="48"/>
          <w:szCs w:val="48"/>
        </w:rPr>
      </w:pPr>
    </w:p>
    <w:p w14:paraId="331367D1" w14:textId="00DC0C67" w:rsidR="008E64A2" w:rsidRPr="002426B7" w:rsidRDefault="00000000" w:rsidP="002426B7">
      <w:pPr>
        <w:numPr>
          <w:ilvl w:val="0"/>
          <w:numId w:val="4"/>
        </w:numPr>
        <w:spacing w:after="0"/>
        <w:ind w:hanging="360"/>
        <w:rPr>
          <w:rFonts w:ascii="Symbol" w:hAnsi="Symbol"/>
        </w:rPr>
      </w:pPr>
      <w:r>
        <w:rPr>
          <w:rFonts w:ascii="Calibri (Body)"/>
          <w:color w:val="252525"/>
          <w:sz w:val="48"/>
        </w:rPr>
        <w:t xml:space="preserve">Dynamic Libraries: (DLL)s in Windows. They are NOT integrated within program but will still remain a separate part during </w:t>
      </w:r>
      <w:proofErr w:type="spellStart"/>
      <w:r>
        <w:rPr>
          <w:rFonts w:ascii="Calibri (Body)"/>
          <w:color w:val="252525"/>
          <w:sz w:val="48"/>
        </w:rPr>
        <w:t>shipment.It</w:t>
      </w:r>
      <w:proofErr w:type="spellEnd"/>
      <w:r>
        <w:rPr>
          <w:rFonts w:ascii="Calibri (Body)"/>
          <w:color w:val="252525"/>
          <w:sz w:val="48"/>
        </w:rPr>
        <w:t xml:space="preserve"> allows to update individual parts without having to recompile the entire thing.</w:t>
      </w:r>
      <w:r w:rsidRPr="002426B7">
        <w:rPr>
          <w:rFonts w:ascii="Calibri (Body)"/>
          <w:color w:val="252525"/>
          <w:sz w:val="48"/>
        </w:rPr>
        <w:t>28</w:t>
      </w:r>
      <w:r w:rsidR="002426B7">
        <w:rPr>
          <w:rFonts w:ascii="Calibri (Body)"/>
          <w:color w:val="252525"/>
          <w:sz w:val="48"/>
        </w:rPr>
        <w:t>*******</w:t>
      </w:r>
    </w:p>
    <w:p w14:paraId="0A827E31" w14:textId="77777777" w:rsidR="008E64A2" w:rsidRDefault="008E64A2"/>
    <w:p w14:paraId="4B2FD94B" w14:textId="77777777" w:rsidR="008E64A2" w:rsidRDefault="00000000">
      <w:r>
        <w:br w:type="page"/>
      </w:r>
    </w:p>
    <w:p w14:paraId="05AFF4A1" w14:textId="77777777" w:rsidR="008E64A2" w:rsidRDefault="008E64A2"/>
    <w:sectPr w:rsidR="008E64A2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B6F"/>
    <w:multiLevelType w:val="multilevel"/>
    <w:tmpl w:val="19E83B6E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325307"/>
    <w:multiLevelType w:val="multilevel"/>
    <w:tmpl w:val="03ECF09A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58C7D8E"/>
    <w:multiLevelType w:val="multilevel"/>
    <w:tmpl w:val="FAAA069A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EBF28AF"/>
    <w:multiLevelType w:val="multilevel"/>
    <w:tmpl w:val="EC505F42"/>
    <w:lvl w:ilvl="0">
      <w:numFmt w:val="bullet"/>
      <w:lvlText w:val="·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338197909">
    <w:abstractNumId w:val="3"/>
  </w:num>
  <w:num w:numId="2" w16cid:durableId="1872257949">
    <w:abstractNumId w:val="1"/>
  </w:num>
  <w:num w:numId="3" w16cid:durableId="2114473701">
    <w:abstractNumId w:val="2"/>
  </w:num>
  <w:num w:numId="4" w16cid:durableId="201212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64A2"/>
    <w:rsid w:val="002426B7"/>
    <w:rsid w:val="003259E2"/>
    <w:rsid w:val="008E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0CEBA"/>
  <w15:docId w15:val="{16FE7758-914B-4E6E-A25B-B5BFCFEAE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2</cp:revision>
  <dcterms:created xsi:type="dcterms:W3CDTF">2026-03-16T21:28:00Z</dcterms:created>
  <dcterms:modified xsi:type="dcterms:W3CDTF">2026-03-16T21:28:00Z</dcterms:modified>
</cp:coreProperties>
</file>