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850A" w14:textId="3E91F12F" w:rsidR="001C4FCB" w:rsidRDefault="001C4FCB">
      <w:pPr>
        <w:rPr>
          <w:rFonts w:ascii="Times New Roman" w:hAnsi="Times New Roman" w:cs="Times New Roman"/>
          <w:b/>
          <w:bCs/>
          <w:u w:val="single"/>
        </w:rPr>
      </w:pPr>
      <w:r w:rsidRPr="00AC62AA">
        <w:rPr>
          <w:rFonts w:ascii="Times New Roman" w:hAnsi="Times New Roman" w:cs="Times New Roman"/>
          <w:b/>
          <w:bCs/>
          <w:u w:val="single"/>
        </w:rPr>
        <w:t xml:space="preserve">Lerntyptest: Was für ein Lerntyp sind Sie? </w:t>
      </w:r>
    </w:p>
    <w:p w14:paraId="236D6034" w14:textId="1ED91579" w:rsidR="00AC62AA" w:rsidRDefault="00AC62AA" w:rsidP="00AC62AA">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Aufgabe: Umkreisen Sie den Buchstaben, der auf Sie zutrifft. Zählen Sie, wie oft jeder Buchstabe vorkommt und notieren Sie diese Zahlen. </w:t>
      </w:r>
    </w:p>
    <w:p w14:paraId="55A3DDDB" w14:textId="605B6207" w:rsidR="001C4FCB" w:rsidRPr="00AC62AA" w:rsidRDefault="001C4FCB" w:rsidP="001C4FCB">
      <w:pPr>
        <w:spacing w:after="0"/>
        <w:rPr>
          <w:rFonts w:ascii="Times New Roman" w:hAnsi="Times New Roman" w:cs="Times New Roman"/>
          <w:b/>
          <w:bCs/>
          <w:sz w:val="20"/>
          <w:szCs w:val="20"/>
        </w:rPr>
      </w:pPr>
      <w:r w:rsidRPr="00AC62AA">
        <w:rPr>
          <w:rFonts w:ascii="Times New Roman" w:hAnsi="Times New Roman" w:cs="Times New Roman"/>
          <w:b/>
          <w:bCs/>
          <w:sz w:val="20"/>
          <w:szCs w:val="20"/>
        </w:rPr>
        <w:t>Welche der folgenden Ausdrücke benutzen Sie besonders häufig?</w:t>
      </w:r>
      <w:r w:rsidRPr="00AC62AA">
        <w:rPr>
          <w:rFonts w:ascii="Times New Roman" w:hAnsi="Times New Roman" w:cs="Times New Roman"/>
          <w:b/>
          <w:bCs/>
          <w:sz w:val="20"/>
          <w:szCs w:val="20"/>
        </w:rPr>
        <w:tab/>
      </w:r>
      <w:r w:rsidRPr="00AC62AA">
        <w:rPr>
          <w:rFonts w:ascii="Times New Roman" w:hAnsi="Times New Roman" w:cs="Times New Roman"/>
          <w:b/>
          <w:bCs/>
          <w:sz w:val="20"/>
          <w:szCs w:val="20"/>
        </w:rPr>
        <w:tab/>
      </w:r>
    </w:p>
    <w:p w14:paraId="5CFADDD2" w14:textId="68CFEDB3"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A „Schauen wir mal.“, „Sieh mal.“ Oder „Aus der Perspektive betrachtet…“</w:t>
      </w:r>
    </w:p>
    <w:p w14:paraId="71778178" w14:textId="0BDEEA49"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B „Das klingt gut.“, „Ich verstehe!“ oder „Jetzt hör mir mal zu!“</w:t>
      </w:r>
    </w:p>
    <w:p w14:paraId="2E279771" w14:textId="3D18DD4A"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C „Dabei habe ich ein gutes Gefühl.“ „Ich kriege das in den Griff.“ Oder </w:t>
      </w:r>
    </w:p>
    <w:p w14:paraId="7DEE3EF7" w14:textId="2DFD2CA8"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„Wir müssen mal zusammenrücken.“ </w:t>
      </w:r>
    </w:p>
    <w:p w14:paraId="64A6F3F5" w14:textId="1AF6AEE4"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D „Darüber müssen wir nochmal sprechen.“ „Das sehe ich nicht so, das</w:t>
      </w:r>
    </w:p>
    <w:p w14:paraId="1B519116" w14:textId="290E72B5"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sollten wir nochmal diskutieren. </w:t>
      </w:r>
    </w:p>
    <w:p w14:paraId="2A535D13" w14:textId="5B267B24" w:rsidR="001C4FCB" w:rsidRPr="0067483A" w:rsidRDefault="001C4FCB" w:rsidP="001C4FCB">
      <w:pPr>
        <w:spacing w:after="0"/>
        <w:rPr>
          <w:rFonts w:ascii="Times New Roman" w:hAnsi="Times New Roman" w:cs="Times New Roman"/>
          <w:sz w:val="20"/>
          <w:szCs w:val="20"/>
        </w:rPr>
      </w:pPr>
    </w:p>
    <w:p w14:paraId="6E4EFABA" w14:textId="2AF4305C" w:rsidR="001C4FCB" w:rsidRPr="00AC62AA" w:rsidRDefault="001C4FCB" w:rsidP="001C4FCB">
      <w:pPr>
        <w:spacing w:after="0"/>
        <w:rPr>
          <w:rFonts w:ascii="Times New Roman" w:hAnsi="Times New Roman" w:cs="Times New Roman"/>
          <w:b/>
          <w:bCs/>
          <w:sz w:val="20"/>
          <w:szCs w:val="20"/>
        </w:rPr>
      </w:pPr>
      <w:r w:rsidRPr="00AC62AA">
        <w:rPr>
          <w:rFonts w:ascii="Times New Roman" w:hAnsi="Times New Roman" w:cs="Times New Roman"/>
          <w:b/>
          <w:bCs/>
          <w:sz w:val="20"/>
          <w:szCs w:val="20"/>
        </w:rPr>
        <w:t xml:space="preserve">Ein Freund/eine Freundin lädt Sie zu einer kulturellen Veranstaltung Ihrer Wahl ein. Wonach steht Ihnen primär der Sinn? </w:t>
      </w:r>
    </w:p>
    <w:p w14:paraId="74EFF849" w14:textId="1F95CB6B"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A Zirkusvorstellung oder </w:t>
      </w:r>
      <w:r w:rsidR="00AC62AA">
        <w:rPr>
          <w:rFonts w:ascii="Times New Roman" w:hAnsi="Times New Roman" w:cs="Times New Roman"/>
          <w:sz w:val="20"/>
          <w:szCs w:val="20"/>
        </w:rPr>
        <w:t>Kino</w:t>
      </w:r>
    </w:p>
    <w:p w14:paraId="109BF18C" w14:textId="0F42A72E"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B Musikkonzert oder Literaturvorlesung</w:t>
      </w:r>
    </w:p>
    <w:p w14:paraId="0B144523" w14:textId="675EE55C"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C </w:t>
      </w:r>
      <w:r w:rsidR="00AC62AA">
        <w:rPr>
          <w:rFonts w:ascii="Times New Roman" w:hAnsi="Times New Roman" w:cs="Times New Roman"/>
          <w:sz w:val="20"/>
          <w:szCs w:val="20"/>
        </w:rPr>
        <w:t>Sportangebot</w:t>
      </w:r>
      <w:r w:rsidRPr="0067483A">
        <w:rPr>
          <w:rFonts w:ascii="Times New Roman" w:hAnsi="Times New Roman" w:cs="Times New Roman"/>
          <w:sz w:val="20"/>
          <w:szCs w:val="20"/>
        </w:rPr>
        <w:t xml:space="preserve"> oder </w:t>
      </w:r>
      <w:r w:rsidR="00AC62AA">
        <w:rPr>
          <w:rFonts w:ascii="Times New Roman" w:hAnsi="Times New Roman" w:cs="Times New Roman"/>
          <w:sz w:val="20"/>
          <w:szCs w:val="20"/>
        </w:rPr>
        <w:t>Artnight</w:t>
      </w:r>
    </w:p>
    <w:p w14:paraId="470E8218" w14:textId="3BC5F533"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D Debattierabend oder Podiumsdiskussion</w:t>
      </w:r>
    </w:p>
    <w:p w14:paraId="345C78A0" w14:textId="5A8C5675" w:rsidR="001C4FCB" w:rsidRPr="0067483A" w:rsidRDefault="001C4FCB" w:rsidP="001C4FCB">
      <w:pPr>
        <w:spacing w:after="0"/>
        <w:rPr>
          <w:rFonts w:ascii="Times New Roman" w:hAnsi="Times New Roman" w:cs="Times New Roman"/>
          <w:sz w:val="20"/>
          <w:szCs w:val="20"/>
        </w:rPr>
      </w:pPr>
    </w:p>
    <w:p w14:paraId="54DDB985" w14:textId="043A9574" w:rsidR="001C4FCB" w:rsidRPr="00AC62AA" w:rsidRDefault="001C4FCB" w:rsidP="001C4FCB">
      <w:pPr>
        <w:spacing w:after="0"/>
        <w:rPr>
          <w:rFonts w:ascii="Times New Roman" w:hAnsi="Times New Roman" w:cs="Times New Roman"/>
          <w:b/>
          <w:bCs/>
          <w:sz w:val="20"/>
          <w:szCs w:val="20"/>
        </w:rPr>
      </w:pPr>
      <w:r w:rsidRPr="00AC62AA">
        <w:rPr>
          <w:rFonts w:ascii="Times New Roman" w:hAnsi="Times New Roman" w:cs="Times New Roman"/>
          <w:b/>
          <w:bCs/>
          <w:sz w:val="20"/>
          <w:szCs w:val="20"/>
        </w:rPr>
        <w:t xml:space="preserve">Welche der folgenden Dinge vergessen Sie am ehesten einmal? </w:t>
      </w:r>
    </w:p>
    <w:p w14:paraId="568444ED" w14:textId="417B33FA"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A Das Ausrichten von Grüßen oder die Weitergabe einer telefonischen Nachricht. </w:t>
      </w:r>
    </w:p>
    <w:p w14:paraId="2FC9C793" w14:textId="60C333A6"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B Eine schriftliche Notiz oder den Speiseplan der Kantine</w:t>
      </w:r>
    </w:p>
    <w:p w14:paraId="3BAB3BBA" w14:textId="5CF6CB7B"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C Die Bedienung eines komplexen, von Ihnen nicht genutzten technischen </w:t>
      </w:r>
      <w:r w:rsidR="00AC62AA" w:rsidRPr="0067483A">
        <w:rPr>
          <w:rFonts w:ascii="Times New Roman" w:hAnsi="Times New Roman" w:cs="Times New Roman"/>
          <w:sz w:val="20"/>
          <w:szCs w:val="20"/>
        </w:rPr>
        <w:t>Gerätes.</w:t>
      </w:r>
    </w:p>
    <w:p w14:paraId="382F8D5E" w14:textId="78F4B92A" w:rsidR="001C4FCB" w:rsidRPr="0067483A" w:rsidRDefault="001C4FCB"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D </w:t>
      </w:r>
      <w:r w:rsidR="00EF2EF4" w:rsidRPr="0067483A">
        <w:rPr>
          <w:rFonts w:ascii="Times New Roman" w:hAnsi="Times New Roman" w:cs="Times New Roman"/>
          <w:sz w:val="20"/>
          <w:szCs w:val="20"/>
        </w:rPr>
        <w:t xml:space="preserve">Smalltalk und das Zustimmen zu Ansichten bezüglich des Gesprächsthemas. </w:t>
      </w:r>
    </w:p>
    <w:p w14:paraId="5F708BB3" w14:textId="7BAC2D36" w:rsidR="00EF2EF4" w:rsidRPr="0067483A" w:rsidRDefault="00EF2EF4" w:rsidP="001C4FCB">
      <w:pPr>
        <w:spacing w:after="0"/>
        <w:rPr>
          <w:rFonts w:ascii="Times New Roman" w:hAnsi="Times New Roman" w:cs="Times New Roman"/>
          <w:sz w:val="20"/>
          <w:szCs w:val="20"/>
        </w:rPr>
      </w:pPr>
    </w:p>
    <w:p w14:paraId="3CC0E72B" w14:textId="1CB1548D" w:rsidR="00EF2EF4" w:rsidRPr="00AC62AA" w:rsidRDefault="00EF2EF4" w:rsidP="001C4FCB">
      <w:pPr>
        <w:spacing w:after="0"/>
        <w:rPr>
          <w:rFonts w:ascii="Times New Roman" w:hAnsi="Times New Roman" w:cs="Times New Roman"/>
          <w:b/>
          <w:bCs/>
          <w:sz w:val="20"/>
          <w:szCs w:val="20"/>
        </w:rPr>
      </w:pPr>
      <w:r w:rsidRPr="00AC62AA">
        <w:rPr>
          <w:rFonts w:ascii="Times New Roman" w:hAnsi="Times New Roman" w:cs="Times New Roman"/>
          <w:b/>
          <w:bCs/>
          <w:sz w:val="20"/>
          <w:szCs w:val="20"/>
        </w:rPr>
        <w:t xml:space="preserve">Wenn sie konzentriert arbeiten wollen, worauf legen Sie dabei am meisten Wert? </w:t>
      </w:r>
    </w:p>
    <w:p w14:paraId="5A057672" w14:textId="1F711760"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A auf einen sauberen, ordentlich aufgeräumten Schreibtisch</w:t>
      </w:r>
    </w:p>
    <w:p w14:paraId="509A9145" w14:textId="2307DE07"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B auf ein stilles Plätzchen, an dem Sie Ihrer Arbeit in Ruhe nachgehen können</w:t>
      </w:r>
    </w:p>
    <w:p w14:paraId="7FDD6A5C" w14:textId="011BA012"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C auf genügend Bewegungsfreiraum, damit Sie sich freu entfalten können </w:t>
      </w:r>
    </w:p>
    <w:p w14:paraId="777B491E" w14:textId="564A5BEE"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D auf das soziale Umfeld</w:t>
      </w:r>
    </w:p>
    <w:p w14:paraId="7DB5A641" w14:textId="3CB801ED" w:rsidR="00EF2EF4" w:rsidRPr="0067483A" w:rsidRDefault="00EF2EF4" w:rsidP="001C4FCB">
      <w:pPr>
        <w:spacing w:after="0"/>
        <w:rPr>
          <w:rFonts w:ascii="Times New Roman" w:hAnsi="Times New Roman" w:cs="Times New Roman"/>
          <w:sz w:val="20"/>
          <w:szCs w:val="20"/>
        </w:rPr>
      </w:pPr>
    </w:p>
    <w:p w14:paraId="7A2EB3BE" w14:textId="05658875" w:rsidR="00EF2EF4" w:rsidRPr="00AC62AA" w:rsidRDefault="00EF2EF4" w:rsidP="001C4FCB">
      <w:pPr>
        <w:spacing w:after="0"/>
        <w:rPr>
          <w:rFonts w:ascii="Times New Roman" w:hAnsi="Times New Roman" w:cs="Times New Roman"/>
          <w:b/>
          <w:bCs/>
          <w:sz w:val="20"/>
          <w:szCs w:val="20"/>
        </w:rPr>
      </w:pPr>
      <w:r w:rsidRPr="00AC62AA">
        <w:rPr>
          <w:rFonts w:ascii="Times New Roman" w:hAnsi="Times New Roman" w:cs="Times New Roman"/>
          <w:b/>
          <w:bCs/>
          <w:sz w:val="20"/>
          <w:szCs w:val="20"/>
        </w:rPr>
        <w:t xml:space="preserve">Welche der folgenden Denksportaufgaben würden Sie am liebsten lösen, wenn man Ihnen die Wahl lässt? </w:t>
      </w:r>
    </w:p>
    <w:p w14:paraId="6B2B2320" w14:textId="5F74F94F"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A ein Kreuzworträtsel</w:t>
      </w:r>
    </w:p>
    <w:p w14:paraId="258D459C" w14:textId="0CAB41CB"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B ein Kriminalhörspiel, bei dem Sie durch Kombination von Indizien den Täter ausfindig machen müssen</w:t>
      </w:r>
    </w:p>
    <w:p w14:paraId="4A1C9288" w14:textId="60D41B9F"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C ein komplexes Puzzle</w:t>
      </w:r>
    </w:p>
    <w:p w14:paraId="44349374" w14:textId="57BED591"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D eine Rätselrunde mit Quizmaster</w:t>
      </w:r>
    </w:p>
    <w:p w14:paraId="61500FF6" w14:textId="2CCC85B4" w:rsidR="0067483A" w:rsidRDefault="0067483A" w:rsidP="001C4FCB">
      <w:pPr>
        <w:spacing w:after="0"/>
        <w:rPr>
          <w:rFonts w:ascii="Times New Roman" w:hAnsi="Times New Roman" w:cs="Times New Roman"/>
          <w:sz w:val="20"/>
          <w:szCs w:val="20"/>
        </w:rPr>
      </w:pPr>
    </w:p>
    <w:p w14:paraId="3D321817" w14:textId="45D3120E" w:rsidR="00AC62AA" w:rsidRDefault="00AC62AA" w:rsidP="001C4FCB">
      <w:pPr>
        <w:spacing w:after="0"/>
        <w:rPr>
          <w:rFonts w:ascii="Times New Roman" w:hAnsi="Times New Roman" w:cs="Times New Roman"/>
          <w:sz w:val="20"/>
          <w:szCs w:val="20"/>
        </w:rPr>
      </w:pPr>
    </w:p>
    <w:p w14:paraId="5E7815CF" w14:textId="547D68B7" w:rsidR="00EF2EF4" w:rsidRPr="00AC62AA" w:rsidRDefault="00EF2EF4" w:rsidP="001C4FCB">
      <w:pPr>
        <w:spacing w:after="0"/>
        <w:rPr>
          <w:rFonts w:ascii="Times New Roman" w:hAnsi="Times New Roman" w:cs="Times New Roman"/>
          <w:b/>
          <w:bCs/>
          <w:sz w:val="20"/>
          <w:szCs w:val="20"/>
        </w:rPr>
      </w:pPr>
      <w:r w:rsidRPr="00AC62AA">
        <w:rPr>
          <w:rFonts w:ascii="Times New Roman" w:hAnsi="Times New Roman" w:cs="Times New Roman"/>
          <w:b/>
          <w:bCs/>
          <w:sz w:val="20"/>
          <w:szCs w:val="20"/>
        </w:rPr>
        <w:t>Auf welche Art und We</w:t>
      </w:r>
      <w:r w:rsidR="009E414F">
        <w:rPr>
          <w:rFonts w:ascii="Times New Roman" w:hAnsi="Times New Roman" w:cs="Times New Roman"/>
          <w:b/>
          <w:bCs/>
          <w:sz w:val="20"/>
          <w:szCs w:val="20"/>
        </w:rPr>
        <w:t>i</w:t>
      </w:r>
      <w:r w:rsidRPr="00AC62AA">
        <w:rPr>
          <w:rFonts w:ascii="Times New Roman" w:hAnsi="Times New Roman" w:cs="Times New Roman"/>
          <w:b/>
          <w:bCs/>
          <w:sz w:val="20"/>
          <w:szCs w:val="20"/>
        </w:rPr>
        <w:t xml:space="preserve">se versuchen Sie sich an die Schreibweisen eines Fremdwortes zu erinnern? </w:t>
      </w:r>
    </w:p>
    <w:p w14:paraId="72E4D5E4" w14:textId="76214DE5"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A sie stellen sich die Schreibweise bildlich vor </w:t>
      </w:r>
    </w:p>
    <w:p w14:paraId="76B64B37" w14:textId="15B81D84"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B sie buchstabieren das Wort laut</w:t>
      </w:r>
    </w:p>
    <w:p w14:paraId="535109BF" w14:textId="465F2E3A"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C Sie notieren sich alle Möglichkeiten, bis Sie zur richtigen gelangen</w:t>
      </w:r>
    </w:p>
    <w:p w14:paraId="4C7D2FAD" w14:textId="7FCE8A6A"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D Sie fragen jemanden </w:t>
      </w:r>
    </w:p>
    <w:p w14:paraId="31A10084" w14:textId="089D931C" w:rsidR="00EF2EF4" w:rsidRPr="0067483A" w:rsidRDefault="00EF2EF4" w:rsidP="001C4FCB">
      <w:pPr>
        <w:spacing w:after="0"/>
        <w:rPr>
          <w:rFonts w:ascii="Times New Roman" w:hAnsi="Times New Roman" w:cs="Times New Roman"/>
          <w:sz w:val="20"/>
          <w:szCs w:val="20"/>
        </w:rPr>
      </w:pPr>
    </w:p>
    <w:p w14:paraId="202153C5" w14:textId="52AFAE0F" w:rsidR="00EF2EF4" w:rsidRPr="00AC62AA" w:rsidRDefault="00EF2EF4" w:rsidP="001C4FCB">
      <w:pPr>
        <w:spacing w:after="0"/>
        <w:rPr>
          <w:rFonts w:ascii="Times New Roman" w:hAnsi="Times New Roman" w:cs="Times New Roman"/>
          <w:b/>
          <w:bCs/>
          <w:sz w:val="20"/>
          <w:szCs w:val="20"/>
        </w:rPr>
      </w:pPr>
      <w:r w:rsidRPr="00AC62AA">
        <w:rPr>
          <w:rFonts w:ascii="Times New Roman" w:hAnsi="Times New Roman" w:cs="Times New Roman"/>
          <w:b/>
          <w:bCs/>
          <w:sz w:val="20"/>
          <w:szCs w:val="20"/>
        </w:rPr>
        <w:t xml:space="preserve">Stellen Sie sich vor, Sie sind der Chef/die Chefin eines Unternehmens und müssen die neuen Abteilungsleiter einstellen. Welche der folgenden Bewerbungsaussagen spricht Sie am meisten an? </w:t>
      </w:r>
    </w:p>
    <w:p w14:paraId="38B544CD" w14:textId="513C51BF"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 xml:space="preserve">A „Ich behalte auch in schwierigen Situationen den Überblick und das eigentliche Ziel im Auge.“ </w:t>
      </w:r>
    </w:p>
    <w:p w14:paraId="1218E76D" w14:textId="10305C0F" w:rsidR="00EF2EF4" w:rsidRPr="0067483A" w:rsidRDefault="00EF2EF4" w:rsidP="001C4FCB">
      <w:pPr>
        <w:spacing w:after="0"/>
        <w:rPr>
          <w:rFonts w:ascii="Times New Roman" w:hAnsi="Times New Roman" w:cs="Times New Roman"/>
          <w:sz w:val="20"/>
          <w:szCs w:val="20"/>
        </w:rPr>
      </w:pPr>
      <w:r w:rsidRPr="0067483A">
        <w:rPr>
          <w:rFonts w:ascii="Times New Roman" w:hAnsi="Times New Roman" w:cs="Times New Roman"/>
          <w:sz w:val="20"/>
          <w:szCs w:val="20"/>
        </w:rPr>
        <w:t>B „Ich lege großen Wert auf eine intensive Kommunikation, b</w:t>
      </w:r>
      <w:r w:rsidR="0067483A" w:rsidRPr="0067483A">
        <w:rPr>
          <w:rFonts w:ascii="Times New Roman" w:hAnsi="Times New Roman" w:cs="Times New Roman"/>
          <w:sz w:val="20"/>
          <w:szCs w:val="20"/>
        </w:rPr>
        <w:t xml:space="preserve">in teamorientiert und habe stets ein offenes Ohr für die Sorgen und Wünsche meiner Mitarbeiter.“ </w:t>
      </w:r>
    </w:p>
    <w:p w14:paraId="2A486C91" w14:textId="70E6E302" w:rsidR="0067483A" w:rsidRPr="0067483A" w:rsidRDefault="0067483A" w:rsidP="001C4FCB">
      <w:pPr>
        <w:spacing w:after="0"/>
        <w:rPr>
          <w:rFonts w:ascii="Times New Roman" w:hAnsi="Times New Roman" w:cs="Times New Roman"/>
          <w:sz w:val="20"/>
          <w:szCs w:val="20"/>
        </w:rPr>
      </w:pPr>
      <w:r w:rsidRPr="0067483A">
        <w:rPr>
          <w:rFonts w:ascii="Times New Roman" w:hAnsi="Times New Roman" w:cs="Times New Roman"/>
          <w:sz w:val="20"/>
          <w:szCs w:val="20"/>
        </w:rPr>
        <w:t>C „Ich bin immer dort, wo ich gebraucht werde, und zögere nie, selbst Hand anzulegen – auch nicht in brenzligen Situationen.</w:t>
      </w:r>
    </w:p>
    <w:p w14:paraId="60B8E20A" w14:textId="2CE9380F" w:rsidR="0067483A" w:rsidRPr="0067483A" w:rsidRDefault="0067483A" w:rsidP="001C4FCB">
      <w:pPr>
        <w:spacing w:after="0"/>
        <w:rPr>
          <w:rFonts w:ascii="Times New Roman" w:hAnsi="Times New Roman" w:cs="Times New Roman"/>
          <w:sz w:val="20"/>
          <w:szCs w:val="20"/>
        </w:rPr>
      </w:pPr>
      <w:r w:rsidRPr="0067483A">
        <w:rPr>
          <w:rFonts w:ascii="Times New Roman" w:hAnsi="Times New Roman" w:cs="Times New Roman"/>
          <w:sz w:val="20"/>
          <w:szCs w:val="20"/>
        </w:rPr>
        <w:t>D „Ich möchte vor allem mit einer offenen Kommunikation und dem Austausch von Ideen und Vorschlägen dieses Unternehmen ver</w:t>
      </w:r>
      <w:r w:rsidR="009E414F">
        <w:rPr>
          <w:rFonts w:ascii="Times New Roman" w:hAnsi="Times New Roman" w:cs="Times New Roman"/>
          <w:sz w:val="20"/>
          <w:szCs w:val="20"/>
        </w:rPr>
        <w:t>bessern</w:t>
      </w:r>
      <w:r w:rsidRPr="0067483A">
        <w:rPr>
          <w:rFonts w:ascii="Times New Roman" w:hAnsi="Times New Roman" w:cs="Times New Roman"/>
          <w:sz w:val="20"/>
          <w:szCs w:val="20"/>
        </w:rPr>
        <w:t xml:space="preserve">. </w:t>
      </w:r>
    </w:p>
    <w:p w14:paraId="5CC55A51" w14:textId="57813286" w:rsidR="0067483A" w:rsidRDefault="0067483A" w:rsidP="001C4FCB">
      <w:pPr>
        <w:spacing w:after="0"/>
        <w:rPr>
          <w:rFonts w:ascii="Times New Roman" w:hAnsi="Times New Roman" w:cs="Times New Roman"/>
          <w:sz w:val="20"/>
          <w:szCs w:val="20"/>
        </w:rPr>
      </w:pPr>
    </w:p>
    <w:p w14:paraId="127C1693" w14:textId="5DDBD0A9" w:rsidR="0067483A" w:rsidRPr="00AC62AA" w:rsidRDefault="0067483A" w:rsidP="001C4FCB">
      <w:pPr>
        <w:spacing w:after="0"/>
        <w:rPr>
          <w:rFonts w:ascii="Times New Roman" w:hAnsi="Times New Roman" w:cs="Times New Roman"/>
          <w:b/>
          <w:bCs/>
          <w:sz w:val="20"/>
          <w:szCs w:val="20"/>
        </w:rPr>
      </w:pPr>
      <w:r w:rsidRPr="00AC62AA">
        <w:rPr>
          <w:rFonts w:ascii="Times New Roman" w:hAnsi="Times New Roman" w:cs="Times New Roman"/>
          <w:b/>
          <w:bCs/>
          <w:sz w:val="20"/>
          <w:szCs w:val="20"/>
        </w:rPr>
        <w:t xml:space="preserve">Denken Sie kurz an Ihren Lieblingsstar. Welche Wesensart fasziniert Sie am meisten? </w:t>
      </w:r>
    </w:p>
    <w:p w14:paraId="54E0DEA7" w14:textId="611F2941" w:rsidR="0067483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A Seine/ihre Gestik, Mimik und Körpersprache</w:t>
      </w:r>
    </w:p>
    <w:p w14:paraId="037E940F" w14:textId="1B2C25EE" w:rsidR="0067483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B Seine/ihre Stimme und die Art und Weise ´, wie er/sie sich ausdrückt</w:t>
      </w:r>
    </w:p>
    <w:p w14:paraId="07B7EB90" w14:textId="34BD3437" w:rsidR="0067483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C Die Art und Weise, wie er/sie sich bewegt</w:t>
      </w:r>
    </w:p>
    <w:p w14:paraId="438DF115" w14:textId="5988E231" w:rsidR="0067483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 xml:space="preserve">D Die Art und Weise, wie er/sie andere beeinflusst und mit ihnen argumentiert </w:t>
      </w:r>
    </w:p>
    <w:p w14:paraId="735A6530" w14:textId="6DE8D826" w:rsidR="0067483A" w:rsidRDefault="0067483A" w:rsidP="001C4FCB">
      <w:pPr>
        <w:spacing w:after="0"/>
        <w:rPr>
          <w:rFonts w:ascii="Times New Roman" w:hAnsi="Times New Roman" w:cs="Times New Roman"/>
          <w:sz w:val="20"/>
          <w:szCs w:val="20"/>
        </w:rPr>
      </w:pPr>
    </w:p>
    <w:p w14:paraId="18B9116F" w14:textId="10A55889" w:rsidR="0067483A" w:rsidRPr="00AC62AA" w:rsidRDefault="0067483A" w:rsidP="001C4FCB">
      <w:pPr>
        <w:spacing w:after="0"/>
        <w:rPr>
          <w:rFonts w:ascii="Times New Roman" w:hAnsi="Times New Roman" w:cs="Times New Roman"/>
          <w:b/>
          <w:bCs/>
          <w:sz w:val="20"/>
          <w:szCs w:val="20"/>
        </w:rPr>
      </w:pPr>
      <w:r w:rsidRPr="00AC62AA">
        <w:rPr>
          <w:rFonts w:ascii="Times New Roman" w:hAnsi="Times New Roman" w:cs="Times New Roman"/>
          <w:b/>
          <w:bCs/>
          <w:sz w:val="20"/>
          <w:szCs w:val="20"/>
        </w:rPr>
        <w:t xml:space="preserve">Stellen Sie sich vor, Sie waren in einen Autounfall verwickelt und müssen einem Polizeibeamten den Hergang schildern. Wie gehen Sie vor? </w:t>
      </w:r>
    </w:p>
    <w:p w14:paraId="32424CCC" w14:textId="19C6684C" w:rsidR="0067483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A Sie nehmen ein Blatt Papier und zeichnen den Hergang auf</w:t>
      </w:r>
    </w:p>
    <w:p w14:paraId="6B9BD9D6" w14:textId="0C54028C" w:rsidR="0067483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B Sie schildern den Hergang mündlich unter Berücksichtigung der wichtigsten Details</w:t>
      </w:r>
    </w:p>
    <w:p w14:paraId="2F5C8B2D" w14:textId="5E3DD060" w:rsidR="0067483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 xml:space="preserve">C Sie greifen zu Bleistift, Feuerzeug und Radiergummi und stellen die Situation auf dem Schreibtisch nach. </w:t>
      </w:r>
    </w:p>
    <w:p w14:paraId="046FC97F" w14:textId="7EBFB3F1" w:rsidR="0067483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 xml:space="preserve">D Sie versuchen, (falls es weitere Zeugen gibt), mit diesen den Hergang zu rekonstruieren. </w:t>
      </w:r>
    </w:p>
    <w:p w14:paraId="2DEDFF44" w14:textId="1E66915F" w:rsidR="0067483A" w:rsidRDefault="0067483A" w:rsidP="001C4FCB">
      <w:pPr>
        <w:spacing w:after="0"/>
        <w:rPr>
          <w:rFonts w:ascii="Times New Roman" w:hAnsi="Times New Roman" w:cs="Times New Roman"/>
          <w:sz w:val="20"/>
          <w:szCs w:val="20"/>
        </w:rPr>
      </w:pPr>
    </w:p>
    <w:p w14:paraId="5FE3AFCB" w14:textId="1178F0FD" w:rsidR="0067483A" w:rsidRPr="00AC62AA" w:rsidRDefault="0067483A" w:rsidP="001C4FCB">
      <w:pPr>
        <w:spacing w:after="0"/>
        <w:rPr>
          <w:rFonts w:ascii="Times New Roman" w:hAnsi="Times New Roman" w:cs="Times New Roman"/>
          <w:b/>
          <w:bCs/>
          <w:sz w:val="20"/>
          <w:szCs w:val="20"/>
        </w:rPr>
      </w:pPr>
      <w:r w:rsidRPr="00AC62AA">
        <w:rPr>
          <w:rFonts w:ascii="Times New Roman" w:hAnsi="Times New Roman" w:cs="Times New Roman"/>
          <w:b/>
          <w:bCs/>
          <w:sz w:val="20"/>
          <w:szCs w:val="20"/>
        </w:rPr>
        <w:t xml:space="preserve">Ein Bekannter von Ihnen hat sich das technische Gerät zugelegt, von dem er weiß, dass Sie dasselbe Modell besitzen. Anscheinend kommt er mit der Bedienungsanleitung nicht zurecht und bittet sie telefonisch um Hilfe. Was tun Sie? </w:t>
      </w:r>
    </w:p>
    <w:p w14:paraId="67C1DEC4" w14:textId="10EADD91" w:rsidR="0067483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A Sie versehen Ihre Anleitung mit Notizen und Querverweisen und schicken Ihm diese zu.</w:t>
      </w:r>
    </w:p>
    <w:p w14:paraId="1D42B62E" w14:textId="699C8535" w:rsidR="0067483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 xml:space="preserve">B Sie erklären ihm die Bedienungsanleitung am Telefon. </w:t>
      </w:r>
    </w:p>
    <w:p w14:paraId="34AF345F" w14:textId="694C8395" w:rsidR="0067483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C Sie schlagen ihm vor, einige Dinge auszuprobieren, während sie am Telefon bleiben und ihm Tipps geben.</w:t>
      </w:r>
    </w:p>
    <w:p w14:paraId="5C3511CF" w14:textId="1B672DF9" w:rsidR="0067483A" w:rsidRPr="00AC62AA" w:rsidRDefault="0067483A" w:rsidP="001C4FCB">
      <w:pPr>
        <w:spacing w:after="0"/>
        <w:rPr>
          <w:rFonts w:ascii="Times New Roman" w:hAnsi="Times New Roman" w:cs="Times New Roman"/>
          <w:sz w:val="20"/>
          <w:szCs w:val="20"/>
        </w:rPr>
      </w:pPr>
      <w:r>
        <w:rPr>
          <w:rFonts w:ascii="Times New Roman" w:hAnsi="Times New Roman" w:cs="Times New Roman"/>
          <w:sz w:val="20"/>
          <w:szCs w:val="20"/>
        </w:rPr>
        <w:t xml:space="preserve">D </w:t>
      </w:r>
      <w:r w:rsidR="003C62F7">
        <w:rPr>
          <w:rFonts w:ascii="Times New Roman" w:hAnsi="Times New Roman" w:cs="Times New Roman"/>
          <w:sz w:val="20"/>
          <w:szCs w:val="20"/>
        </w:rPr>
        <w:t>Sie tauschen sich mit ihm am Telefon aus und diskutieren die Mängel d</w:t>
      </w:r>
      <w:r w:rsidR="00AC62AA">
        <w:rPr>
          <w:rFonts w:ascii="Times New Roman" w:hAnsi="Times New Roman" w:cs="Times New Roman"/>
          <w:sz w:val="20"/>
          <w:szCs w:val="20"/>
        </w:rPr>
        <w:t>es Gerätes.</w:t>
      </w:r>
      <w:r w:rsidR="003C62F7">
        <w:rPr>
          <w:rFonts w:ascii="Times New Roman" w:hAnsi="Times New Roman" w:cs="Times New Roman"/>
          <w:sz w:val="20"/>
          <w:szCs w:val="20"/>
        </w:rPr>
        <w:t xml:space="preserve"> </w:t>
      </w:r>
    </w:p>
    <w:sectPr w:rsidR="0067483A" w:rsidRPr="00AC62AA" w:rsidSect="001C4FCB">
      <w:headerReference w:type="default" r:id="rId7"/>
      <w:pgSz w:w="16838" w:h="11906" w:orient="landscape"/>
      <w:pgMar w:top="720" w:right="720" w:bottom="720" w:left="720" w:header="283"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B9EE2" w14:textId="77777777" w:rsidR="008165AE" w:rsidRDefault="008165AE" w:rsidP="001C4FCB">
      <w:pPr>
        <w:spacing w:after="0" w:line="240" w:lineRule="auto"/>
      </w:pPr>
      <w:r>
        <w:separator/>
      </w:r>
    </w:p>
  </w:endnote>
  <w:endnote w:type="continuationSeparator" w:id="0">
    <w:p w14:paraId="352313D4" w14:textId="77777777" w:rsidR="008165AE" w:rsidRDefault="008165AE" w:rsidP="001C4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EBE8E" w14:textId="77777777" w:rsidR="008165AE" w:rsidRDefault="008165AE" w:rsidP="001C4FCB">
      <w:pPr>
        <w:spacing w:after="0" w:line="240" w:lineRule="auto"/>
      </w:pPr>
      <w:r>
        <w:separator/>
      </w:r>
    </w:p>
  </w:footnote>
  <w:footnote w:type="continuationSeparator" w:id="0">
    <w:p w14:paraId="0FA5D5C8" w14:textId="77777777" w:rsidR="008165AE" w:rsidRDefault="008165AE" w:rsidP="001C4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D8B7" w14:textId="725C71A9" w:rsidR="001C4FCB" w:rsidRDefault="001C4FCB">
    <w:pPr>
      <w:pStyle w:val="Kopfzeile"/>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GDS2 mit Akademie für Datenverarbeitung</w:t>
    </w:r>
  </w:p>
  <w:p w14:paraId="65C3E083" w14:textId="0D19FF7B" w:rsidR="001C4FCB" w:rsidRPr="001C4FCB" w:rsidRDefault="001C4FCB">
    <w:pPr>
      <w:pStyle w:val="Kopfzeile"/>
      <w:rPr>
        <w:rFonts w:ascii="Times New Roman" w:hAnsi="Times New Roman" w:cs="Times New Roman"/>
      </w:rPr>
    </w:pPr>
    <w:r>
      <w:rPr>
        <w:rFonts w:ascii="Times New Roman" w:hAnsi="Times New Roman" w:cs="Times New Roman"/>
      </w:rPr>
      <w:t>Arbeitstechniken</w:t>
    </w:r>
    <w:r>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CB"/>
    <w:rsid w:val="00005982"/>
    <w:rsid w:val="00190AEF"/>
    <w:rsid w:val="001C4FCB"/>
    <w:rsid w:val="003C62F7"/>
    <w:rsid w:val="004B2AAB"/>
    <w:rsid w:val="0067483A"/>
    <w:rsid w:val="008165AE"/>
    <w:rsid w:val="009E414F"/>
    <w:rsid w:val="00AC62AA"/>
    <w:rsid w:val="00EF2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74DC"/>
  <w15:chartTrackingRefBased/>
  <w15:docId w15:val="{990BB273-A3AE-4298-96CA-B2E9AC40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C4F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FCB"/>
  </w:style>
  <w:style w:type="paragraph" w:styleId="Fuzeile">
    <w:name w:val="footer"/>
    <w:basedOn w:val="Standard"/>
    <w:link w:val="FuzeileZchn"/>
    <w:uiPriority w:val="99"/>
    <w:unhideWhenUsed/>
    <w:rsid w:val="001C4F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F411A-5A98-4109-A62E-39A97CC0A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569</Words>
  <Characters>3587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 Rother</dc:creator>
  <cp:keywords/>
  <dc:description/>
  <cp:lastModifiedBy>Maike Rother</cp:lastModifiedBy>
  <cp:revision>3</cp:revision>
  <dcterms:created xsi:type="dcterms:W3CDTF">2021-09-05T16:07:00Z</dcterms:created>
  <dcterms:modified xsi:type="dcterms:W3CDTF">2021-09-15T07:59:00Z</dcterms:modified>
</cp:coreProperties>
</file>