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CD1AD" w14:textId="77777777" w:rsidR="00BA42E7" w:rsidRDefault="00BA42E7" w:rsidP="00BA42E7">
      <w:pPr>
        <w:rPr>
          <w:b/>
          <w:sz w:val="32"/>
        </w:rPr>
      </w:pPr>
      <w:r>
        <w:rPr>
          <w:b/>
          <w:sz w:val="32"/>
        </w:rPr>
        <w:t>Der Aufbau einer Datenbanktabelle</w:t>
      </w:r>
    </w:p>
    <w:p w14:paraId="70B4A79F" w14:textId="77777777" w:rsidR="00BA42E7" w:rsidRDefault="00BA42E7" w:rsidP="00BA42E7">
      <w:pPr>
        <w:rPr>
          <w:sz w:val="24"/>
        </w:rPr>
      </w:pPr>
    </w:p>
    <w:p w14:paraId="5D8F6D6E" w14:textId="77777777" w:rsidR="00BA42E7" w:rsidRDefault="00BA42E7" w:rsidP="00BA42E7">
      <w:pPr>
        <w:rPr>
          <w:sz w:val="24"/>
        </w:rPr>
      </w:pPr>
      <w:r>
        <w:rPr>
          <w:sz w:val="24"/>
        </w:rPr>
        <w:t>Im Tabellenaufbau (Tabellenstruktur) wird festgelegt, durch welche Merkmale (=Attribute) ein Datensatz (=Tupel) beschrieben wird.</w:t>
      </w:r>
    </w:p>
    <w:p w14:paraId="6265F9BD" w14:textId="77777777" w:rsidR="00BA42E7" w:rsidRDefault="00BA42E7" w:rsidP="00BA42E7">
      <w:pPr>
        <w:rPr>
          <w:sz w:val="24"/>
        </w:rPr>
      </w:pPr>
    </w:p>
    <w:p w14:paraId="7D2AAD42" w14:textId="77777777" w:rsidR="00BA42E7" w:rsidRDefault="00BA42E7" w:rsidP="00BA42E7">
      <w:pPr>
        <w:numPr>
          <w:ilvl w:val="0"/>
          <w:numId w:val="1"/>
        </w:numPr>
        <w:tabs>
          <w:tab w:val="left" w:pos="993"/>
        </w:tabs>
        <w:rPr>
          <w:sz w:val="24"/>
        </w:rPr>
      </w:pPr>
      <w:r>
        <w:rPr>
          <w:b/>
          <w:sz w:val="28"/>
        </w:rPr>
        <w:t>Elemente der Tabelle:</w:t>
      </w:r>
    </w:p>
    <w:p w14:paraId="6945C8DE" w14:textId="77777777" w:rsidR="00BA42E7" w:rsidRDefault="00BA42E7" w:rsidP="00BA42E7">
      <w:pPr>
        <w:tabs>
          <w:tab w:val="left" w:pos="993"/>
        </w:tabs>
        <w:rPr>
          <w:sz w:val="24"/>
        </w:rPr>
      </w:pPr>
    </w:p>
    <w:p w14:paraId="3537CB49" w14:textId="77777777" w:rsidR="00BA42E7" w:rsidRDefault="001D6322" w:rsidP="00BA42E7">
      <w:pPr>
        <w:tabs>
          <w:tab w:val="left" w:pos="993"/>
        </w:tabs>
        <w:rPr>
          <w:sz w:val="24"/>
        </w:rPr>
      </w:pPr>
      <w:r>
        <w:rPr>
          <w:noProof/>
        </w:rPr>
        <w:pict w14:anchorId="2FEF1025">
          <v:rect id="_x0000_s1026" style="position:absolute;margin-left:139.15pt;margin-top:8.3pt;width:100.85pt;height:28.85pt;z-index:1" strokeweight="1pt">
            <v:textbox style="mso-next-textbox:#_x0000_s1026" inset="1pt,1pt,1pt,1pt">
              <w:txbxContent>
                <w:p w14:paraId="40CBFF6D" w14:textId="77777777" w:rsidR="00BA42E7" w:rsidRPr="00624266" w:rsidRDefault="00BA42E7" w:rsidP="00624266"/>
              </w:txbxContent>
            </v:textbox>
          </v:rect>
        </w:pict>
      </w:r>
      <w:r>
        <w:rPr>
          <w:noProof/>
        </w:rPr>
        <w:pict w14:anchorId="014B3489">
          <v:rect id="_x0000_s1027" style="position:absolute;margin-left:257.25pt;margin-top:8.3pt;width:93.65pt;height:28.85pt;z-index:2" strokeweight="1pt">
            <v:textbox style="mso-next-textbox:#_x0000_s1027" inset="1pt,1pt,1pt,1pt">
              <w:txbxContent>
                <w:p w14:paraId="07D4D0B5" w14:textId="77777777" w:rsidR="00BA42E7" w:rsidRPr="00A42122" w:rsidRDefault="00BA42E7" w:rsidP="00A42122"/>
              </w:txbxContent>
            </v:textbox>
          </v:rect>
        </w:pict>
      </w:r>
      <w:r>
        <w:rPr>
          <w:noProof/>
        </w:rPr>
        <w:pict w14:anchorId="3D2B1E1F">
          <v:rect id="_x0000_s1028" style="position:absolute;margin-left:382.7pt;margin-top:8.3pt;width:93.65pt;height:28.85pt;z-index:3" o:allowincell="f" strokeweight="1pt">
            <v:textbox style="mso-next-textbox:#_x0000_s1028" inset="1pt,1pt,1pt,1pt">
              <w:txbxContent>
                <w:p w14:paraId="53983659" w14:textId="77777777" w:rsidR="00BA42E7" w:rsidRPr="00F322D7" w:rsidRDefault="00BA42E7" w:rsidP="00F322D7"/>
              </w:txbxContent>
            </v:textbox>
          </v:rect>
        </w:pict>
      </w:r>
      <w:r>
        <w:rPr>
          <w:noProof/>
        </w:rPr>
        <w:pict w14:anchorId="3A2F6780">
          <v:rect id="_x0000_s1029" style="position:absolute;margin-left:29.9pt;margin-top:8.3pt;width:93.65pt;height:28.85pt;z-index:4" o:allowincell="f" strokeweight="1pt">
            <v:textbox style="mso-next-textbox:#_x0000_s1029" inset="1pt,1pt,1pt,1pt">
              <w:txbxContent>
                <w:p w14:paraId="25C360E1" w14:textId="77777777" w:rsidR="00BA42E7" w:rsidRPr="00A42122" w:rsidRDefault="00BA42E7" w:rsidP="00A42122"/>
              </w:txbxContent>
            </v:textbox>
          </v:rect>
        </w:pict>
      </w:r>
    </w:p>
    <w:p w14:paraId="387E72CE" w14:textId="77777777" w:rsidR="00BA42E7" w:rsidRDefault="001D6322" w:rsidP="00BA42E7">
      <w:pPr>
        <w:tabs>
          <w:tab w:val="left" w:pos="993"/>
        </w:tabs>
        <w:rPr>
          <w:sz w:val="24"/>
        </w:rPr>
      </w:pPr>
      <w:r>
        <w:rPr>
          <w:noProof/>
          <w:sz w:val="24"/>
        </w:rPr>
        <w:pict w14:anchorId="47A26F71">
          <v:line id="_x0000_s1034" style="position:absolute;z-index:9" from="15.25pt,7.35pt" to="27pt,8.7pt" o:allowincell="f" strokeweight="1pt">
            <v:stroke startarrowlength="short" endarrow="block" endarrowlength="short"/>
          </v:line>
        </w:pict>
      </w:r>
      <w:r>
        <w:rPr>
          <w:noProof/>
          <w:sz w:val="24"/>
        </w:rPr>
        <w:pict w14:anchorId="3D9A2901">
          <v:line id="_x0000_s1031" style="position:absolute;z-index:6" from="15.5pt,8.3pt" to="15.55pt,87.55pt" o:allowincell="f" strokeweight="1pt">
            <v:stroke startarrowlength="short" endarrowlength="short"/>
          </v:line>
        </w:pict>
      </w:r>
      <w:r>
        <w:rPr>
          <w:noProof/>
          <w:sz w:val="24"/>
        </w:rPr>
        <w:pict w14:anchorId="5E23D4DE">
          <v:line id="_x0000_s1030" style="position:absolute;flip:x;z-index:5" from="15.5pt,8.3pt" to="29.95pt,8.35pt" o:allowincell="f" strokeweight="1pt">
            <v:stroke startarrowlength="short" endarrowlength="short"/>
          </v:line>
        </w:pict>
      </w:r>
    </w:p>
    <w:p w14:paraId="66072705" w14:textId="77777777" w:rsidR="00BA42E7" w:rsidRDefault="001D6322" w:rsidP="00BA42E7">
      <w:pPr>
        <w:tabs>
          <w:tab w:val="left" w:pos="993"/>
        </w:tabs>
        <w:rPr>
          <w:sz w:val="24"/>
        </w:rPr>
      </w:pPr>
      <w:r>
        <w:rPr>
          <w:noProof/>
          <w:sz w:val="24"/>
        </w:rPr>
        <w:pict w14:anchorId="1FAA29C2">
          <v:line id="_x0000_s1033" style="position:absolute;z-index:8" from="303.5pt,9.8pt" to="303.5pt,32.4pt" strokeweight="1pt">
            <v:stroke startarrowlength="short" endarrow="block" endarrowlength="short"/>
          </v:line>
        </w:pict>
      </w:r>
      <w:r>
        <w:rPr>
          <w:noProof/>
          <w:sz w:val="24"/>
        </w:rPr>
        <w:pict w14:anchorId="5E10BA89">
          <v:line id="_x0000_s1036" style="position:absolute;flip:x;z-index:11" from="339pt,10.65pt" to="420pt,73.65pt">
            <v:stroke endarrow="block"/>
          </v:line>
        </w:pict>
      </w:r>
      <w:r>
        <w:rPr>
          <w:noProof/>
          <w:sz w:val="24"/>
        </w:rPr>
        <w:pict w14:anchorId="42D1096A">
          <v:line id="_x0000_s1032" style="position:absolute;flip:x;z-index:7" from="171pt,9.9pt" to="171pt,27.9pt" strokeweight="1pt">
            <v:stroke startarrowlength="short" endarrow="block" endarrowlength="short"/>
          </v:line>
        </w:pict>
      </w:r>
    </w:p>
    <w:p w14:paraId="3B70D105" w14:textId="77777777" w:rsidR="0053295F" w:rsidRDefault="001D6322" w:rsidP="00BA42E7">
      <w:pPr>
        <w:tabs>
          <w:tab w:val="left" w:pos="993"/>
        </w:tabs>
        <w:rPr>
          <w:sz w:val="24"/>
        </w:rPr>
      </w:pPr>
      <w:r>
        <w:rPr>
          <w:noProof/>
          <w:sz w:val="24"/>
        </w:rPr>
        <w:pict w14:anchorId="6862F3B5">
          <v:rect id="_x0000_s1042" style="position:absolute;margin-left:248.25pt;margin-top:14.1pt;width:102.75pt;height:124.6pt;z-index:13" filled="f" strokeweight="1pt"/>
        </w:pict>
      </w:r>
    </w:p>
    <w:p w14:paraId="720F7D5D" w14:textId="77777777" w:rsidR="0053295F" w:rsidRDefault="001D6322" w:rsidP="00BA42E7">
      <w:pPr>
        <w:tabs>
          <w:tab w:val="left" w:pos="993"/>
        </w:tabs>
        <w:rPr>
          <w:sz w:val="24"/>
        </w:rPr>
      </w:pPr>
      <w:r>
        <w:rPr>
          <w:noProof/>
        </w:rPr>
        <w:pict w14:anchorId="372C5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27pt;margin-top:1.05pt;width:459pt;height:114.75pt;z-index:-1" wrapcoords="-62 0 -62 21352 21600 21352 21600 0 -62 0">
            <v:imagedata r:id="rId5" o:title="" croptop="5950f" cropbottom="46951f" cropright="27677f"/>
            <w10:wrap type="tight"/>
          </v:shape>
        </w:pict>
      </w:r>
    </w:p>
    <w:p w14:paraId="57493CBD" w14:textId="77777777" w:rsidR="0053295F" w:rsidRDefault="0053295F" w:rsidP="00BA42E7">
      <w:pPr>
        <w:tabs>
          <w:tab w:val="left" w:pos="993"/>
        </w:tabs>
        <w:rPr>
          <w:sz w:val="24"/>
        </w:rPr>
      </w:pPr>
    </w:p>
    <w:p w14:paraId="2FAC047D" w14:textId="77777777" w:rsidR="0053295F" w:rsidRDefault="001D6322" w:rsidP="00BA42E7">
      <w:pPr>
        <w:tabs>
          <w:tab w:val="left" w:pos="993"/>
        </w:tabs>
        <w:rPr>
          <w:sz w:val="24"/>
        </w:rPr>
      </w:pPr>
      <w:r>
        <w:rPr>
          <w:noProof/>
          <w:sz w:val="24"/>
        </w:rPr>
        <w:pict w14:anchorId="3BE708A7">
          <v:rect id="_x0000_s1039" style="position:absolute;margin-left:27pt;margin-top:13.05pt;width:459pt;height:18pt;z-index:12" filled="f" strokeweight="1pt"/>
        </w:pict>
      </w:r>
    </w:p>
    <w:p w14:paraId="7535037A" w14:textId="77777777" w:rsidR="0053295F" w:rsidRDefault="001D6322" w:rsidP="00BA42E7">
      <w:pPr>
        <w:tabs>
          <w:tab w:val="left" w:pos="993"/>
        </w:tabs>
        <w:rPr>
          <w:sz w:val="24"/>
        </w:rPr>
      </w:pPr>
      <w:r>
        <w:rPr>
          <w:noProof/>
          <w:sz w:val="24"/>
        </w:rPr>
        <w:pict w14:anchorId="2943C570">
          <v:line id="_x0000_s1035" style="position:absolute;z-index:10" from="15.55pt,6.9pt" to="27pt,8.75pt">
            <v:stroke endarrow="block"/>
          </v:line>
        </w:pict>
      </w:r>
    </w:p>
    <w:p w14:paraId="0DD357E2" w14:textId="77777777" w:rsidR="0053295F" w:rsidRDefault="0053295F" w:rsidP="00BA42E7">
      <w:pPr>
        <w:tabs>
          <w:tab w:val="left" w:pos="993"/>
        </w:tabs>
        <w:rPr>
          <w:sz w:val="24"/>
        </w:rPr>
      </w:pPr>
    </w:p>
    <w:p w14:paraId="7FDF369D" w14:textId="77777777" w:rsidR="0053295F" w:rsidRDefault="0053295F" w:rsidP="00BA42E7">
      <w:pPr>
        <w:tabs>
          <w:tab w:val="left" w:pos="993"/>
        </w:tabs>
        <w:rPr>
          <w:sz w:val="24"/>
        </w:rPr>
      </w:pPr>
    </w:p>
    <w:p w14:paraId="313F2A1C" w14:textId="77777777" w:rsidR="0053295F" w:rsidRDefault="0053295F" w:rsidP="00BA42E7">
      <w:pPr>
        <w:tabs>
          <w:tab w:val="left" w:pos="993"/>
        </w:tabs>
        <w:rPr>
          <w:sz w:val="24"/>
        </w:rPr>
      </w:pPr>
    </w:p>
    <w:p w14:paraId="5F3F3E6D" w14:textId="77777777" w:rsidR="0053295F" w:rsidRDefault="0053295F" w:rsidP="00BA42E7">
      <w:pPr>
        <w:tabs>
          <w:tab w:val="left" w:pos="993"/>
        </w:tabs>
        <w:rPr>
          <w:sz w:val="24"/>
        </w:rPr>
      </w:pPr>
    </w:p>
    <w:p w14:paraId="184AB5AA" w14:textId="77777777" w:rsidR="0053295F" w:rsidRDefault="0053295F" w:rsidP="00BA42E7">
      <w:pPr>
        <w:tabs>
          <w:tab w:val="left" w:pos="993"/>
        </w:tabs>
        <w:rPr>
          <w:sz w:val="24"/>
        </w:rPr>
      </w:pPr>
    </w:p>
    <w:p w14:paraId="0527FAFA" w14:textId="77777777" w:rsidR="0053295F" w:rsidRDefault="0053295F" w:rsidP="00BA42E7">
      <w:pPr>
        <w:tabs>
          <w:tab w:val="left" w:pos="993"/>
        </w:tabs>
        <w:rPr>
          <w:sz w:val="24"/>
        </w:rPr>
      </w:pPr>
    </w:p>
    <w:p w14:paraId="69D3EF7B" w14:textId="77777777" w:rsidR="0053295F" w:rsidRDefault="0053295F" w:rsidP="0053295F">
      <w:pPr>
        <w:tabs>
          <w:tab w:val="left" w:pos="993"/>
        </w:tabs>
        <w:rPr>
          <w:sz w:val="24"/>
        </w:rPr>
      </w:pPr>
      <w:r>
        <w:rPr>
          <w:sz w:val="24"/>
        </w:rPr>
        <w:t>Infobox</w:t>
      </w:r>
    </w:p>
    <w:p w14:paraId="02973766" w14:textId="77777777" w:rsidR="0053295F" w:rsidRDefault="0053295F" w:rsidP="0053295F">
      <w:pPr>
        <w:tabs>
          <w:tab w:val="left" w:pos="993"/>
        </w:tabs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3295F" w14:paraId="708036F1" w14:textId="77777777">
        <w:tc>
          <w:tcPr>
            <w:tcW w:w="9212" w:type="dxa"/>
          </w:tcPr>
          <w:p w14:paraId="7E35053D" w14:textId="77777777" w:rsidR="0053295F" w:rsidRDefault="0053295F" w:rsidP="004378B9">
            <w:pPr>
              <w:tabs>
                <w:tab w:val="left" w:pos="993"/>
              </w:tabs>
              <w:rPr>
                <w:sz w:val="24"/>
              </w:rPr>
            </w:pPr>
          </w:p>
          <w:p w14:paraId="5316F66A" w14:textId="77777777" w:rsidR="0053295F" w:rsidRDefault="0053295F" w:rsidP="004378B9">
            <w:pPr>
              <w:numPr>
                <w:ilvl w:val="0"/>
                <w:numId w:val="7"/>
              </w:numPr>
              <w:tabs>
                <w:tab w:val="left" w:pos="993"/>
              </w:tabs>
              <w:rPr>
                <w:sz w:val="24"/>
              </w:rPr>
            </w:pPr>
            <w:r>
              <w:rPr>
                <w:sz w:val="24"/>
              </w:rPr>
              <w:t xml:space="preserve">Eine Tabelle besteht aus </w:t>
            </w:r>
            <w:r w:rsidRPr="003E44B1">
              <w:rPr>
                <w:sz w:val="24"/>
              </w:rPr>
              <w:t>Zeilen und Spalten</w:t>
            </w:r>
            <w:r>
              <w:rPr>
                <w:b/>
                <w:sz w:val="24"/>
              </w:rPr>
              <w:t>.</w:t>
            </w:r>
          </w:p>
          <w:p w14:paraId="32F817A7" w14:textId="77777777" w:rsidR="0053295F" w:rsidRDefault="0053295F" w:rsidP="004378B9">
            <w:pPr>
              <w:numPr>
                <w:ilvl w:val="0"/>
                <w:numId w:val="7"/>
              </w:numPr>
              <w:tabs>
                <w:tab w:val="left" w:pos="993"/>
              </w:tabs>
              <w:rPr>
                <w:sz w:val="24"/>
              </w:rPr>
            </w:pPr>
            <w:r>
              <w:rPr>
                <w:sz w:val="24"/>
              </w:rPr>
              <w:t xml:space="preserve">Eine Zeile (=ein </w:t>
            </w:r>
            <w:r w:rsidRPr="003E44B1">
              <w:rPr>
                <w:b/>
                <w:sz w:val="24"/>
              </w:rPr>
              <w:t>Datensatz</w:t>
            </w:r>
            <w:r>
              <w:rPr>
                <w:sz w:val="24"/>
              </w:rPr>
              <w:t>) enthält die Daten (eines Kunden). Alle Zeilen sind gleich aufgebaut. Das heißt</w:t>
            </w:r>
            <w:r w:rsidR="00C426FE">
              <w:rPr>
                <w:sz w:val="24"/>
              </w:rPr>
              <w:t>,</w:t>
            </w:r>
            <w:r>
              <w:rPr>
                <w:sz w:val="24"/>
              </w:rPr>
              <w:t xml:space="preserve"> sie besitzen die gleichen </w:t>
            </w:r>
            <w:r w:rsidRPr="003E44B1">
              <w:rPr>
                <w:b/>
                <w:sz w:val="24"/>
              </w:rPr>
              <w:t>Attribute</w:t>
            </w:r>
            <w:r>
              <w:rPr>
                <w:b/>
                <w:sz w:val="24"/>
              </w:rPr>
              <w:t>.</w:t>
            </w:r>
          </w:p>
          <w:p w14:paraId="72B01EA8" w14:textId="77777777" w:rsidR="0053295F" w:rsidRDefault="0053295F" w:rsidP="004378B9">
            <w:pPr>
              <w:numPr>
                <w:ilvl w:val="0"/>
                <w:numId w:val="7"/>
              </w:numPr>
              <w:tabs>
                <w:tab w:val="left" w:pos="993"/>
              </w:tabs>
              <w:rPr>
                <w:sz w:val="24"/>
              </w:rPr>
            </w:pPr>
            <w:r>
              <w:rPr>
                <w:sz w:val="24"/>
              </w:rPr>
              <w:t xml:space="preserve">Die Identifizierung eines Datensatzes erfolgt über einen eindeutigen </w:t>
            </w:r>
            <w:r>
              <w:rPr>
                <w:b/>
                <w:sz w:val="24"/>
              </w:rPr>
              <w:t xml:space="preserve">Primärschlüssel </w:t>
            </w:r>
            <w:r>
              <w:rPr>
                <w:sz w:val="24"/>
              </w:rPr>
              <w:t xml:space="preserve">(hier die Kundennummer). </w:t>
            </w:r>
          </w:p>
          <w:p w14:paraId="69950DB0" w14:textId="77777777" w:rsidR="0053295F" w:rsidRDefault="0053295F" w:rsidP="004378B9">
            <w:pPr>
              <w:numPr>
                <w:ilvl w:val="0"/>
                <w:numId w:val="7"/>
              </w:numPr>
              <w:tabs>
                <w:tab w:val="left" w:pos="993"/>
              </w:tabs>
              <w:rPr>
                <w:sz w:val="24"/>
              </w:rPr>
            </w:pPr>
            <w:r>
              <w:rPr>
                <w:sz w:val="24"/>
              </w:rPr>
              <w:t xml:space="preserve">Die Identifizierung einer Spalte erfolgt über einen eindeutigen </w:t>
            </w:r>
            <w:r w:rsidRPr="0029391C">
              <w:rPr>
                <w:sz w:val="24"/>
              </w:rPr>
              <w:t>Spaltennamen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(=</w:t>
            </w:r>
            <w:r w:rsidRPr="0029391C">
              <w:rPr>
                <w:b/>
                <w:sz w:val="24"/>
              </w:rPr>
              <w:t>Attributname</w:t>
            </w:r>
            <w:r>
              <w:rPr>
                <w:sz w:val="24"/>
              </w:rPr>
              <w:t>). Jede Spalte enthält einen bestimmten Typ von Attributen (z.B. Zahlen, Text, Datum)</w:t>
            </w:r>
            <w:r w:rsidR="00C426FE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163B001E" w14:textId="77777777" w:rsidR="0053295F" w:rsidRDefault="0053295F" w:rsidP="004378B9">
            <w:pPr>
              <w:numPr>
                <w:ilvl w:val="0"/>
                <w:numId w:val="7"/>
              </w:numPr>
              <w:tabs>
                <w:tab w:val="left" w:pos="993"/>
              </w:tabs>
              <w:rPr>
                <w:sz w:val="24"/>
              </w:rPr>
            </w:pPr>
            <w:r>
              <w:rPr>
                <w:sz w:val="24"/>
              </w:rPr>
              <w:t xml:space="preserve">Ein </w:t>
            </w:r>
            <w:r w:rsidRPr="003E44B1">
              <w:rPr>
                <w:sz w:val="24"/>
              </w:rPr>
              <w:t>Datenfeld</w:t>
            </w:r>
            <w:r>
              <w:rPr>
                <w:sz w:val="24"/>
              </w:rPr>
              <w:t xml:space="preserve"> ist der Schnittpunkt einer Zeile und einer Spalte. Der Inhalt dieses Datenfeldes wird als </w:t>
            </w:r>
            <w:r w:rsidRPr="008F1EAA">
              <w:rPr>
                <w:b/>
                <w:sz w:val="24"/>
              </w:rPr>
              <w:t>Attributswert</w:t>
            </w:r>
            <w:r w:rsidRPr="003E44B1">
              <w:rPr>
                <w:sz w:val="24"/>
              </w:rPr>
              <w:t xml:space="preserve"> </w:t>
            </w:r>
            <w:r>
              <w:rPr>
                <w:sz w:val="24"/>
              </w:rPr>
              <w:t>bezeichnet. Weniger formal wird auch die Bezeichnung „Attribut“ verwendet.</w:t>
            </w:r>
          </w:p>
        </w:tc>
      </w:tr>
    </w:tbl>
    <w:p w14:paraId="01C8B6A9" w14:textId="77777777" w:rsidR="00214901" w:rsidRDefault="00214901"/>
    <w:p w14:paraId="0C1435A8" w14:textId="77777777" w:rsidR="00BA42E7" w:rsidRDefault="00BA42E7">
      <w:pPr>
        <w:rPr>
          <w:sz w:val="24"/>
          <w:szCs w:val="24"/>
        </w:rPr>
      </w:pPr>
      <w:r>
        <w:rPr>
          <w:sz w:val="24"/>
          <w:szCs w:val="24"/>
        </w:rPr>
        <w:t>Kontrollfragen:</w:t>
      </w:r>
    </w:p>
    <w:p w14:paraId="7E5B33B7" w14:textId="77777777" w:rsidR="00624266" w:rsidRDefault="00624266">
      <w:pPr>
        <w:rPr>
          <w:sz w:val="24"/>
          <w:szCs w:val="24"/>
        </w:rPr>
      </w:pPr>
    </w:p>
    <w:p w14:paraId="0BDBE178" w14:textId="77777777" w:rsidR="00BA42E7" w:rsidRDefault="00BA42E7" w:rsidP="00BA42E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Welchen Attributswert für das Attribut </w:t>
      </w:r>
      <w:proofErr w:type="spellStart"/>
      <w:r w:rsidR="007A4DF2">
        <w:rPr>
          <w:sz w:val="24"/>
          <w:szCs w:val="24"/>
        </w:rPr>
        <w:t>Kd</w:t>
      </w:r>
      <w:r>
        <w:rPr>
          <w:sz w:val="24"/>
          <w:szCs w:val="24"/>
        </w:rPr>
        <w:t>Straße</w:t>
      </w:r>
      <w:proofErr w:type="spellEnd"/>
      <w:r>
        <w:rPr>
          <w:sz w:val="24"/>
          <w:szCs w:val="24"/>
        </w:rPr>
        <w:t xml:space="preserve"> hat der Datensatz mit de</w:t>
      </w:r>
      <w:r w:rsidR="0029391C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29391C">
        <w:rPr>
          <w:sz w:val="24"/>
          <w:szCs w:val="24"/>
        </w:rPr>
        <w:t>Primärschlüssel</w:t>
      </w:r>
      <w:r>
        <w:rPr>
          <w:sz w:val="24"/>
          <w:szCs w:val="24"/>
        </w:rPr>
        <w:t xml:space="preserve"> K0</w:t>
      </w:r>
      <w:r w:rsidR="00061797">
        <w:rPr>
          <w:sz w:val="24"/>
          <w:szCs w:val="24"/>
        </w:rPr>
        <w:t>05</w:t>
      </w:r>
      <w:r>
        <w:rPr>
          <w:sz w:val="24"/>
          <w:szCs w:val="24"/>
        </w:rPr>
        <w:t>?</w:t>
      </w:r>
    </w:p>
    <w:p w14:paraId="0D6575D0" w14:textId="77777777" w:rsidR="00F322D7" w:rsidRDefault="00F322D7" w:rsidP="00F322D7">
      <w:pPr>
        <w:ind w:left="360"/>
        <w:rPr>
          <w:sz w:val="24"/>
          <w:szCs w:val="24"/>
        </w:rPr>
      </w:pPr>
    </w:p>
    <w:p w14:paraId="08656F67" w14:textId="77777777" w:rsidR="00BA42E7" w:rsidRDefault="00BA42E7" w:rsidP="00BA42E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Welche Datensätze haben die Ziffe</w:t>
      </w:r>
      <w:r w:rsidR="00F322D7">
        <w:rPr>
          <w:sz w:val="24"/>
          <w:szCs w:val="24"/>
        </w:rPr>
        <w:t>rnfolge</w:t>
      </w:r>
      <w:r>
        <w:rPr>
          <w:sz w:val="24"/>
          <w:szCs w:val="24"/>
        </w:rPr>
        <w:t xml:space="preserve"> 3</w:t>
      </w:r>
      <w:r w:rsidR="00061797">
        <w:rPr>
          <w:sz w:val="24"/>
          <w:szCs w:val="24"/>
        </w:rPr>
        <w:t>0</w:t>
      </w:r>
      <w:r>
        <w:rPr>
          <w:sz w:val="24"/>
          <w:szCs w:val="24"/>
        </w:rPr>
        <w:t xml:space="preserve"> enthalten?</w:t>
      </w:r>
    </w:p>
    <w:p w14:paraId="366F76CB" w14:textId="77777777" w:rsidR="00F322D7" w:rsidRDefault="00F322D7" w:rsidP="00F322D7">
      <w:pPr>
        <w:rPr>
          <w:sz w:val="24"/>
          <w:szCs w:val="24"/>
        </w:rPr>
      </w:pPr>
    </w:p>
    <w:p w14:paraId="6D2D224F" w14:textId="77777777" w:rsidR="00F322D7" w:rsidRDefault="00F322D7" w:rsidP="00F322D7">
      <w:pPr>
        <w:ind w:left="360"/>
        <w:rPr>
          <w:sz w:val="24"/>
          <w:szCs w:val="24"/>
        </w:rPr>
      </w:pPr>
    </w:p>
    <w:p w14:paraId="778A255C" w14:textId="77777777" w:rsidR="00BA42E7" w:rsidRDefault="00BA42E7" w:rsidP="00BA42E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Welche Datenfelder haben die Ziffer</w:t>
      </w:r>
      <w:r w:rsidR="00F322D7">
        <w:rPr>
          <w:sz w:val="24"/>
          <w:szCs w:val="24"/>
        </w:rPr>
        <w:t>nfolge</w:t>
      </w:r>
      <w:r>
        <w:rPr>
          <w:sz w:val="24"/>
          <w:szCs w:val="24"/>
        </w:rPr>
        <w:t xml:space="preserve"> </w:t>
      </w:r>
      <w:r w:rsidR="00061797">
        <w:rPr>
          <w:sz w:val="24"/>
          <w:szCs w:val="24"/>
        </w:rPr>
        <w:t>29</w:t>
      </w:r>
      <w:r>
        <w:rPr>
          <w:sz w:val="24"/>
          <w:szCs w:val="24"/>
        </w:rPr>
        <w:t xml:space="preserve"> als Datenfeldinhalt enthalten?</w:t>
      </w:r>
      <w:r w:rsidR="0029391C">
        <w:rPr>
          <w:sz w:val="24"/>
          <w:szCs w:val="24"/>
        </w:rPr>
        <w:t xml:space="preserve"> (Farblich markieren)</w:t>
      </w:r>
    </w:p>
    <w:p w14:paraId="09C83396" w14:textId="77777777" w:rsidR="00BA42E7" w:rsidRDefault="00BA42E7" w:rsidP="00BA42E7">
      <w:pPr>
        <w:rPr>
          <w:sz w:val="24"/>
          <w:szCs w:val="24"/>
        </w:rPr>
      </w:pPr>
    </w:p>
    <w:p w14:paraId="606FAA07" w14:textId="77777777" w:rsidR="00203E6F" w:rsidRDefault="00203E6F" w:rsidP="00BA42E7">
      <w:pPr>
        <w:rPr>
          <w:sz w:val="24"/>
          <w:szCs w:val="24"/>
        </w:rPr>
      </w:pPr>
    </w:p>
    <w:p w14:paraId="36DAB2A6" w14:textId="77777777" w:rsidR="00203E6F" w:rsidRDefault="00203E6F" w:rsidP="00203E6F">
      <w:pPr>
        <w:tabs>
          <w:tab w:val="left" w:pos="993"/>
        </w:tabs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Die Bedeutung des Primärschlüssels</w:t>
      </w:r>
    </w:p>
    <w:p w14:paraId="7F04578D" w14:textId="77777777" w:rsidR="00203E6F" w:rsidRDefault="00203E6F" w:rsidP="00203E6F">
      <w:pPr>
        <w:tabs>
          <w:tab w:val="left" w:pos="993"/>
        </w:tabs>
        <w:rPr>
          <w:b/>
          <w:sz w:val="28"/>
        </w:rPr>
      </w:pPr>
    </w:p>
    <w:p w14:paraId="649FC6D7" w14:textId="77777777" w:rsidR="00203E6F" w:rsidRDefault="00203E6F" w:rsidP="00203E6F">
      <w:pPr>
        <w:tabs>
          <w:tab w:val="left" w:pos="993"/>
        </w:tabs>
        <w:rPr>
          <w:sz w:val="24"/>
        </w:rPr>
      </w:pPr>
      <w:r>
        <w:rPr>
          <w:sz w:val="24"/>
        </w:rPr>
        <w:t xml:space="preserve">Wird einem Attribut die </w:t>
      </w:r>
      <w:r>
        <w:rPr>
          <w:b/>
          <w:sz w:val="24"/>
        </w:rPr>
        <w:t>Eigenschaft des Primärschlüssels</w:t>
      </w:r>
      <w:r>
        <w:rPr>
          <w:sz w:val="24"/>
        </w:rPr>
        <w:t xml:space="preserve"> festgelegt, kann mit Hilfe </w:t>
      </w:r>
      <w:r w:rsidR="00C373BE">
        <w:rPr>
          <w:sz w:val="24"/>
        </w:rPr>
        <w:t>des jeweiligen Wertes des</w:t>
      </w:r>
      <w:r>
        <w:rPr>
          <w:sz w:val="24"/>
        </w:rPr>
        <w:t xml:space="preserve"> Datenfeldes der einzelne Datensatz </w:t>
      </w:r>
      <w:r>
        <w:rPr>
          <w:b/>
          <w:sz w:val="24"/>
        </w:rPr>
        <w:t>eindeutig identifiziert</w:t>
      </w:r>
      <w:r>
        <w:rPr>
          <w:sz w:val="24"/>
        </w:rPr>
        <w:t xml:space="preserve"> werden.</w:t>
      </w:r>
    </w:p>
    <w:p w14:paraId="609C0171" w14:textId="77777777" w:rsidR="00203E6F" w:rsidRDefault="00203E6F" w:rsidP="00203E6F">
      <w:pPr>
        <w:tabs>
          <w:tab w:val="left" w:pos="993"/>
        </w:tabs>
        <w:ind w:left="284"/>
        <w:rPr>
          <w:sz w:val="24"/>
        </w:rPr>
      </w:pPr>
    </w:p>
    <w:p w14:paraId="5BF035FF" w14:textId="77777777" w:rsidR="00203E6F" w:rsidRDefault="00203E6F" w:rsidP="00203E6F">
      <w:pPr>
        <w:tabs>
          <w:tab w:val="left" w:pos="993"/>
        </w:tabs>
        <w:rPr>
          <w:b/>
          <w:sz w:val="24"/>
        </w:rPr>
      </w:pPr>
      <w:r>
        <w:rPr>
          <w:b/>
          <w:sz w:val="24"/>
        </w:rPr>
        <w:t>Bedeutung des Primärschlüssels:</w:t>
      </w:r>
    </w:p>
    <w:p w14:paraId="295471B2" w14:textId="77777777" w:rsidR="00203E6F" w:rsidRDefault="00203E6F" w:rsidP="00203E6F">
      <w:pPr>
        <w:tabs>
          <w:tab w:val="left" w:pos="993"/>
        </w:tabs>
        <w:ind w:left="284"/>
        <w:rPr>
          <w:b/>
          <w:sz w:val="24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8"/>
      </w:tblGrid>
      <w:tr w:rsidR="00203E6F" w14:paraId="6F7B74A5" w14:textId="77777777">
        <w:tc>
          <w:tcPr>
            <w:tcW w:w="8858" w:type="dxa"/>
          </w:tcPr>
          <w:p w14:paraId="279A8F62" w14:textId="28670ADA" w:rsidR="00203E6F" w:rsidRDefault="00203E6F" w:rsidP="000C1EE7">
            <w:pPr>
              <w:numPr>
                <w:ilvl w:val="0"/>
                <w:numId w:val="1"/>
              </w:numPr>
              <w:tabs>
                <w:tab w:val="left" w:pos="993"/>
              </w:tabs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In unserem Beispiel: </w:t>
            </w:r>
            <w:r w:rsidR="00AF4244">
              <w:rPr>
                <w:i/>
                <w:sz w:val="24"/>
              </w:rPr>
              <w:t>J</w:t>
            </w:r>
            <w:r>
              <w:rPr>
                <w:i/>
                <w:sz w:val="24"/>
              </w:rPr>
              <w:t>ede</w:t>
            </w:r>
            <w:r w:rsidR="00AF4244">
              <w:rPr>
                <w:i/>
                <w:sz w:val="24"/>
              </w:rPr>
              <w:t>r</w:t>
            </w:r>
            <w:r>
              <w:rPr>
                <w:i/>
                <w:sz w:val="24"/>
              </w:rPr>
              <w:t xml:space="preserve"> Kunde</w:t>
            </w:r>
            <w:r w:rsidR="00AF4244">
              <w:rPr>
                <w:i/>
                <w:sz w:val="24"/>
              </w:rPr>
              <w:t xml:space="preserve"> hat eine Kundennummer, welche</w:t>
            </w:r>
            <w:r>
              <w:rPr>
                <w:i/>
                <w:sz w:val="24"/>
              </w:rPr>
              <w:t xml:space="preserve"> nur ein</w:t>
            </w:r>
            <w:r w:rsidR="00AF4244">
              <w:rPr>
                <w:i/>
                <w:sz w:val="24"/>
              </w:rPr>
              <w:t>mal</w:t>
            </w:r>
            <w:r>
              <w:rPr>
                <w:i/>
                <w:sz w:val="24"/>
              </w:rPr>
              <w:t xml:space="preserve"> </w:t>
            </w:r>
            <w:r w:rsidR="00AF4244">
              <w:rPr>
                <w:i/>
                <w:sz w:val="24"/>
              </w:rPr>
              <w:t>vergeben werden kann.</w:t>
            </w:r>
          </w:p>
        </w:tc>
      </w:tr>
      <w:tr w:rsidR="00203E6F" w14:paraId="02F71C8A" w14:textId="77777777">
        <w:tc>
          <w:tcPr>
            <w:tcW w:w="8858" w:type="dxa"/>
          </w:tcPr>
          <w:p w14:paraId="6E36DA2C" w14:textId="77777777" w:rsidR="00203E6F" w:rsidRDefault="00203E6F" w:rsidP="000C1EE7">
            <w:pPr>
              <w:numPr>
                <w:ilvl w:val="0"/>
                <w:numId w:val="1"/>
              </w:numPr>
              <w:tabs>
                <w:tab w:val="left" w:pos="993"/>
              </w:tabs>
              <w:rPr>
                <w:sz w:val="24"/>
              </w:rPr>
            </w:pPr>
            <w:r>
              <w:rPr>
                <w:sz w:val="24"/>
              </w:rPr>
              <w:t xml:space="preserve">Ein Primärschlüssel ist erforderlich, </w:t>
            </w:r>
            <w:r w:rsidRPr="003F551E">
              <w:rPr>
                <w:b/>
                <w:sz w:val="24"/>
              </w:rPr>
              <w:t>wenn Beziehungen zwischen mehreren Tabellen hergestellt werden</w:t>
            </w:r>
            <w:r>
              <w:rPr>
                <w:sz w:val="24"/>
              </w:rPr>
              <w:t>. (Kommt noch!)</w:t>
            </w:r>
          </w:p>
          <w:p w14:paraId="495CAA1E" w14:textId="77777777" w:rsidR="002448DF" w:rsidRPr="002448DF" w:rsidRDefault="002448DF" w:rsidP="000C1EE7">
            <w:pPr>
              <w:numPr>
                <w:ilvl w:val="0"/>
                <w:numId w:val="1"/>
              </w:numPr>
              <w:tabs>
                <w:tab w:val="left" w:pos="993"/>
              </w:tabs>
              <w:rPr>
                <w:sz w:val="24"/>
              </w:rPr>
            </w:pPr>
            <w:r w:rsidRPr="002448DF">
              <w:rPr>
                <w:bCs/>
                <w:iCs/>
                <w:sz w:val="24"/>
              </w:rPr>
              <w:t>Der Primärschlüssel ist in die Speicherorganisation mit einbezogen und darum für direkte Zugriffe besonders effizient zu benutzen</w:t>
            </w:r>
            <w:r w:rsidRPr="002448DF">
              <w:rPr>
                <w:b/>
                <w:bCs/>
                <w:iCs/>
                <w:sz w:val="24"/>
              </w:rPr>
              <w:t>.</w:t>
            </w:r>
          </w:p>
        </w:tc>
      </w:tr>
    </w:tbl>
    <w:p w14:paraId="5D0E933A" w14:textId="77777777" w:rsidR="007C6B96" w:rsidRDefault="007C6B96" w:rsidP="00203E6F">
      <w:pPr>
        <w:rPr>
          <w:b/>
          <w:sz w:val="28"/>
          <w:szCs w:val="28"/>
        </w:rPr>
      </w:pPr>
    </w:p>
    <w:p w14:paraId="133301A6" w14:textId="77777777" w:rsidR="007C6B96" w:rsidRDefault="007C6B96" w:rsidP="007C6B96">
      <w:pPr>
        <w:ind w:left="1800" w:hanging="1800"/>
        <w:rPr>
          <w:sz w:val="24"/>
          <w:szCs w:val="24"/>
        </w:rPr>
      </w:pPr>
      <w:r w:rsidRPr="007C6B96">
        <w:rPr>
          <w:sz w:val="24"/>
          <w:szCs w:val="24"/>
        </w:rPr>
        <w:t>Kontrollfrage: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1) Welches ist der Primärschlüssel für die Tabelle „Kunde“ aus dem Einführungsbeispiel</w:t>
      </w:r>
      <w:r w:rsidR="00B64091">
        <w:rPr>
          <w:sz w:val="24"/>
          <w:szCs w:val="24"/>
        </w:rPr>
        <w:t>?</w:t>
      </w:r>
    </w:p>
    <w:p w14:paraId="26D3052A" w14:textId="77777777" w:rsidR="007C6B96" w:rsidRDefault="007C6B96" w:rsidP="007C6B96">
      <w:pPr>
        <w:ind w:left="1800" w:hanging="18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2) </w:t>
      </w:r>
      <w:r w:rsidR="0029391C">
        <w:rPr>
          <w:sz w:val="24"/>
          <w:szCs w:val="24"/>
        </w:rPr>
        <w:t xml:space="preserve">Durch welchen konkreten Schlüssel </w:t>
      </w:r>
      <w:r>
        <w:rPr>
          <w:sz w:val="24"/>
          <w:szCs w:val="24"/>
        </w:rPr>
        <w:t xml:space="preserve">wird der Kunde </w:t>
      </w:r>
      <w:r w:rsidR="00C426FE">
        <w:rPr>
          <w:sz w:val="24"/>
          <w:szCs w:val="24"/>
        </w:rPr>
        <w:t>KJC GmbH</w:t>
      </w:r>
      <w:r w:rsidR="005C1E1A">
        <w:rPr>
          <w:sz w:val="24"/>
          <w:szCs w:val="24"/>
        </w:rPr>
        <w:t xml:space="preserve"> </w:t>
      </w:r>
      <w:r>
        <w:rPr>
          <w:sz w:val="24"/>
          <w:szCs w:val="24"/>
        </w:rPr>
        <w:t>eindeutig identifiziert?</w:t>
      </w:r>
    </w:p>
    <w:p w14:paraId="0879D728" w14:textId="77777777" w:rsidR="007C6B96" w:rsidRDefault="007C6B96" w:rsidP="007C6B96">
      <w:pPr>
        <w:ind w:left="1800" w:hanging="1800"/>
        <w:rPr>
          <w:sz w:val="24"/>
          <w:szCs w:val="24"/>
        </w:rPr>
      </w:pPr>
      <w:r>
        <w:rPr>
          <w:sz w:val="24"/>
          <w:szCs w:val="24"/>
        </w:rPr>
        <w:tab/>
        <w:t xml:space="preserve">3) Warum ist </w:t>
      </w:r>
      <w:r w:rsidR="0029391C">
        <w:rPr>
          <w:sz w:val="24"/>
          <w:szCs w:val="24"/>
        </w:rPr>
        <w:t xml:space="preserve">hier </w:t>
      </w:r>
      <w:r>
        <w:rPr>
          <w:sz w:val="24"/>
          <w:szCs w:val="24"/>
        </w:rPr>
        <w:t xml:space="preserve">die Verwendung eines </w:t>
      </w:r>
      <w:r w:rsidR="0029391C">
        <w:rPr>
          <w:sz w:val="24"/>
          <w:szCs w:val="24"/>
        </w:rPr>
        <w:t xml:space="preserve">zusätzlichen Attributes als „künstlicher“ </w:t>
      </w:r>
      <w:r>
        <w:rPr>
          <w:sz w:val="24"/>
          <w:szCs w:val="24"/>
        </w:rPr>
        <w:t>Primärschlüssel notwendig?</w:t>
      </w:r>
    </w:p>
    <w:p w14:paraId="453FC42A" w14:textId="77777777" w:rsidR="0029391C" w:rsidRDefault="0029391C" w:rsidP="007C6B96">
      <w:pPr>
        <w:ind w:left="1800" w:hanging="1800"/>
        <w:rPr>
          <w:sz w:val="24"/>
          <w:szCs w:val="24"/>
        </w:rPr>
      </w:pPr>
    </w:p>
    <w:p w14:paraId="3A5566A9" w14:textId="77777777" w:rsidR="0029391C" w:rsidRDefault="0029391C" w:rsidP="007C6B96">
      <w:pPr>
        <w:ind w:left="1800" w:hanging="1800"/>
        <w:rPr>
          <w:sz w:val="24"/>
          <w:szCs w:val="24"/>
        </w:rPr>
      </w:pPr>
    </w:p>
    <w:p w14:paraId="79502E58" w14:textId="77777777" w:rsidR="00AC413B" w:rsidRPr="007C6B96" w:rsidRDefault="00AC413B" w:rsidP="007C6B96">
      <w:pPr>
        <w:ind w:left="1800" w:hanging="1800"/>
        <w:rPr>
          <w:sz w:val="24"/>
          <w:szCs w:val="24"/>
        </w:rPr>
      </w:pPr>
    </w:p>
    <w:p w14:paraId="140ED4B7" w14:textId="77777777" w:rsidR="007C6B96" w:rsidRDefault="001D6322" w:rsidP="00203E6F">
      <w:pPr>
        <w:rPr>
          <w:b/>
          <w:sz w:val="28"/>
          <w:szCs w:val="28"/>
        </w:rPr>
      </w:pPr>
      <w:r>
        <w:rPr>
          <w:b/>
          <w:sz w:val="16"/>
          <w:szCs w:val="16"/>
        </w:rPr>
        <w:pict w14:anchorId="27FA1A34">
          <v:shape id="_x0000_i1025" type="#_x0000_t75" style="width:431.25pt;height:324.75pt">
            <v:imagedata r:id="rId6" o:title=""/>
          </v:shape>
        </w:pict>
      </w:r>
      <w:r w:rsidR="00BC5E71">
        <w:rPr>
          <w:b/>
          <w:sz w:val="28"/>
          <w:szCs w:val="28"/>
        </w:rPr>
        <w:br w:type="page"/>
      </w:r>
    </w:p>
    <w:p w14:paraId="180335F1" w14:textId="77777777" w:rsidR="00700537" w:rsidRDefault="00700537" w:rsidP="00203E6F">
      <w:pPr>
        <w:rPr>
          <w:b/>
          <w:sz w:val="28"/>
          <w:szCs w:val="28"/>
        </w:rPr>
      </w:pPr>
      <w:r w:rsidRPr="00700537">
        <w:rPr>
          <w:b/>
          <w:sz w:val="28"/>
          <w:szCs w:val="28"/>
        </w:rPr>
        <w:t>Feld</w:t>
      </w:r>
      <w:r w:rsidR="007C6B96">
        <w:rPr>
          <w:b/>
          <w:sz w:val="28"/>
          <w:szCs w:val="28"/>
        </w:rPr>
        <w:t>eigenschaften</w:t>
      </w:r>
    </w:p>
    <w:p w14:paraId="4E3920A3" w14:textId="77777777" w:rsidR="007C6B96" w:rsidRPr="00700537" w:rsidRDefault="007C6B96" w:rsidP="00203E6F">
      <w:pPr>
        <w:rPr>
          <w:b/>
          <w:sz w:val="28"/>
          <w:szCs w:val="28"/>
        </w:rPr>
      </w:pPr>
    </w:p>
    <w:p w14:paraId="00A5EF00" w14:textId="403FADF5" w:rsidR="00203E6F" w:rsidRDefault="00203E6F" w:rsidP="00203E6F">
      <w:pPr>
        <w:rPr>
          <w:sz w:val="24"/>
        </w:rPr>
      </w:pPr>
      <w:r>
        <w:rPr>
          <w:sz w:val="24"/>
        </w:rPr>
        <w:t>Neben dem Felddatentyp</w:t>
      </w:r>
      <w:r w:rsidR="00C373BE">
        <w:rPr>
          <w:sz w:val="24"/>
        </w:rPr>
        <w:t xml:space="preserve"> (s</w:t>
      </w:r>
      <w:r w:rsidR="008E282D">
        <w:rPr>
          <w:sz w:val="24"/>
        </w:rPr>
        <w:t>iehe Entwurfsansicht und Hilfe</w:t>
      </w:r>
      <w:r w:rsidR="00C373BE">
        <w:rPr>
          <w:sz w:val="24"/>
        </w:rPr>
        <w:t xml:space="preserve">) </w:t>
      </w:r>
      <w:r>
        <w:rPr>
          <w:sz w:val="24"/>
        </w:rPr>
        <w:t>können für jedes Attribut noch weitere Feldeigen</w:t>
      </w:r>
      <w:r>
        <w:rPr>
          <w:sz w:val="24"/>
        </w:rPr>
        <w:softHyphen/>
        <w:t>schaf</w:t>
      </w:r>
      <w:r>
        <w:rPr>
          <w:sz w:val="24"/>
        </w:rPr>
        <w:softHyphen/>
        <w:t xml:space="preserve">ten festgelegt werden. </w:t>
      </w:r>
    </w:p>
    <w:p w14:paraId="78CE880C" w14:textId="77777777" w:rsidR="00203E6F" w:rsidRDefault="00203E6F" w:rsidP="00203E6F">
      <w:pPr>
        <w:rPr>
          <w:i/>
          <w:sz w:val="24"/>
          <w:u w:val="single"/>
        </w:rPr>
      </w:pPr>
    </w:p>
    <w:p w14:paraId="26462548" w14:textId="77777777" w:rsidR="00203E6F" w:rsidRDefault="00203E6F" w:rsidP="00203E6F">
      <w:pPr>
        <w:rPr>
          <w:sz w:val="24"/>
        </w:rPr>
      </w:pPr>
      <w:r>
        <w:rPr>
          <w:sz w:val="24"/>
        </w:rPr>
        <w:t>Die nachfolgende Aufstellung zeigt diese zusätzlichen Feldeigenschaften mit Beispielen für die Kundentabelle:</w:t>
      </w:r>
    </w:p>
    <w:p w14:paraId="6C10EFFA" w14:textId="77777777" w:rsidR="00203E6F" w:rsidRDefault="00203E6F" w:rsidP="00203E6F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2978"/>
      </w:tblGrid>
      <w:tr w:rsidR="00203E6F" w14:paraId="76B97398" w14:textId="77777777">
        <w:tc>
          <w:tcPr>
            <w:tcW w:w="2055" w:type="dxa"/>
            <w:tcBorders>
              <w:bottom w:val="single" w:sz="6" w:space="0" w:color="auto"/>
            </w:tcBorders>
            <w:shd w:val="pct5" w:color="auto" w:fill="auto"/>
          </w:tcPr>
          <w:p w14:paraId="60D34C32" w14:textId="77777777" w:rsidR="00203E6F" w:rsidRDefault="00C22E18" w:rsidP="000C1EE7">
            <w:r>
              <w:t>Feldeigenschaft</w:t>
            </w:r>
          </w:p>
        </w:tc>
        <w:tc>
          <w:tcPr>
            <w:tcW w:w="4536" w:type="dxa"/>
            <w:tcBorders>
              <w:bottom w:val="single" w:sz="6" w:space="0" w:color="auto"/>
            </w:tcBorders>
            <w:shd w:val="pct5" w:color="auto" w:fill="auto"/>
          </w:tcPr>
          <w:p w14:paraId="251EF61A" w14:textId="77777777" w:rsidR="00203E6F" w:rsidRDefault="00203E6F" w:rsidP="000C1EE7">
            <w:r>
              <w:t>Beschreibung</w:t>
            </w:r>
          </w:p>
        </w:tc>
        <w:tc>
          <w:tcPr>
            <w:tcW w:w="2978" w:type="dxa"/>
            <w:tcBorders>
              <w:bottom w:val="single" w:sz="6" w:space="0" w:color="auto"/>
            </w:tcBorders>
            <w:shd w:val="pct5" w:color="auto" w:fill="auto"/>
          </w:tcPr>
          <w:p w14:paraId="2FD4186A" w14:textId="77777777" w:rsidR="00203E6F" w:rsidRDefault="00203E6F" w:rsidP="000C1EE7">
            <w:r>
              <w:t>Beispiel</w:t>
            </w:r>
          </w:p>
        </w:tc>
      </w:tr>
      <w:tr w:rsidR="00203E6F" w14:paraId="78E3B0AA" w14:textId="77777777">
        <w:tc>
          <w:tcPr>
            <w:tcW w:w="2055" w:type="dxa"/>
            <w:tcBorders>
              <w:bottom w:val="single" w:sz="6" w:space="0" w:color="auto"/>
            </w:tcBorders>
            <w:shd w:val="clear" w:color="auto" w:fill="E6E6E6"/>
          </w:tcPr>
          <w:p w14:paraId="43948D4C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>Feldgröße</w:t>
            </w:r>
          </w:p>
        </w:tc>
        <w:tc>
          <w:tcPr>
            <w:tcW w:w="4536" w:type="dxa"/>
            <w:tcBorders>
              <w:bottom w:val="single" w:sz="6" w:space="0" w:color="auto"/>
            </w:tcBorders>
            <w:shd w:val="clear" w:color="auto" w:fill="E6E6E6"/>
          </w:tcPr>
          <w:p w14:paraId="34FD78D9" w14:textId="77777777" w:rsidR="00203E6F" w:rsidRDefault="00203E6F" w:rsidP="000C1EE7">
            <w:r>
              <w:t xml:space="preserve">Länge des Textfeldes </w:t>
            </w:r>
            <w:r w:rsidR="00AF4244">
              <w:t xml:space="preserve">(5 Stellen) </w:t>
            </w:r>
            <w:r>
              <w:t xml:space="preserve">bzw. </w:t>
            </w:r>
            <w:r w:rsidR="00AF4244">
              <w:t>Zahlen</w:t>
            </w:r>
            <w:r>
              <w:t>typ des Felddatentyps "Zahl"</w:t>
            </w:r>
            <w:r w:rsidR="00AF4244">
              <w:t xml:space="preserve"> (Byte, </w:t>
            </w:r>
            <w:proofErr w:type="spellStart"/>
            <w:r w:rsidR="00AF4244">
              <w:t>Int</w:t>
            </w:r>
            <w:proofErr w:type="spellEnd"/>
            <w:r w:rsidR="00AF4244">
              <w:t>, Double usw.)</w:t>
            </w:r>
          </w:p>
        </w:tc>
        <w:tc>
          <w:tcPr>
            <w:tcW w:w="2978" w:type="dxa"/>
            <w:tcBorders>
              <w:bottom w:val="single" w:sz="6" w:space="0" w:color="auto"/>
            </w:tcBorders>
            <w:shd w:val="clear" w:color="auto" w:fill="E6E6E6"/>
          </w:tcPr>
          <w:p w14:paraId="7B11E74F" w14:textId="77777777" w:rsidR="00203E6F" w:rsidRDefault="00203E6F" w:rsidP="000C1EE7"/>
        </w:tc>
      </w:tr>
      <w:tr w:rsidR="00203E6F" w:rsidRPr="00AF4244" w14:paraId="7AAB3DF3" w14:textId="77777777">
        <w:tc>
          <w:tcPr>
            <w:tcW w:w="2055" w:type="dxa"/>
            <w:tcBorders>
              <w:bottom w:val="single" w:sz="6" w:space="0" w:color="auto"/>
            </w:tcBorders>
            <w:shd w:val="clear" w:color="auto" w:fill="E6E6E6"/>
          </w:tcPr>
          <w:p w14:paraId="51FD6A69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4536" w:type="dxa"/>
            <w:tcBorders>
              <w:bottom w:val="single" w:sz="6" w:space="0" w:color="auto"/>
            </w:tcBorders>
            <w:shd w:val="clear" w:color="auto" w:fill="E6E6E6"/>
          </w:tcPr>
          <w:p w14:paraId="01E81358" w14:textId="77777777" w:rsidR="00203E6F" w:rsidRPr="00C22E18" w:rsidRDefault="00203E6F" w:rsidP="000C1EE7">
            <w:r w:rsidRPr="00C22E18">
              <w:t>Ausgabeformat der Daten</w:t>
            </w:r>
          </w:p>
          <w:p w14:paraId="3F3AB83D" w14:textId="77777777" w:rsidR="00203E6F" w:rsidRPr="00C22E18" w:rsidRDefault="00203E6F" w:rsidP="000C1EE7"/>
        </w:tc>
        <w:tc>
          <w:tcPr>
            <w:tcW w:w="2978" w:type="dxa"/>
            <w:tcBorders>
              <w:bottom w:val="single" w:sz="6" w:space="0" w:color="auto"/>
            </w:tcBorders>
            <w:shd w:val="clear" w:color="auto" w:fill="E6E6E6"/>
          </w:tcPr>
          <w:p w14:paraId="4ABAC884" w14:textId="77777777" w:rsidR="00203E6F" w:rsidRPr="00C22E18" w:rsidRDefault="00203E6F" w:rsidP="000C1EE7">
            <w:r w:rsidRPr="00C22E18">
              <w:t xml:space="preserve">Währungsformat </w:t>
            </w:r>
            <w:r w:rsidR="00AF4244" w:rsidRPr="00C22E18">
              <w:t xml:space="preserve">€, $ oder DM </w:t>
            </w:r>
            <w:r w:rsidRPr="00C22E18">
              <w:t>beim</w:t>
            </w:r>
            <w:r w:rsidR="00AF4244" w:rsidRPr="00C22E18">
              <w:t xml:space="preserve"> </w:t>
            </w:r>
            <w:r w:rsidRPr="00C22E18">
              <w:t>Umsatz</w:t>
            </w:r>
          </w:p>
        </w:tc>
      </w:tr>
      <w:tr w:rsidR="00203E6F" w14:paraId="3BFD0EB9" w14:textId="77777777">
        <w:tc>
          <w:tcPr>
            <w:tcW w:w="2055" w:type="dxa"/>
            <w:tcBorders>
              <w:bottom w:val="single" w:sz="6" w:space="0" w:color="auto"/>
            </w:tcBorders>
            <w:shd w:val="clear" w:color="auto" w:fill="E6E6E6"/>
          </w:tcPr>
          <w:p w14:paraId="167496DB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>Dezimalstellen</w:t>
            </w:r>
          </w:p>
        </w:tc>
        <w:tc>
          <w:tcPr>
            <w:tcW w:w="4536" w:type="dxa"/>
            <w:tcBorders>
              <w:bottom w:val="single" w:sz="6" w:space="0" w:color="auto"/>
            </w:tcBorders>
            <w:shd w:val="clear" w:color="auto" w:fill="E6E6E6"/>
          </w:tcPr>
          <w:p w14:paraId="11CC018A" w14:textId="77777777" w:rsidR="00203E6F" w:rsidRDefault="00203E6F" w:rsidP="000C1EE7">
            <w:r>
              <w:t>Anzahl der Stellen rechts vom Dezimalzeichen</w:t>
            </w:r>
          </w:p>
          <w:p w14:paraId="5A63C487" w14:textId="77777777" w:rsidR="00203E6F" w:rsidRDefault="00203E6F" w:rsidP="000C1EE7"/>
        </w:tc>
        <w:tc>
          <w:tcPr>
            <w:tcW w:w="2978" w:type="dxa"/>
            <w:tcBorders>
              <w:bottom w:val="single" w:sz="6" w:space="0" w:color="auto"/>
            </w:tcBorders>
            <w:shd w:val="clear" w:color="auto" w:fill="E6E6E6"/>
          </w:tcPr>
          <w:p w14:paraId="40774E21" w14:textId="77777777" w:rsidR="00203E6F" w:rsidRDefault="00203E6F" w:rsidP="000C1EE7">
            <w:r>
              <w:t>bei Zahlenfeldern</w:t>
            </w:r>
          </w:p>
        </w:tc>
      </w:tr>
      <w:tr w:rsidR="00203E6F" w14:paraId="5C5424E8" w14:textId="77777777">
        <w:tc>
          <w:tcPr>
            <w:tcW w:w="2055" w:type="dxa"/>
            <w:shd w:val="clear" w:color="auto" w:fill="F3F3F3"/>
          </w:tcPr>
          <w:p w14:paraId="762A94AA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>Eingabeformat</w:t>
            </w:r>
          </w:p>
        </w:tc>
        <w:tc>
          <w:tcPr>
            <w:tcW w:w="4536" w:type="dxa"/>
            <w:shd w:val="clear" w:color="auto" w:fill="F3F3F3"/>
          </w:tcPr>
          <w:p w14:paraId="5A962635" w14:textId="77777777" w:rsidR="00203E6F" w:rsidRDefault="00203E6F" w:rsidP="000C1EE7">
            <w:r>
              <w:t>Schablonen für die Dateneingabe. Vordefinierte Muster können genutzt werden</w:t>
            </w:r>
          </w:p>
        </w:tc>
        <w:tc>
          <w:tcPr>
            <w:tcW w:w="2978" w:type="dxa"/>
            <w:shd w:val="clear" w:color="auto" w:fill="F3F3F3"/>
          </w:tcPr>
          <w:p w14:paraId="4D44A12F" w14:textId="77777777" w:rsidR="00203E6F" w:rsidRDefault="00203E6F" w:rsidP="000C1EE7">
            <w:r>
              <w:t xml:space="preserve">Kundennummer: &gt;L000 </w:t>
            </w:r>
          </w:p>
          <w:p w14:paraId="5CE8716C" w14:textId="77777777" w:rsidR="00AF4244" w:rsidRDefault="00AF4244" w:rsidP="000C1EE7">
            <w:r>
              <w:t>(</w:t>
            </w:r>
            <w:r w:rsidRPr="00C6185F">
              <w:rPr>
                <w:b/>
              </w:rPr>
              <w:t>Bedeutung: ACCESS-Hilfe</w:t>
            </w:r>
            <w:r>
              <w:t>)</w:t>
            </w:r>
          </w:p>
        </w:tc>
      </w:tr>
      <w:tr w:rsidR="00203E6F" w14:paraId="0A228C46" w14:textId="77777777">
        <w:tc>
          <w:tcPr>
            <w:tcW w:w="2055" w:type="dxa"/>
          </w:tcPr>
          <w:p w14:paraId="2318CEF8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>Beschriftung</w:t>
            </w:r>
          </w:p>
        </w:tc>
        <w:tc>
          <w:tcPr>
            <w:tcW w:w="4536" w:type="dxa"/>
          </w:tcPr>
          <w:p w14:paraId="09C8CF26" w14:textId="77777777" w:rsidR="00203E6F" w:rsidRDefault="00203E6F" w:rsidP="000C1EE7">
            <w:r>
              <w:t>Eigene Feldbezeichnungen in einer Tabelle, einem Formular oder Bericht sind möglich</w:t>
            </w:r>
          </w:p>
        </w:tc>
        <w:tc>
          <w:tcPr>
            <w:tcW w:w="2978" w:type="dxa"/>
          </w:tcPr>
          <w:p w14:paraId="77BF8A1E" w14:textId="77777777" w:rsidR="00203E6F" w:rsidRDefault="00203E6F" w:rsidP="000C1EE7">
            <w:r>
              <w:t>Kund.-Nr. für Kundennummer</w:t>
            </w:r>
          </w:p>
        </w:tc>
      </w:tr>
      <w:tr w:rsidR="00203E6F" w14:paraId="464DBA8C" w14:textId="77777777">
        <w:tc>
          <w:tcPr>
            <w:tcW w:w="2055" w:type="dxa"/>
            <w:tcBorders>
              <w:bottom w:val="single" w:sz="6" w:space="0" w:color="auto"/>
            </w:tcBorders>
          </w:tcPr>
          <w:p w14:paraId="6A6C1824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>Standardwert</w:t>
            </w:r>
          </w:p>
        </w:tc>
        <w:tc>
          <w:tcPr>
            <w:tcW w:w="4536" w:type="dxa"/>
            <w:tcBorders>
              <w:bottom w:val="single" w:sz="6" w:space="0" w:color="auto"/>
            </w:tcBorders>
          </w:tcPr>
          <w:p w14:paraId="4FE71E8E" w14:textId="77777777" w:rsidR="00203E6F" w:rsidRDefault="00203E6F" w:rsidP="000C1EE7">
            <w:r>
              <w:t>Wert, mit dem in ein Feldinhalt bei der Eingabe vorbelegt werden kann.</w:t>
            </w:r>
          </w:p>
        </w:tc>
        <w:tc>
          <w:tcPr>
            <w:tcW w:w="2978" w:type="dxa"/>
            <w:tcBorders>
              <w:bottom w:val="single" w:sz="6" w:space="0" w:color="auto"/>
            </w:tcBorders>
          </w:tcPr>
          <w:p w14:paraId="708C02A0" w14:textId="77777777" w:rsidR="00203E6F" w:rsidRDefault="00746674" w:rsidP="000C1EE7">
            <w:r>
              <w:t xml:space="preserve">Zahlungsziel von </w:t>
            </w:r>
            <w:r w:rsidR="00AF4244">
              <w:t>3</w:t>
            </w:r>
            <w:r>
              <w:t>0 Tagen</w:t>
            </w:r>
          </w:p>
        </w:tc>
      </w:tr>
      <w:tr w:rsidR="00203E6F" w14:paraId="4418B715" w14:textId="77777777">
        <w:tc>
          <w:tcPr>
            <w:tcW w:w="2055" w:type="dxa"/>
            <w:shd w:val="clear" w:color="auto" w:fill="F3F3F3"/>
          </w:tcPr>
          <w:p w14:paraId="2EFA619B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>Gültigkeitsregel</w:t>
            </w:r>
          </w:p>
        </w:tc>
        <w:tc>
          <w:tcPr>
            <w:tcW w:w="4536" w:type="dxa"/>
            <w:shd w:val="clear" w:color="auto" w:fill="F3F3F3"/>
          </w:tcPr>
          <w:p w14:paraId="567F3B7E" w14:textId="77777777" w:rsidR="00203E6F" w:rsidRDefault="00203E6F" w:rsidP="000C1EE7">
            <w:r>
              <w:t>Ausdruck, der Regeln für die Dateneingabe festlegt</w:t>
            </w:r>
          </w:p>
          <w:p w14:paraId="6A1A35D9" w14:textId="77777777" w:rsidR="00203E6F" w:rsidRDefault="00203E6F" w:rsidP="000C1EE7"/>
        </w:tc>
        <w:tc>
          <w:tcPr>
            <w:tcW w:w="2978" w:type="dxa"/>
            <w:shd w:val="clear" w:color="auto" w:fill="F3F3F3"/>
          </w:tcPr>
          <w:p w14:paraId="0A90C750" w14:textId="77777777" w:rsidR="00203E6F" w:rsidRDefault="00203E6F" w:rsidP="000C1EE7">
            <w:r>
              <w:t>Bei Zahlungsziel: &lt;=</w:t>
            </w:r>
            <w:r w:rsidR="00AF4244">
              <w:t>3</w:t>
            </w:r>
            <w:r>
              <w:t>0</w:t>
            </w:r>
          </w:p>
          <w:p w14:paraId="6F3AF6BE" w14:textId="77777777" w:rsidR="00203E6F" w:rsidRDefault="00203E6F" w:rsidP="000C1EE7"/>
        </w:tc>
      </w:tr>
      <w:tr w:rsidR="00203E6F" w14:paraId="672BD5DF" w14:textId="77777777">
        <w:tc>
          <w:tcPr>
            <w:tcW w:w="2055" w:type="dxa"/>
            <w:tcBorders>
              <w:bottom w:val="single" w:sz="6" w:space="0" w:color="auto"/>
            </w:tcBorders>
          </w:tcPr>
          <w:p w14:paraId="03347560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>Gültigkeitsmeldung</w:t>
            </w:r>
          </w:p>
        </w:tc>
        <w:tc>
          <w:tcPr>
            <w:tcW w:w="4536" w:type="dxa"/>
            <w:tcBorders>
              <w:bottom w:val="single" w:sz="6" w:space="0" w:color="auto"/>
            </w:tcBorders>
          </w:tcPr>
          <w:p w14:paraId="0E87A810" w14:textId="77777777" w:rsidR="00203E6F" w:rsidRDefault="00203E6F" w:rsidP="000C1EE7">
            <w:r>
              <w:t>Fehlermeldung bei ungültiger Dateneingabe</w:t>
            </w:r>
          </w:p>
          <w:p w14:paraId="05472C89" w14:textId="77777777" w:rsidR="00203E6F" w:rsidRDefault="00203E6F" w:rsidP="000C1EE7">
            <w:r>
              <w:t>(Verstoß gegen die Gültigkeitsregel</w:t>
            </w:r>
            <w:r w:rsidR="00746674">
              <w:t>)</w:t>
            </w:r>
          </w:p>
        </w:tc>
        <w:tc>
          <w:tcPr>
            <w:tcW w:w="2978" w:type="dxa"/>
            <w:tcBorders>
              <w:bottom w:val="single" w:sz="6" w:space="0" w:color="auto"/>
            </w:tcBorders>
          </w:tcPr>
          <w:p w14:paraId="16842929" w14:textId="77777777" w:rsidR="00203E6F" w:rsidRDefault="00C22E18" w:rsidP="000C1EE7">
            <w:r>
              <w:t>„</w:t>
            </w:r>
            <w:r w:rsidR="00203E6F">
              <w:t xml:space="preserve">Zahlungsziel kann nicht länger als </w:t>
            </w:r>
            <w:r w:rsidR="00AF4244">
              <w:t>3</w:t>
            </w:r>
            <w:r w:rsidR="00203E6F">
              <w:t>0 Tage sein!</w:t>
            </w:r>
            <w:r>
              <w:t>“</w:t>
            </w:r>
          </w:p>
        </w:tc>
      </w:tr>
      <w:tr w:rsidR="00203E6F" w14:paraId="2F0E3BEB" w14:textId="77777777">
        <w:tc>
          <w:tcPr>
            <w:tcW w:w="2055" w:type="dxa"/>
            <w:shd w:val="clear" w:color="auto" w:fill="E6E6E6"/>
          </w:tcPr>
          <w:p w14:paraId="17B8ACE6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 xml:space="preserve">Eingabe </w:t>
            </w:r>
            <w:r w:rsidR="00C22E18">
              <w:rPr>
                <w:b/>
              </w:rPr>
              <w:t>e</w:t>
            </w:r>
            <w:r>
              <w:rPr>
                <w:b/>
              </w:rPr>
              <w:t>rforderlich</w:t>
            </w:r>
          </w:p>
        </w:tc>
        <w:tc>
          <w:tcPr>
            <w:tcW w:w="4536" w:type="dxa"/>
            <w:shd w:val="clear" w:color="auto" w:fill="E6E6E6"/>
          </w:tcPr>
          <w:p w14:paraId="22CDA1B6" w14:textId="77777777" w:rsidR="00203E6F" w:rsidRDefault="00203E6F" w:rsidP="000C1EE7">
            <w:r>
              <w:t>Einstellung, die festlegt, ob Daten eingegeben werden müssen</w:t>
            </w:r>
          </w:p>
        </w:tc>
        <w:tc>
          <w:tcPr>
            <w:tcW w:w="2978" w:type="dxa"/>
            <w:shd w:val="clear" w:color="auto" w:fill="E6E6E6"/>
          </w:tcPr>
          <w:p w14:paraId="45C198C3" w14:textId="77777777" w:rsidR="00203E6F" w:rsidRDefault="00203E6F" w:rsidP="000C1EE7"/>
        </w:tc>
      </w:tr>
      <w:tr w:rsidR="00203E6F" w14:paraId="26016386" w14:textId="77777777">
        <w:tc>
          <w:tcPr>
            <w:tcW w:w="2055" w:type="dxa"/>
            <w:tcBorders>
              <w:bottom w:val="single" w:sz="6" w:space="0" w:color="auto"/>
            </w:tcBorders>
          </w:tcPr>
          <w:p w14:paraId="501D805C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>Leere Zeichenfolge</w:t>
            </w:r>
          </w:p>
          <w:p w14:paraId="16D22909" w14:textId="77777777" w:rsidR="00E355EC" w:rsidRPr="00E355EC" w:rsidRDefault="00E355EC" w:rsidP="000C1EE7">
            <w:r w:rsidRPr="00E355EC">
              <w:t>(bei Text)</w:t>
            </w:r>
          </w:p>
        </w:tc>
        <w:tc>
          <w:tcPr>
            <w:tcW w:w="4536" w:type="dxa"/>
            <w:tcBorders>
              <w:bottom w:val="single" w:sz="6" w:space="0" w:color="auto"/>
            </w:tcBorders>
          </w:tcPr>
          <w:p w14:paraId="177CE90E" w14:textId="77777777" w:rsidR="00203E6F" w:rsidRDefault="00C22E18" w:rsidP="000C1EE7">
            <w:r>
              <w:t>Vor allem als Ergänzung zu „Eingabe erfor</w:t>
            </w:r>
            <w:r>
              <w:softHyphen/>
              <w:t>der</w:t>
            </w:r>
            <w:r>
              <w:softHyphen/>
              <w:t xml:space="preserve">lich). </w:t>
            </w:r>
            <w:r w:rsidR="00203E6F">
              <w:t xml:space="preserve">Legt fest, ob die Eingabe </w:t>
            </w:r>
            <w:r>
              <w:t>einer leeren ZF: e</w:t>
            </w:r>
            <w:r w:rsidR="00203E6F">
              <w:t>rlaubt ist</w:t>
            </w:r>
            <w:r>
              <w:t xml:space="preserve">. </w:t>
            </w:r>
          </w:p>
        </w:tc>
        <w:tc>
          <w:tcPr>
            <w:tcW w:w="2978" w:type="dxa"/>
            <w:tcBorders>
              <w:bottom w:val="single" w:sz="6" w:space="0" w:color="auto"/>
            </w:tcBorders>
          </w:tcPr>
          <w:p w14:paraId="2E058D10" w14:textId="77777777" w:rsidR="00203E6F" w:rsidRPr="00C22E18" w:rsidRDefault="00C22E18" w:rsidP="000C1EE7">
            <w:pPr>
              <w:rPr>
                <w:i/>
              </w:rPr>
            </w:pPr>
            <w:r>
              <w:rPr>
                <w:i/>
              </w:rPr>
              <w:t>(1</w:t>
            </w:r>
            <w:r w:rsidRPr="00C22E18">
              <w:rPr>
                <w:i/>
              </w:rPr>
              <w:t>{Leerzeichen}</w:t>
            </w:r>
            <w:r>
              <w:rPr>
                <w:i/>
              </w:rPr>
              <w:t>n</w:t>
            </w:r>
            <w:r w:rsidRPr="00C22E18">
              <w:rPr>
                <w:i/>
              </w:rPr>
              <w:t xml:space="preserve"> | Enter</w:t>
            </w:r>
            <w:r>
              <w:rPr>
                <w:i/>
              </w:rPr>
              <w:t>)</w:t>
            </w:r>
            <w:r>
              <w:t xml:space="preserve"> erlaubt?</w:t>
            </w:r>
            <w:r w:rsidRPr="00C22E18">
              <w:rPr>
                <w:i/>
              </w:rPr>
              <w:t xml:space="preserve"> </w:t>
            </w:r>
          </w:p>
        </w:tc>
      </w:tr>
      <w:tr w:rsidR="00203E6F" w14:paraId="0245C1FC" w14:textId="77777777">
        <w:tc>
          <w:tcPr>
            <w:tcW w:w="2055" w:type="dxa"/>
            <w:shd w:val="clear" w:color="auto" w:fill="E6E6E6"/>
          </w:tcPr>
          <w:p w14:paraId="1E53D4D0" w14:textId="77777777" w:rsidR="00203E6F" w:rsidRDefault="00203E6F" w:rsidP="000C1EE7">
            <w:pPr>
              <w:rPr>
                <w:b/>
              </w:rPr>
            </w:pPr>
            <w:r>
              <w:rPr>
                <w:b/>
              </w:rPr>
              <w:t>Indiziert</w:t>
            </w:r>
          </w:p>
        </w:tc>
        <w:tc>
          <w:tcPr>
            <w:tcW w:w="4536" w:type="dxa"/>
            <w:shd w:val="clear" w:color="auto" w:fill="E6E6E6"/>
          </w:tcPr>
          <w:p w14:paraId="1117EDD5" w14:textId="77777777" w:rsidR="00203E6F" w:rsidRDefault="00203E6F" w:rsidP="000C1EE7">
            <w:r>
              <w:t>Einfache Indizes zur Beschleunigung von Such- und Sortiervorgängen</w:t>
            </w:r>
            <w:r w:rsidR="00AF4244">
              <w:t xml:space="preserve"> (vgl. LPE 2: Dateiorganisation)</w:t>
            </w:r>
          </w:p>
        </w:tc>
        <w:tc>
          <w:tcPr>
            <w:tcW w:w="2978" w:type="dxa"/>
            <w:shd w:val="clear" w:color="auto" w:fill="E6E6E6"/>
          </w:tcPr>
          <w:p w14:paraId="5E0BB5AE" w14:textId="77777777" w:rsidR="00203E6F" w:rsidRDefault="00C22E18" w:rsidP="000C1EE7">
            <w:r>
              <w:t xml:space="preserve">Die Kundennummer ist indiziert </w:t>
            </w:r>
            <w:r w:rsidR="004D5B0A">
              <w:t xml:space="preserve">(Ohne Duplikate). </w:t>
            </w:r>
            <w:r w:rsidR="004D5B0A" w:rsidRPr="00C22E18">
              <w:rPr>
                <w:b/>
              </w:rPr>
              <w:t>Wieso?</w:t>
            </w:r>
          </w:p>
        </w:tc>
      </w:tr>
    </w:tbl>
    <w:p w14:paraId="492F97FE" w14:textId="77777777" w:rsidR="00203E6F" w:rsidRDefault="00203E6F" w:rsidP="00203E6F">
      <w:pPr>
        <w:rPr>
          <w:sz w:val="24"/>
        </w:rPr>
      </w:pPr>
    </w:p>
    <w:p w14:paraId="41E6D500" w14:textId="77777777" w:rsidR="00DE7A72" w:rsidRDefault="00AF4244" w:rsidP="00203E6F">
      <w:pPr>
        <w:rPr>
          <w:sz w:val="24"/>
        </w:rPr>
      </w:pPr>
      <w:r>
        <w:rPr>
          <w:sz w:val="24"/>
        </w:rPr>
        <w:t>Die a</w:t>
      </w:r>
      <w:r w:rsidR="00DE7A72">
        <w:rPr>
          <w:sz w:val="24"/>
        </w:rPr>
        <w:t>us meiner Sicht wichtige Attribute sind markiert!!</w:t>
      </w:r>
    </w:p>
    <w:p w14:paraId="4F8636CB" w14:textId="77777777" w:rsidR="009F2A61" w:rsidRDefault="009F2A61" w:rsidP="00C373BE">
      <w:pPr>
        <w:rPr>
          <w:sz w:val="24"/>
          <w:szCs w:val="24"/>
        </w:rPr>
      </w:pPr>
    </w:p>
    <w:p w14:paraId="6AF0E2C2" w14:textId="77777777" w:rsidR="000F705A" w:rsidRDefault="00C6185F" w:rsidP="00C373BE">
      <w:pPr>
        <w:rPr>
          <w:sz w:val="24"/>
          <w:szCs w:val="24"/>
        </w:rPr>
      </w:pPr>
      <w:r w:rsidRPr="00C21C1B">
        <w:rPr>
          <w:sz w:val="24"/>
          <w:szCs w:val="24"/>
        </w:rPr>
        <w:t xml:space="preserve">Kontrollaufgabe: </w:t>
      </w:r>
    </w:p>
    <w:p w14:paraId="36382496" w14:textId="77777777" w:rsidR="00C21C1B" w:rsidRPr="00C21C1B" w:rsidRDefault="00C21C1B" w:rsidP="00C373BE">
      <w:pPr>
        <w:rPr>
          <w:sz w:val="24"/>
          <w:szCs w:val="24"/>
        </w:rPr>
      </w:pPr>
    </w:p>
    <w:p w14:paraId="22E06EED" w14:textId="77777777" w:rsidR="00C21C1B" w:rsidRDefault="00C6185F" w:rsidP="00C21C1B">
      <w:pPr>
        <w:numPr>
          <w:ilvl w:val="0"/>
          <w:numId w:val="6"/>
        </w:numPr>
        <w:rPr>
          <w:sz w:val="24"/>
          <w:szCs w:val="24"/>
        </w:rPr>
      </w:pPr>
      <w:r w:rsidRPr="00C21C1B">
        <w:rPr>
          <w:sz w:val="24"/>
          <w:szCs w:val="24"/>
        </w:rPr>
        <w:t>PLZ</w:t>
      </w:r>
      <w:r w:rsidR="000F705A" w:rsidRPr="00C21C1B">
        <w:rPr>
          <w:sz w:val="24"/>
          <w:szCs w:val="24"/>
        </w:rPr>
        <w:t xml:space="preserve"> des Kunden</w:t>
      </w:r>
      <w:r w:rsidRPr="00C21C1B">
        <w:rPr>
          <w:sz w:val="24"/>
          <w:szCs w:val="24"/>
        </w:rPr>
        <w:t xml:space="preserve">: </w:t>
      </w:r>
      <w:r w:rsidR="000F705A" w:rsidRPr="00C21C1B">
        <w:rPr>
          <w:sz w:val="24"/>
          <w:szCs w:val="24"/>
        </w:rPr>
        <w:t>0{Ziffer}5</w:t>
      </w:r>
    </w:p>
    <w:p w14:paraId="170C4B2C" w14:textId="77777777" w:rsidR="000F705A" w:rsidRPr="00C21C1B" w:rsidRDefault="000F705A" w:rsidP="00C21C1B">
      <w:pPr>
        <w:ind w:left="360"/>
        <w:rPr>
          <w:sz w:val="24"/>
          <w:szCs w:val="24"/>
        </w:rPr>
      </w:pPr>
    </w:p>
    <w:p w14:paraId="4DAC9EFD" w14:textId="77777777" w:rsidR="00203E6F" w:rsidRDefault="000F705A" w:rsidP="00C21C1B">
      <w:pPr>
        <w:numPr>
          <w:ilvl w:val="0"/>
          <w:numId w:val="6"/>
        </w:numPr>
        <w:rPr>
          <w:sz w:val="24"/>
          <w:szCs w:val="24"/>
        </w:rPr>
      </w:pPr>
      <w:r w:rsidRPr="00C21C1B">
        <w:rPr>
          <w:sz w:val="24"/>
          <w:szCs w:val="24"/>
        </w:rPr>
        <w:t xml:space="preserve">Ist es sinnvoll dem Attribut </w:t>
      </w:r>
      <w:proofErr w:type="spellStart"/>
      <w:r w:rsidRPr="00C21C1B">
        <w:rPr>
          <w:sz w:val="24"/>
          <w:szCs w:val="24"/>
        </w:rPr>
        <w:t>KdNr</w:t>
      </w:r>
      <w:proofErr w:type="spellEnd"/>
      <w:r w:rsidRPr="00C21C1B">
        <w:rPr>
          <w:sz w:val="24"/>
          <w:szCs w:val="24"/>
        </w:rPr>
        <w:t xml:space="preserve"> in der Tabelle </w:t>
      </w:r>
      <w:proofErr w:type="spellStart"/>
      <w:r w:rsidRPr="00C21C1B">
        <w:rPr>
          <w:sz w:val="24"/>
          <w:szCs w:val="24"/>
        </w:rPr>
        <w:t>AufKopf</w:t>
      </w:r>
      <w:proofErr w:type="spellEnd"/>
      <w:r w:rsidRPr="00C21C1B">
        <w:rPr>
          <w:sz w:val="24"/>
          <w:szCs w:val="24"/>
        </w:rPr>
        <w:t xml:space="preserve"> folgende Eigenschaften zuzuweisen: </w:t>
      </w:r>
      <w:r w:rsidRPr="00C21C1B">
        <w:rPr>
          <w:b/>
          <w:sz w:val="24"/>
          <w:szCs w:val="24"/>
        </w:rPr>
        <w:t>Eingabe erforderlich</w:t>
      </w:r>
      <w:r w:rsidRPr="00C21C1B">
        <w:rPr>
          <w:sz w:val="24"/>
          <w:szCs w:val="24"/>
        </w:rPr>
        <w:t xml:space="preserve">: </w:t>
      </w:r>
      <w:r w:rsidRPr="00C21C1B">
        <w:rPr>
          <w:i/>
          <w:sz w:val="24"/>
          <w:szCs w:val="24"/>
        </w:rPr>
        <w:t>ja</w:t>
      </w:r>
      <w:r w:rsidRPr="00C21C1B">
        <w:rPr>
          <w:sz w:val="24"/>
          <w:szCs w:val="24"/>
        </w:rPr>
        <w:t xml:space="preserve"> und </w:t>
      </w:r>
      <w:proofErr w:type="gramStart"/>
      <w:r w:rsidRPr="00C21C1B">
        <w:rPr>
          <w:b/>
          <w:sz w:val="24"/>
          <w:szCs w:val="24"/>
        </w:rPr>
        <w:t>Indiziert</w:t>
      </w:r>
      <w:proofErr w:type="gramEnd"/>
      <w:r w:rsidRPr="00C21C1B">
        <w:rPr>
          <w:sz w:val="24"/>
          <w:szCs w:val="24"/>
        </w:rPr>
        <w:t xml:space="preserve">: </w:t>
      </w:r>
      <w:r w:rsidRPr="00C21C1B">
        <w:rPr>
          <w:i/>
          <w:sz w:val="24"/>
          <w:szCs w:val="24"/>
        </w:rPr>
        <w:t>Ja (Ohne Duplikate)</w:t>
      </w:r>
      <w:r w:rsidR="00C21C1B" w:rsidRPr="00C21C1B">
        <w:rPr>
          <w:sz w:val="24"/>
          <w:szCs w:val="24"/>
        </w:rPr>
        <w:t>?</w:t>
      </w:r>
    </w:p>
    <w:p w14:paraId="725C3F1A" w14:textId="77777777" w:rsidR="00C21C1B" w:rsidRDefault="00C21C1B" w:rsidP="00C21C1B">
      <w:pPr>
        <w:rPr>
          <w:sz w:val="24"/>
          <w:szCs w:val="24"/>
        </w:rPr>
      </w:pPr>
    </w:p>
    <w:p w14:paraId="57EDB790" w14:textId="77777777" w:rsidR="00C21C1B" w:rsidRDefault="00C21C1B" w:rsidP="00C21C1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Setzen Sie die Beispiele zum Zahlungsziel des Kunden in der Tabelle um. Wählen Sie eine</w:t>
      </w:r>
      <w:r w:rsidR="00480DCC">
        <w:rPr>
          <w:sz w:val="24"/>
          <w:szCs w:val="24"/>
        </w:rPr>
        <w:t>n</w:t>
      </w:r>
      <w:r>
        <w:rPr>
          <w:sz w:val="24"/>
          <w:szCs w:val="24"/>
        </w:rPr>
        <w:t xml:space="preserve"> geeignete</w:t>
      </w:r>
      <w:r w:rsidR="00480DCC">
        <w:rPr>
          <w:sz w:val="24"/>
          <w:szCs w:val="24"/>
        </w:rPr>
        <w:t>n Felddatentypen und beachten Sie die gültigen</w:t>
      </w:r>
      <w:r>
        <w:rPr>
          <w:sz w:val="24"/>
          <w:szCs w:val="24"/>
        </w:rPr>
        <w:t xml:space="preserve"> </w:t>
      </w:r>
      <w:r w:rsidR="00480DCC">
        <w:rPr>
          <w:sz w:val="24"/>
          <w:szCs w:val="24"/>
        </w:rPr>
        <w:t>Werte.</w:t>
      </w:r>
    </w:p>
    <w:p w14:paraId="55A7F789" w14:textId="77777777" w:rsidR="00C21C1B" w:rsidRPr="00C21C1B" w:rsidRDefault="00C21C1B" w:rsidP="00C21C1B">
      <w:pPr>
        <w:rPr>
          <w:sz w:val="24"/>
          <w:szCs w:val="24"/>
        </w:rPr>
      </w:pPr>
    </w:p>
    <w:p w14:paraId="27D03603" w14:textId="77777777" w:rsidR="00C21C1B" w:rsidRDefault="00C21C1B" w:rsidP="00C21C1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Erweitern Sie die Tabelle ARTLIEF um ein Attribut Lieferzeit. Wählen Sie einen geeigneten Datentyp. Annahme: Die Lieferzeit kann zwischen einem und 280 Tagen liegen</w:t>
      </w:r>
      <w:r w:rsidR="009F26D3">
        <w:rPr>
          <w:sz w:val="24"/>
          <w:szCs w:val="24"/>
        </w:rPr>
        <w:t>.</w:t>
      </w:r>
    </w:p>
    <w:p w14:paraId="79B4D280" w14:textId="77777777" w:rsidR="009F26D3" w:rsidRDefault="009F26D3" w:rsidP="009F26D3">
      <w:pPr>
        <w:rPr>
          <w:sz w:val="24"/>
          <w:szCs w:val="24"/>
        </w:rPr>
      </w:pPr>
      <w:r>
        <w:rPr>
          <w:sz w:val="24"/>
          <w:szCs w:val="24"/>
        </w:rPr>
        <w:t>_____</w:t>
      </w:r>
    </w:p>
    <w:p w14:paraId="28FC684B" w14:textId="77777777" w:rsidR="009F26D3" w:rsidRDefault="009F26D3" w:rsidP="00C21C1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Hat </w:t>
      </w:r>
      <w:r w:rsidR="007A1786">
        <w:rPr>
          <w:sz w:val="24"/>
          <w:szCs w:val="24"/>
        </w:rPr>
        <w:t xml:space="preserve">der </w:t>
      </w:r>
      <w:r>
        <w:rPr>
          <w:sz w:val="24"/>
          <w:szCs w:val="24"/>
        </w:rPr>
        <w:t xml:space="preserve">Kunde </w:t>
      </w:r>
      <w:proofErr w:type="spellStart"/>
      <w:r>
        <w:rPr>
          <w:sz w:val="24"/>
          <w:szCs w:val="24"/>
        </w:rPr>
        <w:t>Bürotex</w:t>
      </w:r>
      <w:proofErr w:type="spellEnd"/>
      <w:r>
        <w:rPr>
          <w:sz w:val="24"/>
          <w:szCs w:val="24"/>
        </w:rPr>
        <w:t xml:space="preserve"> GmbH bereits etwas bestellt?</w:t>
      </w:r>
    </w:p>
    <w:p w14:paraId="7639DF62" w14:textId="77777777" w:rsidR="009F26D3" w:rsidRDefault="009F26D3" w:rsidP="009F26D3">
      <w:pPr>
        <w:ind w:left="360"/>
        <w:rPr>
          <w:sz w:val="24"/>
          <w:szCs w:val="24"/>
        </w:rPr>
      </w:pPr>
    </w:p>
    <w:p w14:paraId="253BA026" w14:textId="77777777" w:rsidR="009F26D3" w:rsidRDefault="009F26D3" w:rsidP="00C21C1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Welche Lieferanten liefert uns den Artikel mit der Artikelnummer </w:t>
      </w:r>
      <w:r w:rsidRPr="009F26D3">
        <w:rPr>
          <w:sz w:val="24"/>
          <w:szCs w:val="24"/>
        </w:rPr>
        <w:t>IN311524</w:t>
      </w:r>
      <w:r>
        <w:rPr>
          <w:sz w:val="24"/>
          <w:szCs w:val="24"/>
        </w:rPr>
        <w:t>?</w:t>
      </w:r>
    </w:p>
    <w:p w14:paraId="7B7B9ADB" w14:textId="77777777" w:rsidR="009F26D3" w:rsidRDefault="009F26D3" w:rsidP="009F26D3">
      <w:pPr>
        <w:rPr>
          <w:sz w:val="24"/>
          <w:szCs w:val="24"/>
        </w:rPr>
      </w:pPr>
    </w:p>
    <w:p w14:paraId="4FF0C795" w14:textId="77777777" w:rsidR="009F26D3" w:rsidRPr="00C21C1B" w:rsidRDefault="007A1786" w:rsidP="00C21C1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 viele Aufträge haben wir insgesamt?</w:t>
      </w:r>
    </w:p>
    <w:p w14:paraId="63257B10" w14:textId="77777777" w:rsidR="00E355EC" w:rsidRPr="00BA42E7" w:rsidRDefault="00E355EC" w:rsidP="00C373BE">
      <w:pPr>
        <w:rPr>
          <w:szCs w:val="24"/>
        </w:rPr>
      </w:pPr>
    </w:p>
    <w:sectPr w:rsidR="00E355EC" w:rsidRPr="00BA42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4B1F42"/>
    <w:multiLevelType w:val="hybridMultilevel"/>
    <w:tmpl w:val="20CA6A6A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191CBC"/>
    <w:multiLevelType w:val="hybridMultilevel"/>
    <w:tmpl w:val="8BA8202C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824693"/>
    <w:multiLevelType w:val="hybridMultilevel"/>
    <w:tmpl w:val="958491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565842"/>
    <w:multiLevelType w:val="hybridMultilevel"/>
    <w:tmpl w:val="5CE2C50C"/>
    <w:lvl w:ilvl="0" w:tplc="0DCA5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8E7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3A9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AE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005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A49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2A9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281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08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48ED"/>
    <w:rsid w:val="00061797"/>
    <w:rsid w:val="000C1EE7"/>
    <w:rsid w:val="000F3CB6"/>
    <w:rsid w:val="000F705A"/>
    <w:rsid w:val="001D6322"/>
    <w:rsid w:val="00203E6F"/>
    <w:rsid w:val="00214901"/>
    <w:rsid w:val="002448DF"/>
    <w:rsid w:val="0029391C"/>
    <w:rsid w:val="002C4386"/>
    <w:rsid w:val="00347FCF"/>
    <w:rsid w:val="004378B9"/>
    <w:rsid w:val="00480DCC"/>
    <w:rsid w:val="004D5B0A"/>
    <w:rsid w:val="00516464"/>
    <w:rsid w:val="0053295F"/>
    <w:rsid w:val="005C1E1A"/>
    <w:rsid w:val="00624266"/>
    <w:rsid w:val="00700537"/>
    <w:rsid w:val="00746674"/>
    <w:rsid w:val="007A1786"/>
    <w:rsid w:val="007A4DF2"/>
    <w:rsid w:val="007C6B96"/>
    <w:rsid w:val="007D48ED"/>
    <w:rsid w:val="00825BB4"/>
    <w:rsid w:val="008664BC"/>
    <w:rsid w:val="008E282D"/>
    <w:rsid w:val="009F26D3"/>
    <w:rsid w:val="009F2A61"/>
    <w:rsid w:val="00A42122"/>
    <w:rsid w:val="00AC413B"/>
    <w:rsid w:val="00AF4244"/>
    <w:rsid w:val="00B64091"/>
    <w:rsid w:val="00BA42E7"/>
    <w:rsid w:val="00BC5E71"/>
    <w:rsid w:val="00C21C1B"/>
    <w:rsid w:val="00C22E18"/>
    <w:rsid w:val="00C24824"/>
    <w:rsid w:val="00C373BE"/>
    <w:rsid w:val="00C426FE"/>
    <w:rsid w:val="00C6185F"/>
    <w:rsid w:val="00D53600"/>
    <w:rsid w:val="00D777CA"/>
    <w:rsid w:val="00DC238D"/>
    <w:rsid w:val="00DE7A72"/>
    <w:rsid w:val="00E34E23"/>
    <w:rsid w:val="00E355EC"/>
    <w:rsid w:val="00EF54A9"/>
    <w:rsid w:val="00F0569A"/>
    <w:rsid w:val="00F322D7"/>
    <w:rsid w:val="00F67DB0"/>
    <w:rsid w:val="00FE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,"/>
  <w:listSeparator w:val=";"/>
  <w14:docId w14:val="4CB25779"/>
  <w15:chartTrackingRefBased/>
  <w15:docId w15:val="{0F56E7CC-9583-420B-A6F6-000E0B38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42E7"/>
  </w:style>
  <w:style w:type="paragraph" w:styleId="berschrift1">
    <w:name w:val="heading 1"/>
    <w:basedOn w:val="Standard"/>
    <w:next w:val="Standard"/>
    <w:qFormat/>
    <w:rsid w:val="00516464"/>
    <w:pPr>
      <w:keepNext/>
      <w:spacing w:before="48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516464"/>
    <w:pPr>
      <w:keepNext/>
      <w:spacing w:before="36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"/>
    <w:basedOn w:val="Standard"/>
    <w:rsid w:val="00516464"/>
    <w:pPr>
      <w:spacing w:after="120" w:line="360" w:lineRule="auto"/>
      <w:jc w:val="both"/>
    </w:pPr>
    <w:rPr>
      <w:bCs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391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93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Der Aufbau einer Datenbanktabelle</vt:lpstr>
    </vt:vector>
  </TitlesOfParts>
  <Company>ADV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Aufbau einer Datenbanktabelle</dc:title>
  <dc:subject/>
  <dc:creator>Frank</dc:creator>
  <cp:keywords/>
  <cp:lastModifiedBy>Frank Burger</cp:lastModifiedBy>
  <cp:revision>2</cp:revision>
  <cp:lastPrinted>2020-02-13T15:04:00Z</cp:lastPrinted>
  <dcterms:created xsi:type="dcterms:W3CDTF">2021-03-08T05:53:00Z</dcterms:created>
  <dcterms:modified xsi:type="dcterms:W3CDTF">2021-03-08T05:53:00Z</dcterms:modified>
</cp:coreProperties>
</file>