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F628C" w14:textId="7AC6707B" w:rsidR="00157277" w:rsidRDefault="00157277">
      <w:r>
        <w:t>Nicht benötigte Algorithmen lassen sich einfach „</w:t>
      </w:r>
      <w:proofErr w:type="spellStart"/>
      <w:r>
        <w:t>removen</w:t>
      </w:r>
      <w:proofErr w:type="spellEnd"/>
      <w:r>
        <w:t>“.</w:t>
      </w:r>
    </w:p>
    <w:p w14:paraId="404F1FC5" w14:textId="29D620B0" w:rsidR="00A25634" w:rsidRDefault="00157277">
      <w:r w:rsidRPr="00157277">
        <w:drawing>
          <wp:inline distT="0" distB="0" distL="0" distR="0" wp14:anchorId="5A8EE948" wp14:editId="37986758">
            <wp:extent cx="1467055" cy="106694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B91C" w14:textId="066E1620" w:rsidR="00157277" w:rsidRDefault="00157277">
      <w:r>
        <w:t>Andere lassen sich einfach hinzufügen:</w:t>
      </w:r>
    </w:p>
    <w:p w14:paraId="46041CCA" w14:textId="48537888" w:rsidR="00157277" w:rsidRDefault="00157277">
      <w:r w:rsidRPr="00157277">
        <w:drawing>
          <wp:inline distT="0" distB="0" distL="0" distR="0" wp14:anchorId="6D3AFB26" wp14:editId="4D712C76">
            <wp:extent cx="1548000" cy="796683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8000" cy="7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965C" w14:textId="5243BF7F" w:rsidR="00157277" w:rsidRDefault="00157277">
      <w:r>
        <w:t xml:space="preserve">In einem ersten Schritt suchen Sie sich bitte den Bubble </w:t>
      </w:r>
      <w:proofErr w:type="spellStart"/>
      <w:r>
        <w:t>Sort</w:t>
      </w:r>
      <w:proofErr w:type="spellEnd"/>
      <w:r>
        <w:t xml:space="preserve"> aus.</w:t>
      </w:r>
    </w:p>
    <w:p w14:paraId="0C16467A" w14:textId="6F732D0B" w:rsidR="00157277" w:rsidRDefault="00157277">
      <w:r w:rsidRPr="00157277">
        <w:drawing>
          <wp:inline distT="0" distB="0" distL="0" distR="0" wp14:anchorId="32FE27C7" wp14:editId="5CB38E9E">
            <wp:extent cx="5760720" cy="46412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038C" w14:textId="66E7C1D2" w:rsidR="00157277" w:rsidRDefault="00157277">
      <w:r>
        <w:t>Nachdem Sie ggf. noch ein paar Parameter ausgewählt haben, können Sie mit VISULAIZE ALG. den Algorithmus visualisieren.</w:t>
      </w:r>
    </w:p>
    <w:p w14:paraId="6403872E" w14:textId="593F1C05" w:rsidR="00157277" w:rsidRDefault="00157277">
      <w:r w:rsidRPr="00157277">
        <w:drawing>
          <wp:inline distT="0" distB="0" distL="0" distR="0" wp14:anchorId="72B714B4" wp14:editId="74A22743">
            <wp:extent cx="1162212" cy="695422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führt dazu, dass alle ausgewählten Algorithmen mit dem Sortieren starten.</w:t>
      </w:r>
    </w:p>
    <w:sectPr w:rsidR="00157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77"/>
    <w:rsid w:val="000867AD"/>
    <w:rsid w:val="00157277"/>
    <w:rsid w:val="004671C9"/>
    <w:rsid w:val="00E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CD5A"/>
  <w15:chartTrackingRefBased/>
  <w15:docId w15:val="{D638FE64-5FF1-4E9E-82C0-64F07214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317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Burger</dc:creator>
  <cp:keywords/>
  <dc:description/>
  <cp:lastModifiedBy>Frank Burger</cp:lastModifiedBy>
  <cp:revision>1</cp:revision>
  <dcterms:created xsi:type="dcterms:W3CDTF">2021-01-09T14:59:00Z</dcterms:created>
  <dcterms:modified xsi:type="dcterms:W3CDTF">2021-01-09T15:07:00Z</dcterms:modified>
</cp:coreProperties>
</file>