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992" w:rsidRDefault="00A95992" w:rsidP="00A95992">
      <w:pPr>
        <w:pStyle w:val="Kopfzeile"/>
        <w:rPr>
          <w:rFonts w:ascii="Lucida Sans Unicode" w:hAnsi="Lucida Sans Unicode"/>
          <w:b/>
        </w:rPr>
      </w:pPr>
      <w:r w:rsidRPr="002C35AD">
        <w:rPr>
          <w:rFonts w:ascii="Lucida Sans Unicode" w:hAnsi="Lucida Sans Unicode"/>
          <w:b/>
        </w:rPr>
        <w:t>1.</w:t>
      </w:r>
      <w:r>
        <w:rPr>
          <w:rFonts w:ascii="Lucida Sans Unicode" w:hAnsi="Lucida Sans Unicode"/>
          <w:b/>
        </w:rPr>
        <w:t xml:space="preserve"> Materialwirtschaft</w:t>
      </w:r>
      <w:r>
        <w:rPr>
          <w:rFonts w:ascii="Lucida Sans Unicode" w:hAnsi="Lucida Sans Unicode"/>
          <w:b/>
        </w:rPr>
        <w:tab/>
      </w:r>
      <w:r>
        <w:rPr>
          <w:rFonts w:ascii="Lucida Sans Unicode" w:hAnsi="Lucida Sans Unicode"/>
          <w:b/>
        </w:rPr>
        <w:tab/>
      </w:r>
      <w:r>
        <w:rPr>
          <w:rFonts w:ascii="Lucida Sans Unicode" w:hAnsi="Lucida Sans Unicode"/>
        </w:rPr>
        <w:t>Abschnitt 1.1</w:t>
      </w:r>
    </w:p>
    <w:p w:rsidR="00A95992" w:rsidRDefault="00A95992" w:rsidP="00466FC2">
      <w:pPr>
        <w:pStyle w:val="Kopfzeile"/>
        <w:tabs>
          <w:tab w:val="left" w:pos="7170"/>
        </w:tabs>
        <w:rPr>
          <w:noProof/>
        </w:rPr>
      </w:pPr>
      <w:r>
        <w:t>Zu 1.2 Beschaffungsprozess</w:t>
      </w:r>
      <w:r>
        <w:rPr>
          <w:rFonts w:ascii="Lucida Sans Unicode" w:hAnsi="Lucida Sans Unicode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E33A240" wp14:editId="4DE466E3">
                <wp:simplePos x="0" y="0"/>
                <wp:positionH relativeFrom="column">
                  <wp:posOffset>15240</wp:posOffset>
                </wp:positionH>
                <wp:positionV relativeFrom="paragraph">
                  <wp:posOffset>219710</wp:posOffset>
                </wp:positionV>
                <wp:extent cx="5771515" cy="635"/>
                <wp:effectExtent l="0" t="0" r="0" b="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151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17.3pt" to="455.6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t>:</w:t>
      </w:r>
      <w:r w:rsidR="00E7352F">
        <w:t xml:space="preserve"> Lohnt sich die Ausnutzung von Skonto?</w:t>
      </w:r>
      <w:r>
        <w:tab/>
      </w:r>
      <w:r>
        <w:rPr>
          <w:noProof/>
        </w:rPr>
        <w:tab/>
      </w:r>
      <w:r>
        <w:rPr>
          <w:rFonts w:ascii="Lucida Sans Unicode" w:hAnsi="Lucida Sans Unicode"/>
        </w:rPr>
        <w:t xml:space="preserve">Seite </w:t>
      </w:r>
      <w:r>
        <w:rPr>
          <w:rStyle w:val="Seitenzahl"/>
          <w:rFonts w:ascii="Lucida Sans Unicode" w:hAnsi="Lucida Sans Unicode"/>
        </w:rPr>
        <w:fldChar w:fldCharType="begin"/>
      </w:r>
      <w:r>
        <w:rPr>
          <w:rStyle w:val="Seitenzahl"/>
          <w:rFonts w:ascii="Lucida Sans Unicode" w:hAnsi="Lucida Sans Unicode"/>
        </w:rPr>
        <w:instrText xml:space="preserve"> PAGE </w:instrText>
      </w:r>
      <w:r>
        <w:rPr>
          <w:rStyle w:val="Seitenzahl"/>
          <w:rFonts w:ascii="Lucida Sans Unicode" w:hAnsi="Lucida Sans Unicode"/>
        </w:rPr>
        <w:fldChar w:fldCharType="separate"/>
      </w:r>
      <w:r w:rsidR="00AE322B">
        <w:rPr>
          <w:rStyle w:val="Seitenzahl"/>
          <w:rFonts w:ascii="Lucida Sans Unicode" w:hAnsi="Lucida Sans Unicode"/>
          <w:noProof/>
        </w:rPr>
        <w:t>1</w:t>
      </w:r>
      <w:r>
        <w:rPr>
          <w:rStyle w:val="Seitenzahl"/>
          <w:rFonts w:ascii="Lucida Sans Unicode" w:hAnsi="Lucida Sans Unicode"/>
        </w:rPr>
        <w:fldChar w:fldCharType="end"/>
      </w:r>
      <w:r>
        <w:rPr>
          <w:rStyle w:val="Seitenzahl"/>
          <w:rFonts w:ascii="Lucida Sans Unicode" w:hAnsi="Lucida Sans Unicode"/>
        </w:rPr>
        <w:t>/</w:t>
      </w:r>
      <w:r>
        <w:rPr>
          <w:rStyle w:val="Seitenzahl"/>
          <w:rFonts w:ascii="Lucida Sans Unicode" w:hAnsi="Lucida Sans Unicode"/>
        </w:rPr>
        <w:fldChar w:fldCharType="begin"/>
      </w:r>
      <w:r>
        <w:rPr>
          <w:rStyle w:val="Seitenzahl"/>
          <w:rFonts w:ascii="Lucida Sans Unicode" w:hAnsi="Lucida Sans Unicode"/>
        </w:rPr>
        <w:instrText xml:space="preserve"> NUMPAGES </w:instrText>
      </w:r>
      <w:r>
        <w:rPr>
          <w:rStyle w:val="Seitenzahl"/>
          <w:rFonts w:ascii="Lucida Sans Unicode" w:hAnsi="Lucida Sans Unicode"/>
        </w:rPr>
        <w:fldChar w:fldCharType="separate"/>
      </w:r>
      <w:r w:rsidR="00AE322B">
        <w:rPr>
          <w:rStyle w:val="Seitenzahl"/>
          <w:rFonts w:ascii="Lucida Sans Unicode" w:hAnsi="Lucida Sans Unicode"/>
          <w:noProof/>
        </w:rPr>
        <w:t>2</w:t>
      </w:r>
      <w:r>
        <w:rPr>
          <w:rStyle w:val="Seitenzahl"/>
          <w:rFonts w:ascii="Lucida Sans Unicode" w:hAnsi="Lucida Sans Unicode"/>
        </w:rPr>
        <w:fldChar w:fldCharType="end"/>
      </w:r>
    </w:p>
    <w:p w:rsidR="00C00BC6" w:rsidRDefault="00C00BC6"/>
    <w:p w:rsidR="00E7352F" w:rsidRDefault="00E7352F" w:rsidP="00E7352F">
      <w:pPr>
        <w:pStyle w:val="Listenabsatz"/>
        <w:ind w:left="0"/>
      </w:pPr>
      <w:bookmarkStart w:id="0" w:name="_GoBack"/>
      <w:r>
        <w:rPr>
          <w:noProof/>
          <w:lang w:eastAsia="de-DE"/>
        </w:rPr>
        <w:drawing>
          <wp:inline distT="0" distB="0" distL="0" distR="0">
            <wp:extent cx="5760720" cy="48380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352F" w:rsidRDefault="00E7352F">
      <w:r>
        <w:br w:type="page"/>
      </w:r>
    </w:p>
    <w:p w:rsidR="00466FC2" w:rsidRDefault="00466FC2" w:rsidP="00E7352F">
      <w:pPr>
        <w:pStyle w:val="Listenabsatz"/>
        <w:ind w:left="0"/>
      </w:pPr>
    </w:p>
    <w:p w:rsidR="00466FC2" w:rsidRDefault="00466FC2" w:rsidP="00A95992">
      <w:pPr>
        <w:pStyle w:val="Listenabsatz"/>
      </w:pPr>
    </w:p>
    <w:p w:rsidR="00466FC2" w:rsidRDefault="00E7352F" w:rsidP="00E7352F">
      <w:pPr>
        <w:pStyle w:val="Listenabsatz"/>
        <w:ind w:left="0"/>
      </w:pPr>
      <w:r>
        <w:rPr>
          <w:noProof/>
          <w:lang w:eastAsia="de-DE"/>
        </w:rPr>
        <w:drawing>
          <wp:inline distT="0" distB="0" distL="0" distR="0">
            <wp:extent cx="5796000" cy="6185733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6000" cy="618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F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B1DE1"/>
    <w:multiLevelType w:val="hybridMultilevel"/>
    <w:tmpl w:val="E98088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992"/>
    <w:rsid w:val="000D067D"/>
    <w:rsid w:val="00466FC2"/>
    <w:rsid w:val="00474C12"/>
    <w:rsid w:val="00A95992"/>
    <w:rsid w:val="00AE322B"/>
    <w:rsid w:val="00B775D8"/>
    <w:rsid w:val="00C00BC6"/>
    <w:rsid w:val="00C36479"/>
    <w:rsid w:val="00E7352F"/>
    <w:rsid w:val="00F4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95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5992"/>
  </w:style>
  <w:style w:type="character" w:styleId="Seitenzahl">
    <w:name w:val="page number"/>
    <w:basedOn w:val="Absatz-Standardschriftart"/>
    <w:rsid w:val="00A9599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99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9599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66F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95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5992"/>
  </w:style>
  <w:style w:type="character" w:styleId="Seitenzahl">
    <w:name w:val="page number"/>
    <w:basedOn w:val="Absatz-Standardschriftart"/>
    <w:rsid w:val="00A9599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99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9599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66F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notadmin</dc:creator>
  <cp:lastModifiedBy>notadmin</cp:lastModifiedBy>
  <cp:revision>2</cp:revision>
  <cp:lastPrinted>2015-10-15T19:41:00Z</cp:lastPrinted>
  <dcterms:created xsi:type="dcterms:W3CDTF">2015-10-15T19:44:00Z</dcterms:created>
  <dcterms:modified xsi:type="dcterms:W3CDTF">2015-10-15T19:44:00Z</dcterms:modified>
</cp:coreProperties>
</file>