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053" w:rsidRDefault="00AE5053">
      <w:r>
        <w:rPr>
          <w:noProof/>
          <w:lang w:eastAsia="de-DE"/>
        </w:rPr>
        <w:drawing>
          <wp:inline distT="0" distB="0" distL="0" distR="0" wp14:anchorId="68D70A26" wp14:editId="7D24C12A">
            <wp:extent cx="5760720" cy="2372638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53" w:rsidRDefault="00AE5053">
      <w:pPr>
        <w:rPr>
          <w:rFonts w:ascii="Arial" w:hAnsi="Arial" w:cs="Arial"/>
          <w:color w:val="0A0A0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A0A0A"/>
          <w:sz w:val="23"/>
          <w:szCs w:val="23"/>
          <w:shd w:val="clear" w:color="auto" w:fill="FFFFFF"/>
        </w:rPr>
        <w:t>Rüstzeit umfasst im Sinn des Arbeitsstudiums alle </w:t>
      </w:r>
      <w:hyperlink r:id="rId8" w:history="1">
        <w:r>
          <w:rPr>
            <w:rStyle w:val="Hyperlink"/>
            <w:rFonts w:ascii="Arial" w:hAnsi="Arial" w:cs="Arial"/>
            <w:color w:val="0176C3"/>
            <w:sz w:val="23"/>
            <w:szCs w:val="23"/>
            <w:shd w:val="clear" w:color="auto" w:fill="FFFFFF"/>
          </w:rPr>
          <w:t>Sollzeiten</w:t>
        </w:r>
      </w:hyperlink>
      <w:r>
        <w:rPr>
          <w:rFonts w:ascii="Arial" w:hAnsi="Arial" w:cs="Arial"/>
          <w:color w:val="0A0A0A"/>
          <w:sz w:val="23"/>
          <w:szCs w:val="23"/>
          <w:shd w:val="clear" w:color="auto" w:fill="FFFFFF"/>
        </w:rPr>
        <w:t>, die notwendig sind, um ein Arbeitssystem</w:t>
      </w:r>
      <w:r>
        <w:rPr>
          <w:rFonts w:ascii="Arial" w:hAnsi="Arial" w:cs="Arial"/>
          <w:color w:val="0A0A0A"/>
          <w:sz w:val="23"/>
          <w:szCs w:val="23"/>
          <w:shd w:val="clear" w:color="auto" w:fill="FFFFFF"/>
        </w:rPr>
        <w:t xml:space="preserve"> (z.B. Maschine)</w:t>
      </w:r>
      <w:r>
        <w:rPr>
          <w:rFonts w:ascii="Arial" w:hAnsi="Arial" w:cs="Arial"/>
          <w:color w:val="0A0A0A"/>
          <w:sz w:val="23"/>
          <w:szCs w:val="23"/>
          <w:shd w:val="clear" w:color="auto" w:fill="FFFFFF"/>
        </w:rPr>
        <w:t xml:space="preserve"> darauf vorzubereiten, einen Auftrag durchzuführen, ggf. noch zusätzliche Zeiten, um Arbeitssysteme nach Erledigung des Auftrags in den ursprünglichen Zustand zurückzuversetzen</w:t>
      </w:r>
      <w:r>
        <w:rPr>
          <w:rFonts w:ascii="Arial" w:hAnsi="Arial" w:cs="Arial"/>
          <w:color w:val="0A0A0A"/>
          <w:sz w:val="23"/>
          <w:szCs w:val="23"/>
          <w:shd w:val="clear" w:color="auto" w:fill="FFFFFF"/>
        </w:rPr>
        <w:t xml:space="preserve"> (eigentlich </w:t>
      </w:r>
      <w:proofErr w:type="spellStart"/>
      <w:r>
        <w:rPr>
          <w:rFonts w:ascii="Arial" w:hAnsi="Arial" w:cs="Arial"/>
          <w:color w:val="0A0A0A"/>
          <w:sz w:val="23"/>
          <w:szCs w:val="23"/>
          <w:shd w:val="clear" w:color="auto" w:fill="FFFFFF"/>
        </w:rPr>
        <w:t>Abrüstzeit</w:t>
      </w:r>
      <w:proofErr w:type="spellEnd"/>
      <w:r>
        <w:rPr>
          <w:rFonts w:ascii="Arial" w:hAnsi="Arial" w:cs="Arial"/>
          <w:color w:val="0A0A0A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A0A0A"/>
          <w:sz w:val="23"/>
          <w:szCs w:val="23"/>
          <w:shd w:val="clear" w:color="auto" w:fill="FFFFFF"/>
        </w:rPr>
        <w:t>. Rüstzeiten sind neben der </w:t>
      </w:r>
      <w:hyperlink r:id="rId9" w:history="1">
        <w:r>
          <w:rPr>
            <w:rStyle w:val="Hyperlink"/>
            <w:rFonts w:ascii="Arial" w:hAnsi="Arial" w:cs="Arial"/>
            <w:color w:val="0176C3"/>
            <w:sz w:val="23"/>
            <w:szCs w:val="23"/>
            <w:shd w:val="clear" w:color="auto" w:fill="FFFFFF"/>
          </w:rPr>
          <w:t>Ausführungszeit (</w:t>
        </w:r>
        <w:proofErr w:type="spellStart"/>
        <w:r>
          <w:rPr>
            <w:rStyle w:val="Hyperlink"/>
            <w:rFonts w:ascii="Arial" w:hAnsi="Arial" w:cs="Arial"/>
            <w:color w:val="0176C3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Arial" w:hAnsi="Arial" w:cs="Arial"/>
            <w:color w:val="0176C3"/>
            <w:sz w:val="17"/>
            <w:szCs w:val="17"/>
            <w:shd w:val="clear" w:color="auto" w:fill="FFFFFF"/>
            <w:vertAlign w:val="subscript"/>
          </w:rPr>
          <w:t>a</w:t>
        </w:r>
        <w:proofErr w:type="spellEnd"/>
        <w:r>
          <w:rPr>
            <w:rStyle w:val="Hyperlink"/>
            <w:rFonts w:ascii="Arial" w:hAnsi="Arial" w:cs="Arial"/>
            <w:color w:val="0176C3"/>
            <w:sz w:val="23"/>
            <w:szCs w:val="23"/>
            <w:shd w:val="clear" w:color="auto" w:fill="FFFFFF"/>
          </w:rPr>
          <w:t>)</w:t>
        </w:r>
      </w:hyperlink>
      <w:r>
        <w:rPr>
          <w:rFonts w:ascii="Arial" w:hAnsi="Arial" w:cs="Arial"/>
          <w:color w:val="0A0A0A"/>
          <w:sz w:val="23"/>
          <w:szCs w:val="23"/>
          <w:shd w:val="clear" w:color="auto" w:fill="FFFFFF"/>
        </w:rPr>
        <w:t> Teil der </w:t>
      </w:r>
      <w:hyperlink r:id="rId10" w:history="1">
        <w:r>
          <w:rPr>
            <w:rStyle w:val="Hyperlink"/>
            <w:rFonts w:ascii="Arial" w:hAnsi="Arial" w:cs="Arial"/>
            <w:color w:val="0176C3"/>
            <w:sz w:val="23"/>
            <w:szCs w:val="23"/>
            <w:shd w:val="clear" w:color="auto" w:fill="FFFFFF"/>
          </w:rPr>
          <w:t>Auftragszeit (T)</w:t>
        </w:r>
      </w:hyperlink>
      <w:r>
        <w:t xml:space="preserve"> und sind dabei i.d.R. </w:t>
      </w:r>
      <w:r w:rsidRPr="00AE5053">
        <w:rPr>
          <w:b/>
          <w:u w:val="single"/>
        </w:rPr>
        <w:t>fix</w:t>
      </w:r>
      <w:r>
        <w:t xml:space="preserve"> (vgl. Formel):</w:t>
      </w:r>
    </w:p>
    <w:p w:rsidR="00AE5053" w:rsidRDefault="00AE5053">
      <w:pPr>
        <w:rPr>
          <w:rFonts w:ascii="Arial" w:hAnsi="Arial" w:cs="Arial"/>
          <w:color w:val="0A0A0A"/>
          <w:sz w:val="23"/>
          <w:szCs w:val="23"/>
          <w:shd w:val="clear" w:color="auto" w:fill="FFFFFF"/>
        </w:rPr>
      </w:pPr>
      <w:r>
        <w:rPr>
          <w:noProof/>
          <w:lang w:eastAsia="de-DE"/>
        </w:rPr>
        <w:drawing>
          <wp:inline distT="0" distB="0" distL="0" distR="0" wp14:anchorId="3DB8FFB4" wp14:editId="7D3678DA">
            <wp:extent cx="4482291" cy="1836000"/>
            <wp:effectExtent l="0" t="0" r="0" b="0"/>
            <wp:docPr id="2" name="Grafik 2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291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053" w:rsidRDefault="00AE5053">
      <w:pPr>
        <w:rPr>
          <w:rFonts w:ascii="Arial" w:hAnsi="Arial" w:cs="Arial"/>
          <w:color w:val="0A0A0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A0A0A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A0A0A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A0A0A"/>
          <w:sz w:val="23"/>
          <w:szCs w:val="23"/>
          <w:shd w:val="clear" w:color="auto" w:fill="FFFFFF"/>
        </w:rPr>
        <w:t xml:space="preserve">Durch Verbesserungen in der Technik, durch das Optimieren von Abläufen mittels Prozessoptimierungsmethoden und nicht zuletzt durch die zunehmende Digitalisierung lassen sich Rüstzeiten </w:t>
      </w:r>
      <w:r>
        <w:rPr>
          <w:rFonts w:ascii="Arial" w:hAnsi="Arial" w:cs="Arial"/>
          <w:color w:val="0A0A0A"/>
          <w:sz w:val="23"/>
          <w:szCs w:val="23"/>
          <w:shd w:val="clear" w:color="auto" w:fill="FFFFFF"/>
        </w:rPr>
        <w:t xml:space="preserve">in der Praxis </w:t>
      </w:r>
      <w:r>
        <w:rPr>
          <w:rFonts w:ascii="Arial" w:hAnsi="Arial" w:cs="Arial"/>
          <w:color w:val="0A0A0A"/>
          <w:sz w:val="23"/>
          <w:szCs w:val="23"/>
          <w:shd w:val="clear" w:color="auto" w:fill="FFFFFF"/>
        </w:rPr>
        <w:t>deutlich senken</w:t>
      </w:r>
      <w:r>
        <w:rPr>
          <w:rFonts w:ascii="Arial" w:hAnsi="Arial" w:cs="Arial"/>
          <w:color w:val="0A0A0A"/>
          <w:sz w:val="23"/>
          <w:szCs w:val="23"/>
          <w:shd w:val="clear" w:color="auto" w:fill="FFFFFF"/>
        </w:rPr>
        <w:t xml:space="preserve"> (Ziel von Industrie 4.0)</w:t>
      </w:r>
      <w:r>
        <w:rPr>
          <w:rFonts w:ascii="Arial" w:hAnsi="Arial" w:cs="Arial"/>
          <w:color w:val="0A0A0A"/>
          <w:sz w:val="23"/>
          <w:szCs w:val="23"/>
          <w:shd w:val="clear" w:color="auto" w:fill="FFFFFF"/>
        </w:rPr>
        <w:t>. </w:t>
      </w:r>
    </w:p>
    <w:p w:rsidR="00AE5053" w:rsidRDefault="00AE5053">
      <w:pPr>
        <w:rPr>
          <w:rFonts w:ascii="Arial" w:hAnsi="Arial" w:cs="Arial"/>
          <w:color w:val="0A0A0A"/>
          <w:sz w:val="23"/>
          <w:szCs w:val="23"/>
          <w:shd w:val="clear" w:color="auto" w:fill="FFFFFF"/>
        </w:rPr>
      </w:pPr>
    </w:p>
    <w:p w:rsidR="00AE5053" w:rsidRPr="001A2DA4" w:rsidRDefault="001A2DA4">
      <w:pPr>
        <w:rPr>
          <w:i/>
        </w:rPr>
      </w:pPr>
      <w:r w:rsidRPr="001A2DA4">
        <w:rPr>
          <w:i/>
        </w:rPr>
        <w:t xml:space="preserve">Aufgabe: </w:t>
      </w:r>
      <w:r w:rsidR="00AE5053" w:rsidRPr="001A2DA4">
        <w:rPr>
          <w:i/>
        </w:rPr>
        <w:t>Sie müssen 20 Löcher für das Anbringen von Regalen in eine Wand bohren. Was kann man alles zur Rüstzei</w:t>
      </w:r>
      <w:bookmarkStart w:id="0" w:name="_GoBack"/>
      <w:bookmarkEnd w:id="0"/>
      <w:r w:rsidR="00AE5053" w:rsidRPr="001A2DA4">
        <w:rPr>
          <w:i/>
        </w:rPr>
        <w:t xml:space="preserve">t zählen? </w:t>
      </w:r>
    </w:p>
    <w:sectPr w:rsidR="00AE5053" w:rsidRPr="001A2DA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439" w:rsidRDefault="00865439" w:rsidP="00AE5053">
      <w:pPr>
        <w:spacing w:after="0" w:line="240" w:lineRule="auto"/>
      </w:pPr>
      <w:r>
        <w:separator/>
      </w:r>
    </w:p>
  </w:endnote>
  <w:endnote w:type="continuationSeparator" w:id="0">
    <w:p w:rsidR="00865439" w:rsidRDefault="00865439" w:rsidP="00AE5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053" w:rsidRDefault="00AE505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053" w:rsidRDefault="00AE505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053" w:rsidRDefault="00AE505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439" w:rsidRDefault="00865439" w:rsidP="00AE5053">
      <w:pPr>
        <w:spacing w:after="0" w:line="240" w:lineRule="auto"/>
      </w:pPr>
      <w:r>
        <w:separator/>
      </w:r>
    </w:p>
  </w:footnote>
  <w:footnote w:type="continuationSeparator" w:id="0">
    <w:p w:rsidR="00865439" w:rsidRDefault="00865439" w:rsidP="00AE5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053" w:rsidRDefault="00AE505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053" w:rsidRDefault="00AE5053">
    <w:pPr>
      <w:pStyle w:val="Kopfzeile"/>
    </w:pPr>
    <w:r>
      <w:t>Hintergrundinfo zum Begriff Rüstzeit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053" w:rsidRDefault="00AE505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53"/>
    <w:rsid w:val="00091105"/>
    <w:rsid w:val="001A2DA4"/>
    <w:rsid w:val="00865439"/>
    <w:rsid w:val="00AE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5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5053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AE5053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E5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5053"/>
  </w:style>
  <w:style w:type="paragraph" w:styleId="Fuzeile">
    <w:name w:val="footer"/>
    <w:basedOn w:val="Standard"/>
    <w:link w:val="FuzeileZchn"/>
    <w:uiPriority w:val="99"/>
    <w:unhideWhenUsed/>
    <w:rsid w:val="00AE5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50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5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5053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AE5053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E5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5053"/>
  </w:style>
  <w:style w:type="paragraph" w:styleId="Fuzeile">
    <w:name w:val="footer"/>
    <w:basedOn w:val="Standard"/>
    <w:link w:val="FuzeileZchn"/>
    <w:uiPriority w:val="99"/>
    <w:unhideWhenUsed/>
    <w:rsid w:val="00AE5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tschaftslexikon.gabler.de/definition/sollzeit-42813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irtschaftslexikon.gabler.de/definition/auftragszeit-t-2757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rtschaftslexikon.gabler.de/definition/ausfuehrungszeit-t-3037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Burger</dc:creator>
  <cp:lastModifiedBy>Frank Burger</cp:lastModifiedBy>
  <cp:revision>2</cp:revision>
  <cp:lastPrinted>2022-06-20T08:51:00Z</cp:lastPrinted>
  <dcterms:created xsi:type="dcterms:W3CDTF">2022-06-20T08:40:00Z</dcterms:created>
  <dcterms:modified xsi:type="dcterms:W3CDTF">2022-06-20T08:55:00Z</dcterms:modified>
</cp:coreProperties>
</file>