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BDD674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Les permissions principales sont :</w:t>
      </w:r>
    </w:p>
    <w:p w14:paraId="7B04FBA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Lecture (r)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Permet de lire le contenu du fichier.</w:t>
      </w:r>
    </w:p>
    <w:p w14:paraId="0FAC4A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Écriture (w)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Permet de modifier le fichier.</w:t>
      </w:r>
    </w:p>
    <w:p w14:paraId="522F286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Exécution (x)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Permet d'exécuter le fichier (utile pour les scripts ou programmes).</w:t>
      </w:r>
    </w:p>
    <w:p w14:paraId="698A9FC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Ces permissions sont représentées par des chiffres en notation octale :</w:t>
      </w:r>
    </w:p>
    <w:p w14:paraId="2D042DF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>4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Lecture (r)</w:t>
      </w:r>
    </w:p>
    <w:p w14:paraId="3E3AFF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w:t>2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Écriture (w)</w:t>
      </w:r>
    </w:p>
    <w:p w14:paraId="6A02FC7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Courier New" w:hAnsi="Courier New" w:eastAsia="Times New Roman" w:cs="Courier New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-305435</wp:posOffset>
                </wp:positionH>
                <wp:positionV relativeFrom="paragraph">
                  <wp:posOffset>347345</wp:posOffset>
                </wp:positionV>
                <wp:extent cx="228600" cy="914400"/>
                <wp:effectExtent l="38100" t="0" r="19050" b="19050"/>
                <wp:wrapNone/>
                <wp:docPr id="1" name="Accolade ouvran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9144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7" type="#_x0000_t87" style="position:absolute;left:0pt;margin-left:-24.05pt;margin-top:27.35pt;height:72pt;width:18pt;z-index:251659264;v-text-anchor:middle;mso-width-relative:page;mso-height-relative:page;" filled="f" stroked="t" coordsize="21600,21600" o:gfxdata="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CkR7/nYAAAACgEAAA8AAAAAAAAAAQAgAAAAIgAAAGRycy9kb3ducmV2LnhtbFBL&#10;AQIUABQAAAAIAIdO4kCCQwZDaAIAANkEAAAOAAAAAAAAAAEAIAAAACcBAABkcnMvZTJvRG9jLnht&#10;bFBLBQYAAAAABgAGAFkBAAABBgAAAAA=&#10;" adj="449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1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Exécution (x)</w:t>
      </w:r>
    </w:p>
    <w:p w14:paraId="3CA7877F">
      <w:r>
        <w:rPr>
          <w:rStyle w:val="11"/>
          <w:b/>
          <w:bCs/>
          <w:color w:val="FF0000"/>
        </w:rPr>
        <w:t>chmod</w:t>
      </w:r>
      <w:r>
        <w:t xml:space="preserve"> u=rw document.txt</w:t>
      </w:r>
    </w:p>
    <w:p w14:paraId="700CAD79">
      <w:r>
        <w:rPr>
          <w:rStyle w:val="11"/>
        </w:rPr>
        <w:t>chmod</w:t>
      </w:r>
      <w:r>
        <w:t xml:space="preserve"> u+rw document.txt</w:t>
      </w:r>
    </w:p>
    <w:p w14:paraId="46D610CB">
      <w:r>
        <w:rPr>
          <w:rStyle w:val="11"/>
        </w:rPr>
        <w:t>chmod</w:t>
      </w:r>
      <w:r>
        <w:t xml:space="preserve"> u-rw document.txt</w:t>
      </w:r>
    </w:p>
    <w:p w14:paraId="43864EF5"/>
    <w:p w14:paraId="1B81A91E">
      <w:r>
        <w:rPr>
          <w:b/>
          <w:bCs/>
          <w:color w:val="FF0000"/>
        </w:rPr>
        <w:t>ls –l</w:t>
      </w:r>
      <w:r>
        <w:rPr>
          <w:color w:val="FF0000"/>
        </w:rPr>
        <w:t> </w:t>
      </w:r>
      <w:r>
        <w:t>:</w:t>
      </w:r>
    </w:p>
    <w:p w14:paraId="7FC3783C">
      <w:r>
        <w:t>-</w:t>
      </w:r>
      <w:r>
        <w:rPr>
          <w:color w:val="5B9BD5" w:themeColor="accent1"/>
          <w14:textFill>
            <w14:solidFill>
              <w14:schemeClr w14:val="accent1"/>
            </w14:solidFill>
          </w14:textFill>
        </w:rPr>
        <w:t>rwx</w:t>
      </w:r>
      <w:r>
        <w:rPr>
          <w:color w:val="ED7D31" w:themeColor="accent2"/>
          <w14:textFill>
            <w14:solidFill>
              <w14:schemeClr w14:val="accent2"/>
            </w14:solidFill>
          </w14:textFill>
        </w:rPr>
        <w:t>r-x</w:t>
      </w:r>
      <w:r>
        <w:rPr>
          <w:color w:val="00B050"/>
        </w:rPr>
        <w:t xml:space="preserve">r--  </w:t>
      </w:r>
      <w:r>
        <w:t>1 kali kali    0 Oct 27 21:42 dsi22.txt</w:t>
      </w:r>
    </w:p>
    <w:p w14:paraId="42E2B5BF">
      <w:r>
        <w:t>u-g-o</w:t>
      </w:r>
    </w:p>
    <w:p w14:paraId="00EFF810">
      <w:pPr>
        <w:spacing w:before="100" w:beforeAutospacing="1" w:after="100" w:afterAutospacing="1" w:line="240" w:lineRule="auto"/>
        <w:rPr>
          <w:rFonts w:hint="default" w:ascii="Times New Roman" w:hAnsi="Times New Roman" w:eastAsia="Times New Roman" w:cs="Times New Roman"/>
          <w:sz w:val="24"/>
          <w:szCs w:val="24"/>
          <w:lang w:val="fr-FR" w:eastAsia="fr-F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fr-FR" w:eastAsia="fr-FR"/>
        </w:rPr>
        <w:t xml:space="preserve">Exemples de commandes : </w:t>
      </w:r>
    </w:p>
    <w:p w14:paraId="604DBC08">
      <w:pPr>
        <w:spacing w:line="240" w:lineRule="auto"/>
        <w:rPr>
          <w:rFonts w:hint="default"/>
          <w:lang w:val="en-US" w:eastAsia="fr-F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fr-FR"/>
        </w:rPr>
        <w:tab/>
      </w:r>
      <w:r>
        <w:rPr>
          <w:rFonts w:hint="default"/>
          <w:lang w:val="en-US" w:eastAsia="fr-FR"/>
        </w:rPr>
        <w:t>chmod 755 fichier.txt</w:t>
      </w:r>
    </w:p>
    <w:p w14:paraId="4479E10D">
      <w:pPr>
        <w:spacing w:line="240" w:lineRule="auto"/>
        <w:rPr>
          <w:rFonts w:hint="default"/>
          <w:lang w:val="fr-FR"/>
        </w:rPr>
      </w:pPr>
      <w:r>
        <w:rPr>
          <w:rFonts w:hint="default"/>
          <w:lang w:val="fr-FR"/>
        </w:rPr>
        <w:tab/>
        <w:t>chmod g+w fichier.txt</w:t>
      </w:r>
    </w:p>
    <w:p w14:paraId="2F55AE1A">
      <w:pPr>
        <w:spacing w:line="240" w:lineRule="auto"/>
        <w:rPr>
          <w:rFonts w:hint="default"/>
          <w:lang w:val="fr-FR"/>
        </w:rPr>
      </w:pPr>
      <w:r>
        <w:rPr>
          <w:rFonts w:hint="default"/>
          <w:lang w:val="fr-FR"/>
        </w:rPr>
        <w:tab/>
        <w:t>chmod o-x fichier.txt</w:t>
      </w:r>
    </w:p>
    <w:p w14:paraId="3A607F4F">
      <w:pPr>
        <w:spacing w:line="240" w:lineRule="auto"/>
        <w:rPr>
          <w:rFonts w:hint="default"/>
          <w:lang w:val="fr-FR"/>
        </w:rPr>
      </w:pPr>
      <w:r>
        <w:rPr>
          <w:rFonts w:hint="default"/>
          <w:lang w:val="fr-FR"/>
        </w:rPr>
        <w:tab/>
        <w:t>chmod a+r fichier.txt</w:t>
      </w:r>
    </w:p>
    <w:p w14:paraId="0EEF8854">
      <w:pPr>
        <w:rPr>
          <w:rFonts w:hint="default"/>
          <w:lang w:val="fr-FR"/>
        </w:rPr>
      </w:pPr>
    </w:p>
    <w:p w14:paraId="4E4294F2">
      <w:pPr>
        <w:rPr>
          <w:rFonts w:hint="default"/>
          <w:lang w:val="fr-FR"/>
        </w:rPr>
      </w:pPr>
    </w:p>
    <w:p w14:paraId="73E5F22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</w:p>
    <w:p w14:paraId="64BC6237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Quand tu crées un fichier ou un dossier :</w:t>
      </w:r>
    </w:p>
    <w:p w14:paraId="4E0E85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Fichier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permissions de base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666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(lecture/écriture pour tous)</w:t>
      </w:r>
    </w:p>
    <w:p w14:paraId="14B5514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Dossier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: permissions de base =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eastAsia="fr-FR"/>
        </w:rPr>
        <w:t>777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(lecture/écriture/exécution pour tous)</w:t>
      </w:r>
    </w:p>
    <w:p w14:paraId="2AF7D20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  <w:lang w:eastAsia="fr-FR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Mais </w:t>
      </w:r>
      <w:r>
        <w:rPr>
          <w:rFonts w:ascii="Courier New" w:hAnsi="Courier New" w:eastAsia="Times New Roman" w:cs="Courier New"/>
          <w:sz w:val="20"/>
          <w:szCs w:val="20"/>
          <w:lang w:eastAsia="fr-FR"/>
        </w:rPr>
        <w:t>umask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 xml:space="preserve"> enlève certaines permissions de ces bases pour</w:t>
      </w:r>
      <w:r>
        <w:rPr>
          <w:rFonts w:ascii="Times New Roman" w:hAnsi="Times New Roman" w:eastAsia="Times New Roman" w:cs="Times New Roman"/>
          <w:sz w:val="24"/>
          <w:szCs w:val="24"/>
          <w:u w:val="single"/>
          <w:lang w:eastAsia="fr-FR"/>
        </w:rPr>
        <w:t xml:space="preserve"> définir les droits d’accès réels</w:t>
      </w:r>
      <w:r>
        <w:rPr>
          <w:rFonts w:ascii="Times New Roman" w:hAnsi="Times New Roman" w:eastAsia="Times New Roman" w:cs="Times New Roman"/>
          <w:sz w:val="24"/>
          <w:szCs w:val="24"/>
          <w:lang w:eastAsia="fr-FR"/>
        </w:rPr>
        <w:t>.</w:t>
      </w:r>
    </w:p>
    <w:p w14:paraId="063417BD">
      <w:pPr>
        <w:pStyle w:val="13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Umask : </w:t>
      </w:r>
      <w:r>
        <w:t xml:space="preserve">connaître la valeur de </w:t>
      </w:r>
      <w:r>
        <w:rPr>
          <w:rStyle w:val="3"/>
          <w:rFonts w:eastAsiaTheme="minorHAnsi"/>
        </w:rPr>
        <w:t>umask</w:t>
      </w:r>
      <w:r>
        <w:t xml:space="preserve"> actuelle(022)</w:t>
      </w:r>
    </w:p>
    <w:p w14:paraId="50B9F92A">
      <w:pPr>
        <w:pStyle w:val="13"/>
        <w:numPr>
          <w:ilvl w:val="0"/>
          <w:numId w:val="4"/>
        </w:numPr>
        <w:rPr>
          <w:b/>
          <w:bCs/>
          <w:color w:val="FF0000"/>
        </w:rPr>
      </w:pPr>
      <w:r>
        <w:rPr>
          <w:b/>
          <w:bCs/>
          <w:color w:val="FF0000"/>
        </w:rPr>
        <w:t xml:space="preserve">umask 422 : </w:t>
      </w:r>
      <w:r>
        <w:t>Pour définir une nouvelle valeur (422)</w:t>
      </w:r>
    </w:p>
    <w:p w14:paraId="5AF6BCD4">
      <w:pPr>
        <w:pStyle w:val="13"/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color w:val="000000"/>
        </w:rPr>
        <w:t xml:space="preserve">-Droits d'accès d'un fichier créé : </w:t>
      </w:r>
      <w:r>
        <w:rPr>
          <w:rFonts w:ascii="Calibri" w:hAnsi="Calibri" w:cs="Calibri"/>
          <w:b/>
          <w:bCs/>
          <w:color w:val="000000"/>
        </w:rPr>
        <w:t xml:space="preserve">666 </w:t>
      </w:r>
      <w:r>
        <w:rPr>
          <w:rFonts w:ascii="Calibri" w:hAnsi="Calibri" w:cs="Calibri"/>
          <w:color w:val="000000"/>
        </w:rPr>
        <w:t xml:space="preserve">- </w:t>
      </w:r>
      <w:r>
        <w:rPr>
          <w:rFonts w:ascii="Calibri" w:hAnsi="Calibri" w:cs="Calibri"/>
          <w:b/>
          <w:bCs/>
          <w:color w:val="000000"/>
        </w:rPr>
        <w:t>umask</w:t>
      </w:r>
      <w:r>
        <w:rPr>
          <w:rFonts w:ascii="Calibri" w:hAnsi="Calibri" w:cs="Calibri"/>
          <w:b/>
          <w:bCs/>
          <w:color w:val="000000"/>
        </w:rPr>
        <w:br w:type="textWrapping"/>
      </w:r>
      <w:r>
        <w:rPr>
          <w:rFonts w:ascii="Calibri" w:hAnsi="Calibri" w:cs="Calibri"/>
          <w:b/>
          <w:bCs/>
          <w:color w:val="000000"/>
        </w:rPr>
        <w:t>-</w:t>
      </w:r>
      <w:r>
        <w:rPr>
          <w:rFonts w:ascii="Calibri" w:hAnsi="Calibri" w:cs="Calibri"/>
          <w:color w:val="000000"/>
        </w:rPr>
        <w:t xml:space="preserve">Droit d'accès d'un répertoire créé : </w:t>
      </w:r>
      <w:r>
        <w:rPr>
          <w:rFonts w:ascii="Calibri" w:hAnsi="Calibri" w:cs="Calibri"/>
          <w:b/>
          <w:bCs/>
          <w:color w:val="000000"/>
        </w:rPr>
        <w:t>777- umask</w:t>
      </w:r>
    </w:p>
    <w:p w14:paraId="4FE51C30">
      <w:pPr>
        <w:pStyle w:val="13"/>
        <w:rPr>
          <w:rFonts w:ascii="Calibri" w:hAnsi="Calibri" w:cs="Calibri"/>
          <w:b/>
          <w:bCs/>
          <w:color w:val="000000"/>
        </w:rPr>
      </w:pPr>
    </w:p>
    <w:p w14:paraId="381D8F2A">
      <w:pPr>
        <w:pStyle w:val="13"/>
        <w:rPr>
          <w:rFonts w:ascii="Calibri" w:hAnsi="Calibri" w:cs="Calibri"/>
          <w:b/>
          <w:bCs/>
          <w:color w:val="000000"/>
        </w:rPr>
      </w:pPr>
    </w:p>
    <w:p w14:paraId="0BFC7B85">
      <w:pPr>
        <w:pStyle w:val="13"/>
        <w:rPr>
          <w:rFonts w:ascii="Calibri" w:hAnsi="Calibri" w:cs="Calibri"/>
          <w:b/>
          <w:bCs/>
          <w:color w:val="000000"/>
        </w:rPr>
      </w:pPr>
    </w:p>
    <w:p w14:paraId="408CF837">
      <w:pPr>
        <w:pStyle w:val="13"/>
        <w:rPr>
          <w:rFonts w:ascii="Calibri" w:hAnsi="Calibri" w:cs="Calibri"/>
          <w:b/>
          <w:bCs/>
          <w:color w:val="000000"/>
        </w:rPr>
      </w:pPr>
    </w:p>
    <w:p w14:paraId="70965DA5">
      <w:pPr>
        <w:rPr>
          <w:b/>
          <w:bCs/>
          <w:color w:val="FF0000"/>
        </w:rPr>
      </w:pPr>
    </w:p>
    <w:p w14:paraId="6700D0E3">
      <w:pPr>
        <w:rPr>
          <w:b/>
          <w:bCs/>
          <w:color w:val="FF0000"/>
        </w:rPr>
      </w:pPr>
    </w:p>
    <w:p w14:paraId="58AAF55F">
      <w:pPr>
        <w:rPr>
          <w:b/>
          <w:bCs/>
          <w:color w:val="FF0000"/>
        </w:rPr>
      </w:pPr>
    </w:p>
    <w:p w14:paraId="241B4BE9">
      <w:pPr>
        <w:rPr>
          <w:b/>
          <w:bCs/>
          <w:color w:val="FF0000"/>
        </w:rPr>
      </w:pPr>
    </w:p>
    <w:tbl>
      <w:tblPr>
        <w:tblStyle w:val="12"/>
        <w:tblpPr w:leftFromText="141" w:rightFromText="141" w:vertAnchor="text" w:horzAnchor="margin" w:tblpY="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1"/>
        <w:gridCol w:w="4531"/>
      </w:tblGrid>
      <w:tr w14:paraId="3721E81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 w14:paraId="5E71A769">
            <w:pPr>
              <w:spacing w:after="0" w:line="240" w:lineRule="auto"/>
            </w:pPr>
            <w:r>
              <w:t>Lien symbolique</w:t>
            </w:r>
          </w:p>
        </w:tc>
        <w:tc>
          <w:tcPr>
            <w:tcW w:w="4531" w:type="dxa"/>
          </w:tcPr>
          <w:p w14:paraId="24A56CBA">
            <w:pPr>
              <w:spacing w:after="0" w:line="240" w:lineRule="auto"/>
            </w:pPr>
            <w:r>
              <w:t>Lien physique</w:t>
            </w:r>
          </w:p>
        </w:tc>
      </w:tr>
      <w:tr w14:paraId="1C89AF3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 w14:paraId="1D8736D1">
            <w:pPr>
              <w:spacing w:after="0" w:line="240" w:lineRule="auto"/>
            </w:pPr>
            <w:r>
              <w:t>ce sont des raccourcis qui pointent vers l’emplacement dun fichier ou un répertoire</w:t>
            </w:r>
          </w:p>
          <w:p w14:paraId="0EF047D1">
            <w:pPr>
              <w:spacing w:after="0" w:line="240" w:lineRule="auto"/>
            </w:pPr>
            <w:r>
              <w:rPr>
                <w:color w:val="FF0000"/>
              </w:rPr>
              <w:t>Si le fichier sible  est supprimé le lien devient invalide</w:t>
            </w:r>
            <w:r>
              <w:t xml:space="preserve"> </w:t>
            </w:r>
          </w:p>
          <w:p w14:paraId="4BEFFC9C">
            <w:pPr>
              <w:spacing w:after="0" w:line="240" w:lineRule="auto"/>
              <w:rPr>
                <w:color w:val="FF0000"/>
              </w:rPr>
            </w:pPr>
            <w:r>
              <w:rPr>
                <w:color w:val="FF0000"/>
              </w:rPr>
              <w:t xml:space="preserve">Peut être un lien casse sil pointe vers un fichier qui n’existe pas </w:t>
            </w:r>
          </w:p>
          <w:p w14:paraId="288114AF">
            <w:pPr>
              <w:spacing w:after="0" w:line="240" w:lineRule="auto"/>
            </w:pPr>
            <w:r>
              <w:t xml:space="preserve">Ls –l affiche un l dans la 1 ere colone pour un lien symbolique </w:t>
            </w:r>
          </w:p>
        </w:tc>
        <w:tc>
          <w:tcPr>
            <w:tcW w:w="4531" w:type="dxa"/>
          </w:tcPr>
          <w:p w14:paraId="131C433C">
            <w:pPr>
              <w:spacing w:after="0" w:line="240" w:lineRule="auto"/>
            </w:pPr>
            <w:r>
              <w:rPr>
                <w:color w:val="FF0000"/>
              </w:rPr>
              <w:t>Ce sont des copies du fichier qui partagent le même continue</w:t>
            </w:r>
            <w:r>
              <w:t xml:space="preserve"> que l’origine</w:t>
            </w:r>
            <w:r>
              <w:rPr>
                <w:color w:val="FF0000"/>
              </w:rPr>
              <w:t xml:space="preserve"> si le fichier d’origine est supprimé le fichier physique reste valide </w:t>
            </w:r>
          </w:p>
        </w:tc>
      </w:tr>
      <w:tr w14:paraId="47667D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1" w:type="dxa"/>
          </w:tcPr>
          <w:p w14:paraId="6F80D414">
            <w:pPr>
              <w:spacing w:after="0" w:line="240" w:lineRule="auto"/>
            </w:pPr>
            <w:r>
              <w:rPr>
                <w:rFonts w:ascii="Calibri" w:hAnsi="Calibri" w:cs="Calibri"/>
                <w:b/>
                <w:bCs/>
                <w:i/>
                <w:iCs/>
                <w:color w:val="C00000"/>
              </w:rPr>
              <w:t>ln -s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 </w:t>
            </w:r>
            <w:r>
              <w:rPr>
                <w:rFonts w:ascii="Calibri" w:hAnsi="Calibri" w:cs="Calibri"/>
                <w:i/>
                <w:iCs/>
                <w:color w:val="000000"/>
              </w:rPr>
              <w:t>nom_du_fichier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     nom_lien_sym</w:t>
            </w:r>
          </w:p>
        </w:tc>
        <w:tc>
          <w:tcPr>
            <w:tcW w:w="4531" w:type="dxa"/>
          </w:tcPr>
          <w:p w14:paraId="17BC4B9B">
            <w:pPr>
              <w:spacing w:after="0" w:line="240" w:lineRule="auto"/>
            </w:pPr>
            <w:r>
              <w:rPr>
                <w:rFonts w:ascii="Calibri" w:hAnsi="Calibri" w:cs="Calibri"/>
                <w:b/>
                <w:bCs/>
                <w:i/>
                <w:iCs/>
                <w:color w:val="C00000"/>
              </w:rPr>
              <w:t>ln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 xml:space="preserve">  </w:t>
            </w:r>
            <w:r>
              <w:rPr>
                <w:rFonts w:ascii="Calibri" w:hAnsi="Calibri" w:cs="Calibri"/>
                <w:i/>
                <w:iCs/>
                <w:color w:val="000000"/>
              </w:rPr>
              <w:t>nom_du_fichier</w:t>
            </w:r>
            <w:r>
              <w:rPr>
                <w:rFonts w:ascii="Calibri" w:hAnsi="Calibri" w:cs="Calibri"/>
                <w:b/>
                <w:bCs/>
                <w:i/>
                <w:iCs/>
                <w:color w:val="000000"/>
              </w:rPr>
              <w:t>      nom_lien_phy   </w:t>
            </w:r>
          </w:p>
        </w:tc>
      </w:tr>
    </w:tbl>
    <w:p w14:paraId="3D9CD5DB">
      <w:pPr>
        <w:ind w:left="360"/>
        <w:rPr>
          <w:b/>
          <w:bCs/>
          <w:color w:val="FF0000"/>
        </w:rPr>
      </w:pPr>
      <w:bookmarkStart w:id="0" w:name="_GoBack"/>
      <w:bookmarkEnd w:id="0"/>
    </w:p>
    <w:p w14:paraId="6D8DF3D5">
      <w:pPr>
        <w:pStyle w:val="13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>
        <w:rPr>
          <w:rFonts w:ascii="Calibri" w:hAnsi="Calibri" w:cs="Calibri"/>
          <w:color w:val="000000"/>
        </w:rPr>
        <w:t>La commande</w:t>
      </w:r>
      <w:r>
        <w:rPr>
          <w:rFonts w:ascii="Calibri" w:hAnsi="Calibri" w:cs="Calibri"/>
          <w:b/>
          <w:bCs/>
          <w:color w:val="FF0000"/>
        </w:rPr>
        <w:t xml:space="preserve"> ln </w:t>
      </w:r>
      <w:r>
        <w:rPr>
          <w:rFonts w:ascii="Calibri" w:hAnsi="Calibri" w:cs="Calibri"/>
          <w:color w:val="000000"/>
        </w:rPr>
        <w:t>permet de créer des liens sur les fichiers/</w:t>
      </w:r>
      <w:r>
        <w:rPr>
          <w:b/>
          <w:bCs/>
          <w:color w:val="FF0000"/>
        </w:rPr>
        <w:t xml:space="preserve"> </w:t>
      </w:r>
    </w:p>
    <w:p w14:paraId="65B461A8">
      <w:pPr>
        <w:pStyle w:val="13"/>
        <w:numPr>
          <w:ilvl w:val="0"/>
          <w:numId w:val="4"/>
        </w:numPr>
        <w:rPr>
          <w:b/>
          <w:bCs/>
          <w:color w:val="FF0000"/>
          <w:sz w:val="32"/>
          <w:szCs w:val="32"/>
        </w:rPr>
      </w:pPr>
      <w:r>
        <w:rPr>
          <w:b/>
          <w:bCs/>
          <w:color w:val="FF0000"/>
        </w:rPr>
        <w:t>ls -l my*</w:t>
      </w:r>
      <w:r>
        <w:rPr>
          <w:b/>
          <w:bCs/>
          <w:color w:val="FF0000"/>
          <w:sz w:val="32"/>
          <w:szCs w:val="32"/>
        </w:rPr>
        <w:t> :</w:t>
      </w:r>
      <w:r>
        <w:t xml:space="preserve"> Cette commande liste les détails des fichiers commençant par </w:t>
      </w:r>
      <w:r>
        <w:rPr>
          <w:rStyle w:val="3"/>
          <w:rFonts w:eastAsiaTheme="minorHAnsi"/>
        </w:rPr>
        <w:t>my</w:t>
      </w:r>
    </w:p>
    <w:p w14:paraId="0207F73B">
      <w:pPr>
        <w:pStyle w:val="13"/>
        <w:rPr>
          <w:b/>
          <w:bCs/>
          <w:color w:val="FF0000"/>
        </w:rPr>
      </w:pPr>
    </w:p>
    <w:sectPr>
      <w:headerReference r:id="rId5" w:type="default"/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435226B">
    <w:pPr>
      <w:pStyle w:val="7"/>
      <w:tabs>
        <w:tab w:val="left" w:pos="1392"/>
        <w:tab w:val="clear" w:pos="4536"/>
        <w:tab w:val="clear" w:pos="9072"/>
      </w:tabs>
      <w:rPr>
        <w:sz w:val="32"/>
        <w:szCs w:val="32"/>
      </w:rPr>
    </w:pPr>
    <w:r>
      <w:rPr>
        <w:sz w:val="32"/>
        <w:szCs w:val="32"/>
      </w:rPr>
      <w:t>Resume chapitre3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49A3B0A"/>
    <w:multiLevelType w:val="multilevel"/>
    <w:tmpl w:val="049A3B0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AB46B9F"/>
    <w:multiLevelType w:val="multilevel"/>
    <w:tmpl w:val="2AB46B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39BC1B83"/>
    <w:multiLevelType w:val="multilevel"/>
    <w:tmpl w:val="39BC1B83"/>
    <w:lvl w:ilvl="0" w:tentative="0">
      <w:start w:val="21"/>
      <w:numFmt w:val="bullet"/>
      <w:lvlText w:val=""/>
      <w:lvlJc w:val="left"/>
      <w:pPr>
        <w:ind w:left="720" w:hanging="360"/>
      </w:pPr>
      <w:rPr>
        <w:rFonts w:hint="default" w:ascii="Wingdings" w:hAnsi="Wingdings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76185576"/>
    <w:multiLevelType w:val="multilevel"/>
    <w:tmpl w:val="761855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913"/>
    <w:rsid w:val="00227353"/>
    <w:rsid w:val="00401793"/>
    <w:rsid w:val="004036A5"/>
    <w:rsid w:val="00484ABC"/>
    <w:rsid w:val="00542936"/>
    <w:rsid w:val="00767913"/>
    <w:rsid w:val="00A52FB9"/>
    <w:rsid w:val="00AE16F7"/>
    <w:rsid w:val="00B63346"/>
    <w:rsid w:val="00B74C85"/>
    <w:rsid w:val="00CF1C60"/>
    <w:rsid w:val="13B20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Balloon Text"/>
    <w:lsdException w:unhideWhenUsed="0" w:uiPriority="39" w:semiHidden="0" w:name="Table Grid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fr-FR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character" w:styleId="4">
    <w:name w:val="Strong"/>
    <w:basedOn w:val="2"/>
    <w:qFormat/>
    <w:uiPriority w:val="22"/>
    <w:rPr>
      <w:b/>
      <w:bCs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6">
    <w:name w:val="footer"/>
    <w:basedOn w:val="1"/>
    <w:link w:val="10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paragraph" w:styleId="7">
    <w:name w:val="header"/>
    <w:basedOn w:val="1"/>
    <w:link w:val="9"/>
    <w:unhideWhenUsed/>
    <w:uiPriority w:val="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9">
    <w:name w:val="En-tête Car"/>
    <w:basedOn w:val="2"/>
    <w:link w:val="7"/>
    <w:uiPriority w:val="99"/>
  </w:style>
  <w:style w:type="character" w:customStyle="1" w:styleId="10">
    <w:name w:val="Pied de page Car"/>
    <w:basedOn w:val="2"/>
    <w:link w:val="6"/>
    <w:uiPriority w:val="99"/>
  </w:style>
  <w:style w:type="character" w:customStyle="1" w:styleId="11">
    <w:name w:val="hljs-built_in"/>
    <w:basedOn w:val="2"/>
    <w:qFormat/>
    <w:uiPriority w:val="0"/>
  </w:style>
  <w:style w:type="table" w:styleId="12">
    <w:name w:val="Table Grid"/>
    <w:basedOn w:val="8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</Company>
  <Pages>2</Pages>
  <Words>252</Words>
  <Characters>1386</Characters>
  <Lines>11</Lines>
  <Paragraphs>3</Paragraphs>
  <TotalTime>142</TotalTime>
  <ScaleCrop>false</ScaleCrop>
  <LinksUpToDate>false</LinksUpToDate>
  <CharactersWithSpaces>1635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2024-10-27T21:03:00Z</dcterms:created>
  <dc:creator>Compte Microsoft</dc:creator>
  <cp:lastModifiedBy>ADX2Kzoro</cp:lastModifiedBy>
  <dcterms:modified xsi:type="dcterms:W3CDTF">2024-10-28T13:07:36Z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1036-12.2.0.18607</vt:lpwstr>
  </property>
  <property fmtid="{D5CDD505-2E9C-101B-9397-08002B2CF9AE}" pid="3" name="ICV">
    <vt:lpwstr>9313657BCAD7446499F630714F3D88BF_12</vt:lpwstr>
  </property>
</Properties>
</file>