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C367" w14:textId="031A22B3" w:rsidR="004D36D7" w:rsidRPr="00FD4A68" w:rsidRDefault="00B95DC5" w:rsidP="009E755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8385A" w:rsidRPr="00DE36CE">
            <w:t xml:space="preserve">Packet Tracer - Data Center </w:t>
          </w:r>
          <w:r w:rsidR="00C04D46" w:rsidRPr="00DE36CE">
            <w:t>Exploration</w:t>
          </w:r>
          <w:r w:rsidR="0028385A" w:rsidRPr="00DE36CE">
            <w:t xml:space="preserve"> - Physical Mode</w:t>
          </w:r>
        </w:sdtContent>
      </w:sdt>
      <w:r w:rsidR="004D36D7" w:rsidRPr="00FD4A68">
        <w:t xml:space="preserve"> </w:t>
      </w:r>
    </w:p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68EE3C5C" w:rsidR="009440C6" w:rsidRPr="004C0909" w:rsidRDefault="009440C6" w:rsidP="009440C6">
      <w:pPr>
        <w:pStyle w:val="BodyTextL25Bold"/>
      </w:pPr>
      <w:r>
        <w:t xml:space="preserve">Part 1: </w:t>
      </w:r>
      <w:r w:rsidR="00A30B3C">
        <w:t xml:space="preserve">Explore the </w:t>
      </w:r>
      <w:r w:rsidR="00607734">
        <w:t>C</w:t>
      </w:r>
      <w:r w:rsidR="00A30B3C">
        <w:t>haracteristics of</w:t>
      </w:r>
      <w:r w:rsidR="007D6B68">
        <w:t xml:space="preserve"> a </w:t>
      </w:r>
      <w:r w:rsidR="00607734">
        <w:t>S</w:t>
      </w:r>
      <w:r w:rsidR="007D6B68">
        <w:t>mall</w:t>
      </w:r>
      <w:r w:rsidR="00A30B3C">
        <w:t xml:space="preserve"> </w:t>
      </w:r>
      <w:r w:rsidR="00607734">
        <w:t>D</w:t>
      </w:r>
      <w:r w:rsidR="00A30B3C">
        <w:t xml:space="preserve">ata </w:t>
      </w:r>
      <w:r w:rsidR="00607734">
        <w:t>C</w:t>
      </w:r>
      <w:r w:rsidR="00A30B3C">
        <w:t>enter</w:t>
      </w:r>
    </w:p>
    <w:p w14:paraId="5A7B1CA4" w14:textId="5564F188" w:rsidR="009440C6" w:rsidRDefault="009440C6" w:rsidP="009440C6">
      <w:pPr>
        <w:pStyle w:val="BodyTextL25Bold"/>
      </w:pPr>
      <w:r>
        <w:t xml:space="preserve">Part 2: </w:t>
      </w:r>
      <w:r w:rsidR="00A30B3C">
        <w:t xml:space="preserve">Create a </w:t>
      </w:r>
      <w:r w:rsidR="00607734">
        <w:t>P</w:t>
      </w:r>
      <w:r w:rsidR="00A30B3C">
        <w:t xml:space="preserve">lan for </w:t>
      </w:r>
      <w:r w:rsidR="00607734">
        <w:t>E</w:t>
      </w:r>
      <w:r w:rsidR="00A30B3C">
        <w:t xml:space="preserve">xpanding the </w:t>
      </w:r>
      <w:r w:rsidR="00607734">
        <w:t>C</w:t>
      </w:r>
      <w:r w:rsidR="00A30B3C">
        <w:t xml:space="preserve">urrent </w:t>
      </w:r>
      <w:r w:rsidR="00607734">
        <w:t>D</w:t>
      </w:r>
      <w:r w:rsidR="00A30B3C">
        <w:t xml:space="preserve">ata </w:t>
      </w:r>
      <w:r w:rsidR="00607734">
        <w:t>C</w:t>
      </w:r>
      <w:r w:rsidR="00A30B3C">
        <w:t>ent</w:t>
      </w:r>
      <w:r w:rsidR="005F6785">
        <w:t>er</w:t>
      </w:r>
    </w:p>
    <w:p w14:paraId="598BA048" w14:textId="6C12D2C1" w:rsidR="009440C6" w:rsidRDefault="009440C6" w:rsidP="001E2F9A">
      <w:pPr>
        <w:pStyle w:val="BodyTextL25Bold"/>
      </w:pPr>
      <w:r>
        <w:t xml:space="preserve">Part 3: </w:t>
      </w:r>
      <w:r w:rsidR="001E2F9A">
        <w:t xml:space="preserve">Configure </w:t>
      </w:r>
      <w:r w:rsidR="00A30B3C">
        <w:t xml:space="preserve">the Data Center </w:t>
      </w:r>
      <w:r w:rsidR="00607734">
        <w:t>D</w:t>
      </w:r>
      <w:r w:rsidR="00A30B3C">
        <w:t xml:space="preserve">evices to </w:t>
      </w:r>
      <w:r w:rsidR="00607734">
        <w:t>E</w:t>
      </w:r>
      <w:r w:rsidR="00A30B3C">
        <w:t xml:space="preserve">xpand the </w:t>
      </w:r>
      <w:r w:rsidR="00607734">
        <w:t>C</w:t>
      </w:r>
      <w:r w:rsidR="00A30B3C">
        <w:t>apacity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5558B11" w14:textId="2FC6AE12" w:rsidR="00633500" w:rsidRDefault="00A30B3C" w:rsidP="00633500">
      <w:pPr>
        <w:pStyle w:val="BodyTextL25"/>
      </w:pPr>
      <w:r>
        <w:t xml:space="preserve">Data </w:t>
      </w:r>
      <w:r w:rsidR="00607734">
        <w:t>c</w:t>
      </w:r>
      <w:r>
        <w:t xml:space="preserve">enters are </w:t>
      </w:r>
      <w:r w:rsidR="00E928A2">
        <w:t xml:space="preserve">often referred to as the brain of an organization storing </w:t>
      </w:r>
      <w:r w:rsidR="00492379">
        <w:t>and analyzing data</w:t>
      </w:r>
      <w:r w:rsidR="00A72640">
        <w:t>,</w:t>
      </w:r>
      <w:r w:rsidR="00492379">
        <w:t xml:space="preserve"> providing communication both internally and to clients</w:t>
      </w:r>
      <w:r w:rsidR="00A72640">
        <w:t>,</w:t>
      </w:r>
      <w:r w:rsidR="00492379">
        <w:t xml:space="preserve"> and providing the tools necessary for research and development activities. The data center must be constructed in such a manner that it can securely and efficiently provide its </w:t>
      </w:r>
      <w:r w:rsidR="00607734" w:rsidRPr="00607734">
        <w:t xml:space="preserve">full range of products and services </w:t>
      </w:r>
      <w:r w:rsidR="00F952A6">
        <w:t>regardless of what catastrophe occurs.</w:t>
      </w:r>
      <w:r w:rsidR="00633500">
        <w:t xml:space="preserve"> There are many </w:t>
      </w:r>
      <w:r w:rsidR="00DA4B9E">
        <w:t xml:space="preserve">different </w:t>
      </w:r>
      <w:r w:rsidR="00633500">
        <w:t xml:space="preserve">systems that go into the construction of a data center but for this activity we shall concern ourselves only with the networking components. </w:t>
      </w:r>
    </w:p>
    <w:p w14:paraId="077CA58B" w14:textId="76446254" w:rsidR="00DA4B9E" w:rsidRPr="00566317" w:rsidRDefault="007D6B68" w:rsidP="00566317">
      <w:pPr>
        <w:pStyle w:val="BodyTextL25"/>
      </w:pPr>
      <w:r>
        <w:t xml:space="preserve">Data </w:t>
      </w:r>
      <w:r w:rsidR="00A72640">
        <w:t>c</w:t>
      </w:r>
      <w:r>
        <w:t xml:space="preserve">enters can range in size from only a few servers to housing hundreds or even thousands of servers. Whatever the size, the </w:t>
      </w:r>
      <w:r w:rsidR="00A72640">
        <w:t>d</w:t>
      </w:r>
      <w:r>
        <w:t xml:space="preserve">ata </w:t>
      </w:r>
      <w:r w:rsidR="005F6785">
        <w:t>c</w:t>
      </w:r>
      <w:r>
        <w:t>enter must be constructed in an extremely organized manner to</w:t>
      </w:r>
      <w:r w:rsidR="00EB505F">
        <w:t xml:space="preserve"> simplify management and troubleshooting of a complex environment. Another design characteristic is to</w:t>
      </w:r>
      <w:r w:rsidR="00DA4B9E">
        <w:t xml:space="preserve"> make the </w:t>
      </w:r>
      <w:r w:rsidR="00A72640">
        <w:t>d</w:t>
      </w:r>
      <w:r w:rsidR="00DA4B9E">
        <w:t xml:space="preserve">ata </w:t>
      </w:r>
      <w:r w:rsidR="00A72640">
        <w:t>c</w:t>
      </w:r>
      <w:r w:rsidR="00DA4B9E">
        <w:t xml:space="preserve">enter more robust </w:t>
      </w:r>
      <w:r w:rsidR="00EB505F">
        <w:t xml:space="preserve">by using redundancy to eliminate any single point of </w:t>
      </w:r>
      <w:r w:rsidR="00EC7840">
        <w:t>failure.</w:t>
      </w:r>
      <w:r w:rsidR="00DA4B9E">
        <w:t xml:space="preserve"> This could involve</w:t>
      </w:r>
      <w:r w:rsidR="00EB505F">
        <w:t xml:space="preserve"> adding</w:t>
      </w:r>
      <w:r w:rsidR="00DA4B9E">
        <w:t xml:space="preserve"> </w:t>
      </w:r>
      <w:r w:rsidR="00A72640">
        <w:t xml:space="preserve">extra devices to provide </w:t>
      </w:r>
      <w:r w:rsidR="00DA4B9E">
        <w:t>physical redundancy</w:t>
      </w:r>
      <w:r w:rsidR="00EB505F">
        <w:t xml:space="preserve"> and/</w:t>
      </w:r>
      <w:r w:rsidR="00566317">
        <w:t xml:space="preserve">or </w:t>
      </w:r>
      <w:r w:rsidR="00EB505F">
        <w:t xml:space="preserve">using </w:t>
      </w:r>
      <w:r w:rsidR="00566317">
        <w:t xml:space="preserve">technologies such as </w:t>
      </w:r>
      <w:r w:rsidR="00C67097">
        <w:t>First Hop Redundancy Protocols (</w:t>
      </w:r>
      <w:r>
        <w:t>FHRP</w:t>
      </w:r>
      <w:r w:rsidR="00C67097">
        <w:t>s)</w:t>
      </w:r>
      <w:r>
        <w:t xml:space="preserve"> and </w:t>
      </w:r>
      <w:r w:rsidR="00566317">
        <w:t>l</w:t>
      </w:r>
      <w:r w:rsidR="00DA4B9E">
        <w:rPr>
          <w:lang w:val="en-CA"/>
        </w:rPr>
        <w:t>ink aggregation</w:t>
      </w:r>
      <w:r w:rsidR="00EB505F">
        <w:rPr>
          <w:lang w:val="en-CA"/>
        </w:rPr>
        <w:t xml:space="preserve"> to provide logical redundancy.</w:t>
      </w:r>
    </w:p>
    <w:p w14:paraId="65DFE515" w14:textId="0BD46DC6" w:rsidR="00A30B3C" w:rsidRDefault="00DA4B9E" w:rsidP="00233704">
      <w:pPr>
        <w:pStyle w:val="BodyTextL25"/>
      </w:pPr>
      <w:r>
        <w:rPr>
          <w:lang w:val="en-CA"/>
        </w:rPr>
        <w:t xml:space="preserve">In this </w:t>
      </w:r>
      <w:r w:rsidR="00C04D46">
        <w:rPr>
          <w:lang w:val="en-CA"/>
        </w:rPr>
        <w:t xml:space="preserve">Packet Tracer Physical Mode (PTPM) </w:t>
      </w:r>
      <w:r>
        <w:rPr>
          <w:lang w:val="en-CA"/>
        </w:rPr>
        <w:t xml:space="preserve">activity, most </w:t>
      </w:r>
      <w:r w:rsidR="00F87394">
        <w:rPr>
          <w:lang w:val="en-CA"/>
        </w:rPr>
        <w:t>of the</w:t>
      </w:r>
      <w:r>
        <w:rPr>
          <w:lang w:val="en-CA"/>
        </w:rPr>
        <w:t xml:space="preserve"> devices</w:t>
      </w:r>
      <w:r w:rsidR="00F87394">
        <w:rPr>
          <w:lang w:val="en-CA"/>
        </w:rPr>
        <w:t xml:space="preserve"> in the Toronto and Seattle data centers</w:t>
      </w:r>
      <w:r>
        <w:rPr>
          <w:lang w:val="en-CA"/>
        </w:rPr>
        <w:t xml:space="preserve"> are already deployed and configured. </w:t>
      </w:r>
      <w:r w:rsidR="00A30B3C">
        <w:t>You have just been hired to review the current deployment and to expand the capacity of the Data Center</w:t>
      </w:r>
      <w:r w:rsidR="00F87394">
        <w:t xml:space="preserve"> 1 in Toronto</w:t>
      </w:r>
      <w:r w:rsidR="00A30B3C">
        <w:t>.</w:t>
      </w:r>
      <w:r w:rsidR="00F9782F">
        <w:t xml:space="preserve"> </w:t>
      </w:r>
    </w:p>
    <w:p w14:paraId="26D2C408" w14:textId="5B4927E0" w:rsidR="001A6840" w:rsidRDefault="001A6840" w:rsidP="00665FC9">
      <w:pPr>
        <w:pStyle w:val="Heading1"/>
      </w:pPr>
      <w:r>
        <w:t>Instructions</w:t>
      </w:r>
    </w:p>
    <w:p w14:paraId="4BA6FD6A" w14:textId="1481185F" w:rsidR="009440C6" w:rsidRPr="009C04D6" w:rsidRDefault="00566317" w:rsidP="0097630B">
      <w:pPr>
        <w:pStyle w:val="Heading2"/>
      </w:pPr>
      <w:r w:rsidRPr="009C04D6">
        <w:t>Ex</w:t>
      </w:r>
      <w:r w:rsidR="00233704" w:rsidRPr="009C04D6">
        <w:t>plore</w:t>
      </w:r>
      <w:r w:rsidRPr="009C04D6">
        <w:t xml:space="preserve"> the Characteristics of </w:t>
      </w:r>
      <w:r w:rsidR="007D6B68" w:rsidRPr="009C04D6">
        <w:t xml:space="preserve">a </w:t>
      </w:r>
      <w:r w:rsidR="00682532" w:rsidRPr="009C04D6">
        <w:t>S</w:t>
      </w:r>
      <w:r w:rsidR="007D6B68" w:rsidRPr="009C04D6">
        <w:t>mall</w:t>
      </w:r>
      <w:r w:rsidRPr="009C04D6">
        <w:t xml:space="preserve"> Data Cent</w:t>
      </w:r>
      <w:r w:rsidR="00233704" w:rsidRPr="009C04D6">
        <w:t>er</w:t>
      </w:r>
    </w:p>
    <w:p w14:paraId="60549D8D" w14:textId="2E0FA795" w:rsidR="009440C6" w:rsidRDefault="009440C6" w:rsidP="009440C6">
      <w:pPr>
        <w:pStyle w:val="BodyTextL25"/>
      </w:pPr>
      <w:r>
        <w:t xml:space="preserve">In Part 1, you will </w:t>
      </w:r>
      <w:r w:rsidR="00566317">
        <w:t>ex</w:t>
      </w:r>
      <w:r w:rsidR="00233704">
        <w:t>plore</w:t>
      </w:r>
      <w:r w:rsidR="00566317">
        <w:t xml:space="preserve"> the </w:t>
      </w:r>
      <w:r w:rsidR="00233704">
        <w:t xml:space="preserve">characteristics of </w:t>
      </w:r>
      <w:r w:rsidR="00566317">
        <w:t>the</w:t>
      </w:r>
      <w:r w:rsidR="00EB505F">
        <w:t xml:space="preserve"> existing</w:t>
      </w:r>
      <w:r w:rsidR="00233704">
        <w:t xml:space="preserve"> </w:t>
      </w:r>
      <w:r w:rsidR="00607734">
        <w:t>d</w:t>
      </w:r>
      <w:r w:rsidR="00566317">
        <w:t xml:space="preserve">ata </w:t>
      </w:r>
      <w:r w:rsidR="00607734">
        <w:t>c</w:t>
      </w:r>
      <w:r w:rsidR="00566317">
        <w:t>ent</w:t>
      </w:r>
      <w:r w:rsidR="00F87394">
        <w:t>ers</w:t>
      </w:r>
      <w:r w:rsidR="00607734">
        <w:t xml:space="preserve"> (DC)</w:t>
      </w:r>
      <w:r w:rsidR="005F6785">
        <w:t xml:space="preserve">. </w:t>
      </w:r>
    </w:p>
    <w:p w14:paraId="292D2675" w14:textId="1E015409" w:rsidR="009440C6" w:rsidRDefault="008C7ADD" w:rsidP="009440C6">
      <w:pPr>
        <w:pStyle w:val="Heading3"/>
      </w:pPr>
      <w:r>
        <w:t xml:space="preserve">Explore </w:t>
      </w:r>
      <w:r w:rsidR="00233704">
        <w:t xml:space="preserve">the </w:t>
      </w:r>
      <w:r w:rsidR="00F87394">
        <w:t>p</w:t>
      </w:r>
      <w:r w:rsidR="00711E69">
        <w:t>h</w:t>
      </w:r>
      <w:r>
        <w:t xml:space="preserve">ysical </w:t>
      </w:r>
      <w:r w:rsidR="00F87394">
        <w:t>l</w:t>
      </w:r>
      <w:r>
        <w:t xml:space="preserve">ayout of </w:t>
      </w:r>
      <w:r w:rsidR="00060F02">
        <w:t xml:space="preserve">the </w:t>
      </w:r>
      <w:r w:rsidR="00F87394">
        <w:t>d</w:t>
      </w:r>
      <w:r w:rsidR="00060F02">
        <w:t xml:space="preserve">ata </w:t>
      </w:r>
      <w:r w:rsidR="00F87394">
        <w:t>c</w:t>
      </w:r>
      <w:r w:rsidR="00060F02">
        <w:t>enter</w:t>
      </w:r>
      <w:r w:rsidR="00F87394">
        <w:t>s</w:t>
      </w:r>
      <w:r w:rsidR="009440C6">
        <w:t>.</w:t>
      </w:r>
    </w:p>
    <w:p w14:paraId="1F535279" w14:textId="1345DDA5" w:rsidR="00060F02" w:rsidRDefault="00060F02" w:rsidP="00AB3898">
      <w:pPr>
        <w:pStyle w:val="SubStepAlpha"/>
      </w:pPr>
      <w:r>
        <w:t xml:space="preserve">How is the </w:t>
      </w:r>
      <w:r w:rsidRPr="00F93050">
        <w:rPr>
          <w:b/>
          <w:bCs/>
        </w:rPr>
        <w:t>Branch Office</w:t>
      </w:r>
      <w:r w:rsidR="00C67097">
        <w:t xml:space="preserve"> physically</w:t>
      </w:r>
      <w:r>
        <w:t xml:space="preserve"> connected to the </w:t>
      </w:r>
      <w:r w:rsidR="00607734">
        <w:t>d</w:t>
      </w:r>
      <w:r>
        <w:t xml:space="preserve">ata </w:t>
      </w:r>
      <w:r w:rsidR="00607734">
        <w:t>c</w:t>
      </w:r>
      <w:r>
        <w:t>enter</w:t>
      </w:r>
      <w:r w:rsidR="00C67097">
        <w:t>s</w:t>
      </w:r>
      <w:r>
        <w:t>?</w:t>
      </w:r>
    </w:p>
    <w:p w14:paraId="7A54C660" w14:textId="2838E16F" w:rsidR="00D55FB0" w:rsidRDefault="00D55FB0" w:rsidP="00D55FB0">
      <w:pPr>
        <w:pStyle w:val="AnswerLineL50"/>
      </w:pPr>
      <w:r>
        <w:t>Type your answers here.</w:t>
      </w:r>
    </w:p>
    <w:p w14:paraId="234A00A3" w14:textId="7B1FF749" w:rsidR="00C67097" w:rsidRDefault="00C67097" w:rsidP="00AB3898">
      <w:pPr>
        <w:pStyle w:val="SubStepAlpha"/>
      </w:pPr>
      <w:r>
        <w:t xml:space="preserve">What logical configuration in the </w:t>
      </w:r>
      <w:r w:rsidRPr="00F93050">
        <w:rPr>
          <w:b/>
          <w:bCs/>
        </w:rPr>
        <w:t>Branch Office</w:t>
      </w:r>
      <w:r>
        <w:t xml:space="preserve"> provides redundancy?</w:t>
      </w:r>
    </w:p>
    <w:p w14:paraId="11DDC80E" w14:textId="1CA119F4" w:rsidR="00D55FB0" w:rsidRDefault="00D55FB0" w:rsidP="00D55FB0">
      <w:pPr>
        <w:pStyle w:val="AnswerLineL50"/>
      </w:pPr>
      <w:r>
        <w:t>Type your answers here.</w:t>
      </w:r>
    </w:p>
    <w:p w14:paraId="01091001" w14:textId="24FCE3F4" w:rsidR="00AB3898" w:rsidRDefault="00EC19AE" w:rsidP="00AB3898">
      <w:pPr>
        <w:pStyle w:val="SubStepAlpha"/>
      </w:pPr>
      <w:r>
        <w:t xml:space="preserve">How is </w:t>
      </w:r>
      <w:r w:rsidR="00C67097" w:rsidRPr="00F93050">
        <w:rPr>
          <w:b/>
          <w:bCs/>
        </w:rPr>
        <w:t>Data Center 1</w:t>
      </w:r>
      <w:r w:rsidR="00C67097">
        <w:t xml:space="preserve"> </w:t>
      </w:r>
      <w:r>
        <w:t xml:space="preserve">connected to </w:t>
      </w:r>
      <w:r w:rsidR="00C67097" w:rsidRPr="00F93050">
        <w:rPr>
          <w:b/>
          <w:bCs/>
        </w:rPr>
        <w:t>Data Center 2</w:t>
      </w:r>
      <w:r w:rsidR="009C04D6">
        <w:t>?</w:t>
      </w:r>
    </w:p>
    <w:p w14:paraId="6085CFE5" w14:textId="3866A3B0" w:rsidR="00D55FB0" w:rsidRDefault="00D55FB0" w:rsidP="00D55FB0">
      <w:pPr>
        <w:pStyle w:val="AnswerLineL50"/>
      </w:pPr>
      <w:r>
        <w:t>Type your answers here.</w:t>
      </w:r>
    </w:p>
    <w:p w14:paraId="37AEF56E" w14:textId="54A25DE5" w:rsidR="00BB6109" w:rsidRDefault="00060F02" w:rsidP="00AB3898">
      <w:pPr>
        <w:pStyle w:val="SubStepAlpha"/>
      </w:pPr>
      <w:r>
        <w:t>How</w:t>
      </w:r>
      <w:r w:rsidR="00F41D79">
        <w:t xml:space="preserve"> are</w:t>
      </w:r>
      <w:r>
        <w:t xml:space="preserve"> the</w:t>
      </w:r>
      <w:r w:rsidR="00F41D79">
        <w:t xml:space="preserve"> devices in</w:t>
      </w:r>
      <w:r>
        <w:t xml:space="preserve"> </w:t>
      </w:r>
      <w:r w:rsidR="00C67097" w:rsidRPr="00F93050">
        <w:rPr>
          <w:b/>
          <w:bCs/>
        </w:rPr>
        <w:t>Data Center 1</w:t>
      </w:r>
      <w:r>
        <w:t xml:space="preserve"> physically organized?</w:t>
      </w:r>
    </w:p>
    <w:p w14:paraId="73F8F48D" w14:textId="30CAC7AD" w:rsidR="00D55FB0" w:rsidRDefault="00D55FB0" w:rsidP="00D55FB0">
      <w:pPr>
        <w:pStyle w:val="AnswerLineL50"/>
      </w:pPr>
      <w:r>
        <w:t>Type your answers here.</w:t>
      </w:r>
    </w:p>
    <w:p w14:paraId="3359C691" w14:textId="6E5AF476" w:rsidR="007F33C7" w:rsidRDefault="007F33C7" w:rsidP="007F33C7">
      <w:pPr>
        <w:pStyle w:val="SubStepAlpha"/>
      </w:pPr>
      <w:r w:rsidRPr="00F93050">
        <w:t xml:space="preserve">Does the </w:t>
      </w:r>
      <w:r w:rsidR="00C67097" w:rsidRPr="00857BD3">
        <w:rPr>
          <w:b/>
          <w:bCs/>
        </w:rPr>
        <w:t xml:space="preserve">Data Center </w:t>
      </w:r>
      <w:r w:rsidR="00C67097">
        <w:rPr>
          <w:b/>
          <w:bCs/>
        </w:rPr>
        <w:t>2</w:t>
      </w:r>
      <w:r w:rsidRPr="00F93050">
        <w:t xml:space="preserve"> equipment layout differ from </w:t>
      </w:r>
      <w:r w:rsidR="00C67097" w:rsidRPr="00F93050">
        <w:rPr>
          <w:b/>
          <w:bCs/>
        </w:rPr>
        <w:t>Data Center 1</w:t>
      </w:r>
      <w:r w:rsidRPr="00F93050">
        <w:t>?</w:t>
      </w:r>
    </w:p>
    <w:p w14:paraId="3261510C" w14:textId="5A6F0EB4" w:rsidR="00D55FB0" w:rsidRPr="00F93050" w:rsidRDefault="00D55FB0" w:rsidP="00D55FB0">
      <w:pPr>
        <w:pStyle w:val="AnswerLineL50"/>
      </w:pPr>
      <w:r>
        <w:t>Type your answers here.</w:t>
      </w:r>
    </w:p>
    <w:p w14:paraId="13856B9B" w14:textId="7193E4F5" w:rsidR="00F41D79" w:rsidRDefault="00F41D79" w:rsidP="00AB3898">
      <w:pPr>
        <w:pStyle w:val="SubStepAlpha"/>
      </w:pPr>
      <w:r>
        <w:t xml:space="preserve">Why is the physical organization of the </w:t>
      </w:r>
      <w:r w:rsidR="00607734">
        <w:t>d</w:t>
      </w:r>
      <w:r w:rsidR="00C67097">
        <w:t xml:space="preserve">ata </w:t>
      </w:r>
      <w:r w:rsidR="00607734">
        <w:t>c</w:t>
      </w:r>
      <w:r w:rsidR="00C67097">
        <w:t xml:space="preserve">enter </w:t>
      </w:r>
      <w:r>
        <w:t>devices important?</w:t>
      </w:r>
    </w:p>
    <w:p w14:paraId="51C3757A" w14:textId="527EA781" w:rsidR="00D55FB0" w:rsidRDefault="00D55FB0" w:rsidP="00D55FB0">
      <w:pPr>
        <w:pStyle w:val="AnswerLineL50"/>
      </w:pPr>
      <w:r>
        <w:t>Type your answers here.</w:t>
      </w:r>
    </w:p>
    <w:p w14:paraId="765C693F" w14:textId="6FBEE17C" w:rsidR="009440C6" w:rsidRPr="00013934" w:rsidRDefault="00060F02" w:rsidP="009440C6">
      <w:pPr>
        <w:pStyle w:val="Heading3"/>
      </w:pPr>
      <w:r>
        <w:t xml:space="preserve">Explore the </w:t>
      </w:r>
      <w:r w:rsidR="00F87394">
        <w:t>n</w:t>
      </w:r>
      <w:r>
        <w:t xml:space="preserve">aming and </w:t>
      </w:r>
      <w:r w:rsidR="00F87394">
        <w:t>a</w:t>
      </w:r>
      <w:r>
        <w:t xml:space="preserve">ddressing </w:t>
      </w:r>
      <w:r w:rsidR="00F87394">
        <w:t>c</w:t>
      </w:r>
      <w:r>
        <w:t>onventions in both</w:t>
      </w:r>
      <w:r w:rsidR="0041419A">
        <w:t xml:space="preserve"> </w:t>
      </w:r>
      <w:r w:rsidR="00C67097" w:rsidRPr="00C67097">
        <w:t>Data Center 1</w:t>
      </w:r>
      <w:r>
        <w:t xml:space="preserve"> and </w:t>
      </w:r>
      <w:r w:rsidR="00C67097" w:rsidRPr="00C67097">
        <w:t xml:space="preserve">Data Center </w:t>
      </w:r>
      <w:r w:rsidR="00C67097">
        <w:t>2</w:t>
      </w:r>
      <w:r w:rsidR="009440C6">
        <w:t>.</w:t>
      </w:r>
    </w:p>
    <w:p w14:paraId="2D414DBF" w14:textId="26FEB378" w:rsidR="009440C6" w:rsidRDefault="0041419A" w:rsidP="009440C6">
      <w:pPr>
        <w:pStyle w:val="SubStepAlpha"/>
      </w:pPr>
      <w:r>
        <w:t xml:space="preserve">How are the </w:t>
      </w:r>
      <w:r w:rsidR="005F6785">
        <w:t>devices</w:t>
      </w:r>
      <w:r>
        <w:t xml:space="preserve"> named in the </w:t>
      </w:r>
      <w:r w:rsidR="00607734">
        <w:t>d</w:t>
      </w:r>
      <w:r>
        <w:t xml:space="preserve">ata </w:t>
      </w:r>
      <w:r w:rsidR="00607734">
        <w:t>c</w:t>
      </w:r>
      <w:r>
        <w:t>enter</w:t>
      </w:r>
      <w:r w:rsidR="005D47ED">
        <w:t>s</w:t>
      </w:r>
      <w:r>
        <w:t>?</w:t>
      </w:r>
    </w:p>
    <w:p w14:paraId="47AE3BD6" w14:textId="644129FD" w:rsidR="005D47ED" w:rsidRDefault="005D47ED" w:rsidP="00F93050">
      <w:pPr>
        <w:pStyle w:val="BodyTextL50"/>
      </w:pPr>
      <w:r w:rsidRPr="00F93050">
        <w:rPr>
          <w:b/>
          <w:bCs/>
        </w:rPr>
        <w:t>Hint</w:t>
      </w:r>
      <w:r>
        <w:t xml:space="preserve">: Rack is abbreviated as </w:t>
      </w:r>
      <w:r w:rsidRPr="00F93050">
        <w:rPr>
          <w:b/>
          <w:bCs/>
        </w:rPr>
        <w:t>R</w:t>
      </w:r>
      <w:r>
        <w:t xml:space="preserve"> and Server is abbreviated as </w:t>
      </w:r>
      <w:r w:rsidRPr="00F93050">
        <w:rPr>
          <w:b/>
          <w:bCs/>
        </w:rPr>
        <w:t>S</w:t>
      </w:r>
      <w:r>
        <w:t>.</w:t>
      </w:r>
    </w:p>
    <w:p w14:paraId="32F4C3A6" w14:textId="2F0F0025" w:rsidR="00D55FB0" w:rsidRDefault="00D55FB0" w:rsidP="00D55FB0">
      <w:pPr>
        <w:pStyle w:val="AnswerLineL50"/>
      </w:pPr>
      <w:r>
        <w:t>Type your answers here.</w:t>
      </w:r>
    </w:p>
    <w:p w14:paraId="4F49CEA0" w14:textId="6D8558EA" w:rsidR="009440C6" w:rsidRDefault="0041419A" w:rsidP="009440C6">
      <w:pPr>
        <w:pStyle w:val="SubStepAlpha"/>
      </w:pPr>
      <w:r>
        <w:t xml:space="preserve">How are the devices addressed in the </w:t>
      </w:r>
      <w:r w:rsidR="00607734">
        <w:t>d</w:t>
      </w:r>
      <w:r>
        <w:t xml:space="preserve">ata </w:t>
      </w:r>
      <w:r w:rsidR="00607734">
        <w:t>c</w:t>
      </w:r>
      <w:r>
        <w:t>enter</w:t>
      </w:r>
      <w:r w:rsidR="00607734">
        <w:t>s</w:t>
      </w:r>
      <w:r>
        <w:t>?</w:t>
      </w:r>
    </w:p>
    <w:p w14:paraId="2FB1022B" w14:textId="34ACFA86" w:rsidR="00D55FB0" w:rsidRDefault="00D55FB0" w:rsidP="00D55FB0">
      <w:pPr>
        <w:pStyle w:val="AnswerLineL50"/>
      </w:pPr>
      <w:r>
        <w:t>Type your answers here.</w:t>
      </w:r>
    </w:p>
    <w:p w14:paraId="7E13DEEA" w14:textId="4CC88CAA" w:rsidR="0041419A" w:rsidRDefault="0041419A" w:rsidP="0041419A">
      <w:pPr>
        <w:pStyle w:val="SubStepAlpha"/>
      </w:pPr>
      <w:r>
        <w:t xml:space="preserve">Why is the naming and addressing of the </w:t>
      </w:r>
      <w:r w:rsidR="0080120D">
        <w:t xml:space="preserve">data </w:t>
      </w:r>
      <w:r w:rsidR="00DB543F">
        <w:t>center devices</w:t>
      </w:r>
      <w:r>
        <w:t xml:space="preserve"> important?</w:t>
      </w:r>
    </w:p>
    <w:p w14:paraId="44C93D02" w14:textId="77365B1A" w:rsidR="00D55FB0" w:rsidRDefault="00D55FB0" w:rsidP="00D55FB0">
      <w:pPr>
        <w:pStyle w:val="AnswerLineL50"/>
      </w:pPr>
      <w:r>
        <w:t>Type your answers here.</w:t>
      </w:r>
    </w:p>
    <w:p w14:paraId="6C4177D6" w14:textId="645633FF" w:rsidR="00102749" w:rsidRDefault="00102749" w:rsidP="00102749">
      <w:pPr>
        <w:pStyle w:val="Heading3"/>
        <w:spacing w:before="120"/>
      </w:pPr>
      <w:r>
        <w:t xml:space="preserve">Explore </w:t>
      </w:r>
      <w:r w:rsidR="00F87394">
        <w:t>d</w:t>
      </w:r>
      <w:r w:rsidR="00951E93">
        <w:t xml:space="preserve">ata </w:t>
      </w:r>
      <w:r w:rsidR="00F87394">
        <w:t>c</w:t>
      </w:r>
      <w:r w:rsidR="00951E93">
        <w:t xml:space="preserve">enter </w:t>
      </w:r>
      <w:r w:rsidR="00F87394">
        <w:t>r</w:t>
      </w:r>
      <w:r w:rsidR="00EC7840">
        <w:t xml:space="preserve">edundant </w:t>
      </w:r>
      <w:r w:rsidR="00F87394">
        <w:t>layer 2</w:t>
      </w:r>
      <w:r>
        <w:t xml:space="preserve"> </w:t>
      </w:r>
      <w:r w:rsidR="00F87394">
        <w:t>t</w:t>
      </w:r>
      <w:r>
        <w:t>echnology.</w:t>
      </w:r>
    </w:p>
    <w:p w14:paraId="5E4DFBA1" w14:textId="74FD12A4" w:rsidR="00102749" w:rsidRDefault="00102749" w:rsidP="00102749">
      <w:pPr>
        <w:pStyle w:val="BodyTextL25"/>
        <w:spacing w:before="0"/>
      </w:pPr>
      <w:r>
        <w:t xml:space="preserve">Examine </w:t>
      </w:r>
      <w:r w:rsidRPr="00F93050">
        <w:rPr>
          <w:b/>
          <w:bCs/>
        </w:rPr>
        <w:t>DC1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R0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Switch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A</w:t>
      </w:r>
      <w:r>
        <w:t xml:space="preserve"> and </w:t>
      </w:r>
      <w:r w:rsidRPr="00F93050">
        <w:rPr>
          <w:b/>
          <w:bCs/>
        </w:rPr>
        <w:t>DC1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R0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Switch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B</w:t>
      </w:r>
      <w:r w:rsidR="005D47ED">
        <w:t>.</w:t>
      </w:r>
    </w:p>
    <w:p w14:paraId="14966D9F" w14:textId="172F0E88" w:rsidR="00C17A38" w:rsidRDefault="00C17A38" w:rsidP="00102749">
      <w:pPr>
        <w:pStyle w:val="SubStepAlpha"/>
      </w:pPr>
      <w:r>
        <w:t xml:space="preserve">Navigate to the </w:t>
      </w:r>
      <w:r w:rsidRPr="00C17A38">
        <w:rPr>
          <w:b/>
          <w:bCs/>
        </w:rPr>
        <w:t>Data Center 1 Server Room</w:t>
      </w:r>
      <w:r>
        <w:t xml:space="preserve"> in </w:t>
      </w:r>
      <w:r w:rsidRPr="00C17A38">
        <w:rPr>
          <w:b/>
          <w:bCs/>
        </w:rPr>
        <w:t>Toronto</w:t>
      </w:r>
      <w:r>
        <w:t xml:space="preserve">. </w:t>
      </w:r>
      <w:r w:rsidR="00BC6059">
        <w:t>From</w:t>
      </w:r>
      <w:r>
        <w:t xml:space="preserve"> </w:t>
      </w:r>
      <w:r w:rsidRPr="001D74C1">
        <w:rPr>
          <w:b/>
          <w:bCs/>
        </w:rPr>
        <w:t>Rack_0</w:t>
      </w:r>
      <w:r>
        <w:t xml:space="preserve">, click </w:t>
      </w:r>
      <w:r w:rsidRPr="00F93050">
        <w:rPr>
          <w:b/>
          <w:bCs/>
        </w:rPr>
        <w:t>DC1</w:t>
      </w:r>
      <w:r>
        <w:rPr>
          <w:b/>
          <w:bCs/>
        </w:rPr>
        <w:t xml:space="preserve"> </w:t>
      </w:r>
      <w:r w:rsidRPr="00F93050">
        <w:rPr>
          <w:b/>
          <w:bCs/>
        </w:rPr>
        <w:t>R0</w:t>
      </w:r>
      <w:r>
        <w:rPr>
          <w:b/>
          <w:bCs/>
        </w:rPr>
        <w:t xml:space="preserve"> </w:t>
      </w:r>
      <w:r w:rsidRPr="00F93050">
        <w:rPr>
          <w:b/>
          <w:bCs/>
        </w:rPr>
        <w:t>Switch</w:t>
      </w:r>
      <w:r>
        <w:rPr>
          <w:b/>
          <w:bCs/>
        </w:rPr>
        <w:t xml:space="preserve"> </w:t>
      </w:r>
      <w:r w:rsidRPr="00F93050">
        <w:rPr>
          <w:b/>
          <w:bCs/>
        </w:rPr>
        <w:t>A</w:t>
      </w:r>
      <w:r>
        <w:t xml:space="preserve"> &gt; </w:t>
      </w:r>
      <w:r w:rsidRPr="00C17A38">
        <w:rPr>
          <w:b/>
          <w:bCs/>
        </w:rPr>
        <w:t>CLI</w:t>
      </w:r>
      <w:r>
        <w:t xml:space="preserve"> tab and </w:t>
      </w:r>
      <w:r w:rsidRPr="00F93050">
        <w:rPr>
          <w:b/>
          <w:bCs/>
        </w:rPr>
        <w:t>DC1</w:t>
      </w:r>
      <w:r>
        <w:rPr>
          <w:b/>
          <w:bCs/>
        </w:rPr>
        <w:t xml:space="preserve"> </w:t>
      </w:r>
      <w:r w:rsidRPr="00F93050">
        <w:rPr>
          <w:b/>
          <w:bCs/>
        </w:rPr>
        <w:t>R0</w:t>
      </w:r>
      <w:r>
        <w:rPr>
          <w:b/>
          <w:bCs/>
        </w:rPr>
        <w:t xml:space="preserve"> </w:t>
      </w:r>
      <w:r w:rsidRPr="00F93050">
        <w:rPr>
          <w:b/>
          <w:bCs/>
        </w:rPr>
        <w:t>Switch</w:t>
      </w:r>
      <w:r>
        <w:rPr>
          <w:b/>
          <w:bCs/>
        </w:rPr>
        <w:t xml:space="preserve"> </w:t>
      </w:r>
      <w:r w:rsidRPr="00F93050">
        <w:rPr>
          <w:b/>
          <w:bCs/>
        </w:rPr>
        <w:t>B</w:t>
      </w:r>
      <w:r>
        <w:t xml:space="preserve"> &gt; </w:t>
      </w:r>
      <w:r w:rsidRPr="00C17A38">
        <w:rPr>
          <w:b/>
          <w:bCs/>
        </w:rPr>
        <w:t>CLI</w:t>
      </w:r>
      <w:r>
        <w:t xml:space="preserve"> tab. Arrange the windows side by side. </w:t>
      </w:r>
    </w:p>
    <w:p w14:paraId="293F120D" w14:textId="7E6AC3DF" w:rsidR="00102749" w:rsidRDefault="00951E93" w:rsidP="00102749">
      <w:pPr>
        <w:pStyle w:val="SubStepAlpha"/>
      </w:pPr>
      <w:r>
        <w:t>What technology is used to provide redundancy and stability in their configuration</w:t>
      </w:r>
      <w:r w:rsidR="00102749">
        <w:t>?</w:t>
      </w:r>
    </w:p>
    <w:p w14:paraId="60E94522" w14:textId="700E24C1" w:rsidR="00D55FB0" w:rsidRDefault="00D55FB0" w:rsidP="00D55FB0">
      <w:pPr>
        <w:pStyle w:val="AnswerLineL50"/>
      </w:pPr>
      <w:r>
        <w:t>Type your answers here.</w:t>
      </w:r>
    </w:p>
    <w:p w14:paraId="73A44699" w14:textId="69A50688" w:rsidR="00102749" w:rsidRDefault="00102749" w:rsidP="00102749">
      <w:pPr>
        <w:pStyle w:val="SubStepAlpha"/>
      </w:pPr>
      <w:r>
        <w:t>What is the purpose of this technology?</w:t>
      </w:r>
    </w:p>
    <w:p w14:paraId="7AF88A83" w14:textId="2BE6AE24" w:rsidR="00D55FB0" w:rsidRDefault="00D55FB0" w:rsidP="00D55FB0">
      <w:pPr>
        <w:pStyle w:val="AnswerLineL50"/>
      </w:pPr>
      <w:r>
        <w:t>Type your answers here.</w:t>
      </w:r>
    </w:p>
    <w:p w14:paraId="5D7F00D5" w14:textId="4BB359F1" w:rsidR="00CC1A63" w:rsidRDefault="00CC1A63" w:rsidP="00CC1A63">
      <w:pPr>
        <w:pStyle w:val="SubStepAlpha"/>
      </w:pPr>
      <w:r>
        <w:t xml:space="preserve">What is the total bandwidth </w:t>
      </w:r>
      <w:r w:rsidR="00A828D5">
        <w:t xml:space="preserve">over </w:t>
      </w:r>
      <w:r w:rsidR="00951E93" w:rsidRPr="00F93050">
        <w:rPr>
          <w:b/>
          <w:bCs/>
        </w:rPr>
        <w:t>Port-channel1</w:t>
      </w:r>
      <w:r>
        <w:t>?</w:t>
      </w:r>
    </w:p>
    <w:p w14:paraId="3A8E5B9A" w14:textId="025CEFC0" w:rsidR="00D55FB0" w:rsidRDefault="00D55FB0" w:rsidP="00D55FB0">
      <w:pPr>
        <w:pStyle w:val="AnswerLineL50"/>
      </w:pPr>
      <w:r>
        <w:t>Type your answers here.</w:t>
      </w:r>
    </w:p>
    <w:p w14:paraId="00355F89" w14:textId="42665332" w:rsidR="00102749" w:rsidRDefault="00102749" w:rsidP="00102749">
      <w:pPr>
        <w:pStyle w:val="SubStepAlpha"/>
      </w:pPr>
      <w:r>
        <w:t>What will happen if</w:t>
      </w:r>
      <w:r w:rsidR="00951E93">
        <w:t xml:space="preserve"> the </w:t>
      </w:r>
      <w:r w:rsidR="00951E93" w:rsidRPr="00F93050">
        <w:rPr>
          <w:b/>
          <w:bCs/>
        </w:rPr>
        <w:t>FastEthernet 0/1</w:t>
      </w:r>
      <w:r w:rsidR="00951E93">
        <w:t xml:space="preserve"> port on</w:t>
      </w:r>
      <w:r>
        <w:t xml:space="preserve"> </w:t>
      </w:r>
      <w:r w:rsidRPr="00F93050">
        <w:rPr>
          <w:b/>
          <w:bCs/>
        </w:rPr>
        <w:t>DC1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R0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Switch</w:t>
      </w:r>
      <w:r w:rsidR="007F0461">
        <w:rPr>
          <w:b/>
          <w:bCs/>
        </w:rPr>
        <w:t xml:space="preserve"> </w:t>
      </w:r>
      <w:r w:rsidRPr="00F93050">
        <w:rPr>
          <w:b/>
          <w:bCs/>
        </w:rPr>
        <w:t>A</w:t>
      </w:r>
      <w:r>
        <w:t xml:space="preserve"> fails and why?</w:t>
      </w:r>
    </w:p>
    <w:p w14:paraId="6A9272B7" w14:textId="0F47C740" w:rsidR="00D55FB0" w:rsidRDefault="00D55FB0" w:rsidP="00D55FB0">
      <w:pPr>
        <w:pStyle w:val="AnswerLineL50"/>
      </w:pPr>
      <w:r>
        <w:t>Type your answers here.</w:t>
      </w:r>
    </w:p>
    <w:p w14:paraId="6639F286" w14:textId="26CF479D" w:rsidR="0080120D" w:rsidRDefault="00F87394" w:rsidP="0080120D">
      <w:pPr>
        <w:pStyle w:val="Heading3"/>
        <w:spacing w:before="120"/>
      </w:pPr>
      <w:r w:rsidRPr="00F87394">
        <w:t xml:space="preserve">Explore data center redundant </w:t>
      </w:r>
      <w:r w:rsidR="00BC6059">
        <w:t>L</w:t>
      </w:r>
      <w:r w:rsidRPr="00F87394">
        <w:t xml:space="preserve">ayer </w:t>
      </w:r>
      <w:r>
        <w:t>3</w:t>
      </w:r>
      <w:r w:rsidRPr="00F87394">
        <w:t xml:space="preserve"> technology.</w:t>
      </w:r>
    </w:p>
    <w:p w14:paraId="5819F25E" w14:textId="4FA06A46" w:rsidR="0080120D" w:rsidRDefault="0080120D" w:rsidP="0080120D">
      <w:pPr>
        <w:pStyle w:val="BodyTextL25"/>
        <w:spacing w:before="0"/>
      </w:pPr>
      <w:r>
        <w:t xml:space="preserve">Examine the </w:t>
      </w:r>
      <w:r w:rsidRPr="00F93050">
        <w:rPr>
          <w:b/>
          <w:bCs/>
        </w:rPr>
        <w:t>DC1A_Router</w:t>
      </w:r>
      <w:r>
        <w:t xml:space="preserve"> and </w:t>
      </w:r>
      <w:r w:rsidRPr="00F93050">
        <w:rPr>
          <w:b/>
          <w:bCs/>
        </w:rPr>
        <w:t>DC1B_Router</w:t>
      </w:r>
      <w:r w:rsidR="00951E93" w:rsidRPr="00F93050">
        <w:t>.</w:t>
      </w:r>
    </w:p>
    <w:p w14:paraId="0C537069" w14:textId="0AF4B3CA" w:rsidR="001D74C1" w:rsidRDefault="00BC6059" w:rsidP="0080120D">
      <w:pPr>
        <w:pStyle w:val="SubStepAlpha"/>
      </w:pPr>
      <w:r>
        <w:t>From</w:t>
      </w:r>
      <w:r w:rsidR="001D74C1">
        <w:t xml:space="preserve"> </w:t>
      </w:r>
      <w:r w:rsidR="001D74C1" w:rsidRPr="001D74C1">
        <w:rPr>
          <w:b/>
          <w:bCs/>
        </w:rPr>
        <w:t>Rack_0</w:t>
      </w:r>
      <w:r w:rsidR="001D74C1">
        <w:t xml:space="preserve">, click </w:t>
      </w:r>
      <w:r w:rsidR="001D74C1" w:rsidRPr="00F93050">
        <w:rPr>
          <w:b/>
          <w:bCs/>
        </w:rPr>
        <w:t>DC1A_Router</w:t>
      </w:r>
      <w:r w:rsidR="001D74C1">
        <w:t xml:space="preserve"> &gt; </w:t>
      </w:r>
      <w:r w:rsidR="001D74C1" w:rsidRPr="00C17A38">
        <w:rPr>
          <w:b/>
          <w:bCs/>
        </w:rPr>
        <w:t>CLI</w:t>
      </w:r>
      <w:r w:rsidR="001D74C1">
        <w:t xml:space="preserve"> tab and </w:t>
      </w:r>
      <w:r w:rsidR="001D74C1" w:rsidRPr="00F93050">
        <w:rPr>
          <w:b/>
          <w:bCs/>
        </w:rPr>
        <w:t>DC1B_Router</w:t>
      </w:r>
      <w:r w:rsidR="001D74C1">
        <w:t xml:space="preserve"> &gt; </w:t>
      </w:r>
      <w:r w:rsidR="001D74C1" w:rsidRPr="00C17A38">
        <w:rPr>
          <w:b/>
          <w:bCs/>
        </w:rPr>
        <w:t>CLI</w:t>
      </w:r>
      <w:r w:rsidR="001D74C1">
        <w:t xml:space="preserve"> tab. Arrange the windows side by side.</w:t>
      </w:r>
    </w:p>
    <w:p w14:paraId="7673EB5E" w14:textId="4FB3A3E3" w:rsidR="0080120D" w:rsidRDefault="0080120D" w:rsidP="0080120D">
      <w:pPr>
        <w:pStyle w:val="SubStepAlpha"/>
      </w:pPr>
      <w:r>
        <w:t xml:space="preserve">What technology is used </w:t>
      </w:r>
      <w:r w:rsidR="0058551A">
        <w:t xml:space="preserve">to provide redundancy and stability </w:t>
      </w:r>
      <w:r>
        <w:t>in their configuration?</w:t>
      </w:r>
    </w:p>
    <w:p w14:paraId="39A319CD" w14:textId="41219B40" w:rsidR="00D55FB0" w:rsidRDefault="00D55FB0" w:rsidP="00D55FB0">
      <w:pPr>
        <w:pStyle w:val="AnswerLineL50"/>
      </w:pPr>
      <w:r>
        <w:t>Type your answers here.</w:t>
      </w:r>
    </w:p>
    <w:p w14:paraId="634D744D" w14:textId="414DAE8E" w:rsidR="0080120D" w:rsidRDefault="0080120D" w:rsidP="0080120D">
      <w:pPr>
        <w:pStyle w:val="SubStepAlpha"/>
      </w:pPr>
      <w:r>
        <w:t>What is the purpose of this technology?</w:t>
      </w:r>
    </w:p>
    <w:p w14:paraId="5C2E624A" w14:textId="7A7D8F84" w:rsidR="00D55FB0" w:rsidRDefault="00D55FB0" w:rsidP="00D55FB0">
      <w:pPr>
        <w:pStyle w:val="AnswerLineL50"/>
      </w:pPr>
      <w:r>
        <w:t>Type your answers here.</w:t>
      </w:r>
    </w:p>
    <w:p w14:paraId="460E12A3" w14:textId="3DF7A49A" w:rsidR="0080120D" w:rsidRDefault="0080120D" w:rsidP="0080120D">
      <w:pPr>
        <w:pStyle w:val="SubStepAlpha"/>
      </w:pPr>
      <w:r>
        <w:t xml:space="preserve">Which router and interface will be used as the </w:t>
      </w:r>
      <w:r w:rsidR="00951E93">
        <w:t xml:space="preserve">default gateway </w:t>
      </w:r>
      <w:r>
        <w:t>for the 172.16.0.0/16 network and why?</w:t>
      </w:r>
    </w:p>
    <w:p w14:paraId="60728647" w14:textId="249645EF" w:rsidR="00D55FB0" w:rsidRDefault="00D55FB0" w:rsidP="00D55FB0">
      <w:pPr>
        <w:pStyle w:val="AnswerLineL50"/>
      </w:pPr>
      <w:r>
        <w:t>Type your answers here.</w:t>
      </w:r>
    </w:p>
    <w:p w14:paraId="52C1B486" w14:textId="3405AA22" w:rsidR="0080120D" w:rsidRDefault="0080120D" w:rsidP="0080120D">
      <w:pPr>
        <w:pStyle w:val="SubStepAlpha"/>
      </w:pPr>
      <w:r>
        <w:t xml:space="preserve">Which router and interface will be used as the </w:t>
      </w:r>
      <w:r w:rsidR="00951E93">
        <w:t xml:space="preserve">default gateway </w:t>
      </w:r>
      <w:r>
        <w:t>for the 10.16.0.0/16 network and why?</w:t>
      </w:r>
    </w:p>
    <w:p w14:paraId="585C98B1" w14:textId="735A9CEF" w:rsidR="00D55FB0" w:rsidRDefault="00D55FB0" w:rsidP="00D55FB0">
      <w:pPr>
        <w:pStyle w:val="AnswerLineL50"/>
      </w:pPr>
      <w:r>
        <w:t>Type your answers here.</w:t>
      </w:r>
    </w:p>
    <w:p w14:paraId="50A2849E" w14:textId="1B0C8EF1" w:rsidR="009440C6" w:rsidRPr="009C04D6" w:rsidRDefault="009440C6" w:rsidP="00F91792">
      <w:pPr>
        <w:pStyle w:val="Heading2"/>
        <w:spacing w:before="120"/>
      </w:pPr>
      <w:r w:rsidRPr="009C04D6">
        <w:t xml:space="preserve">Create </w:t>
      </w:r>
      <w:r w:rsidR="00776441" w:rsidRPr="009C04D6">
        <w:t xml:space="preserve">a Plan for Expanding the Current </w:t>
      </w:r>
      <w:r w:rsidR="009C04D6">
        <w:t>D</w:t>
      </w:r>
      <w:r w:rsidR="00776441" w:rsidRPr="009C04D6">
        <w:t>ata Cent</w:t>
      </w:r>
      <w:r w:rsidR="007C4F25">
        <w:t>er</w:t>
      </w:r>
    </w:p>
    <w:p w14:paraId="05C673E6" w14:textId="1A7D5086" w:rsidR="009440C6" w:rsidRDefault="009440C6" w:rsidP="00542766">
      <w:pPr>
        <w:pStyle w:val="BodyTextL25"/>
      </w:pPr>
      <w:r>
        <w:t xml:space="preserve">In Part 2, you will create </w:t>
      </w:r>
      <w:r w:rsidR="00776441">
        <w:t xml:space="preserve">a plan for adding a new rack of equipment to the current </w:t>
      </w:r>
      <w:r w:rsidR="00BC6059">
        <w:t>d</w:t>
      </w:r>
      <w:r w:rsidR="00776441">
        <w:t xml:space="preserve">ata </w:t>
      </w:r>
      <w:r w:rsidR="00BC6059">
        <w:t>c</w:t>
      </w:r>
      <w:r w:rsidR="00776441">
        <w:t>enter</w:t>
      </w:r>
      <w:r w:rsidR="007C4F25">
        <w:t>s</w:t>
      </w:r>
      <w:r w:rsidR="00776441">
        <w:t>.</w:t>
      </w:r>
    </w:p>
    <w:p w14:paraId="23A7DB87" w14:textId="2E44EBEF" w:rsidR="00ED6A13" w:rsidRPr="00F93050" w:rsidRDefault="00776441">
      <w:pPr>
        <w:pStyle w:val="Heading3"/>
      </w:pPr>
      <w:r w:rsidRPr="00951E93">
        <w:t>Determine what equipment is required</w:t>
      </w:r>
      <w:r w:rsidR="00ED6A13" w:rsidRPr="00951E93">
        <w:t xml:space="preserve"> to add one new rack of equipment to both </w:t>
      </w:r>
      <w:r w:rsidR="007C4F25">
        <w:t>Data Center 1</w:t>
      </w:r>
      <w:r w:rsidR="007C4F25" w:rsidRPr="00951E93">
        <w:t xml:space="preserve"> </w:t>
      </w:r>
      <w:r w:rsidR="00ED6A13" w:rsidRPr="00951E93">
        <w:t xml:space="preserve">and </w:t>
      </w:r>
      <w:r w:rsidR="007C4F25">
        <w:t>Data Center 2</w:t>
      </w:r>
      <w:r w:rsidR="00ED6A13" w:rsidRPr="00951E93">
        <w:t>.</w:t>
      </w:r>
    </w:p>
    <w:p w14:paraId="2958F182" w14:textId="61B440AF" w:rsidR="009440C6" w:rsidRPr="00174EE0" w:rsidRDefault="00776441" w:rsidP="00542766">
      <w:pPr>
        <w:pStyle w:val="BodyTextL25"/>
        <w:rPr>
          <w:b/>
          <w:bCs/>
        </w:rPr>
      </w:pPr>
      <w:r>
        <w:t xml:space="preserve">From your review of the </w:t>
      </w:r>
      <w:r w:rsidR="007C4F25">
        <w:t xml:space="preserve">two </w:t>
      </w:r>
      <w:r>
        <w:t xml:space="preserve">current </w:t>
      </w:r>
      <w:r w:rsidR="00BC6059">
        <w:t>d</w:t>
      </w:r>
      <w:r>
        <w:t xml:space="preserve">ata </w:t>
      </w:r>
      <w:r w:rsidR="00BC6059">
        <w:t>c</w:t>
      </w:r>
      <w:r>
        <w:t>enter</w:t>
      </w:r>
      <w:r w:rsidR="007C4F25">
        <w:t>s</w:t>
      </w:r>
      <w:r>
        <w:t xml:space="preserve"> in Part 1, determine the equipment required to </w:t>
      </w:r>
      <w:r w:rsidR="00E12F51">
        <w:t xml:space="preserve">add a new rack of equipment to </w:t>
      </w:r>
      <w:r w:rsidR="007C4F25" w:rsidRPr="00F93050">
        <w:t>Data Center 1</w:t>
      </w:r>
      <w:r w:rsidR="00E12F51">
        <w:t>.</w:t>
      </w:r>
      <w:r w:rsidR="00ED6A13">
        <w:t xml:space="preserve"> </w:t>
      </w:r>
      <w:r w:rsidR="00CB6DF7">
        <w:t>When scaling the infrastructure of a</w:t>
      </w:r>
      <w:r w:rsidR="00ED6A13">
        <w:t xml:space="preserve"> </w:t>
      </w:r>
      <w:r w:rsidR="00BC6059">
        <w:t>d</w:t>
      </w:r>
      <w:r w:rsidR="00ED6A13">
        <w:t xml:space="preserve">ata </w:t>
      </w:r>
      <w:r w:rsidR="00BC6059">
        <w:t>c</w:t>
      </w:r>
      <w:r w:rsidR="00ED6A13">
        <w:t>enter construction, it is important to standardize construction and configuration whenever possible.</w:t>
      </w:r>
      <w:r w:rsidR="00AD51BC">
        <w:t xml:space="preserve"> 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6436678" w:rsidR="009440C6" w:rsidRDefault="00776441" w:rsidP="0097630B">
      <w:pPr>
        <w:pStyle w:val="SubStepAlpha"/>
        <w:spacing w:before="0"/>
      </w:pPr>
      <w:r>
        <w:t>What new switches are required</w:t>
      </w:r>
      <w:r w:rsidR="007C4F25">
        <w:t>? H</w:t>
      </w:r>
      <w:r>
        <w:t>ow should they be connected?</w:t>
      </w:r>
      <w:r w:rsidR="007C4F25">
        <w:t xml:space="preserve"> What should their names be?</w:t>
      </w:r>
    </w:p>
    <w:p w14:paraId="12BF0E4B" w14:textId="46942119" w:rsidR="00D55FB0" w:rsidRDefault="00D55FB0" w:rsidP="00D55FB0">
      <w:pPr>
        <w:pStyle w:val="AnswerLineL50"/>
      </w:pPr>
      <w:r>
        <w:t>Type your answers here.</w:t>
      </w:r>
    </w:p>
    <w:p w14:paraId="389255AD" w14:textId="3BC68B5B" w:rsidR="00FE6BFE" w:rsidRDefault="00FE6BFE" w:rsidP="009440C6">
      <w:pPr>
        <w:pStyle w:val="SubStepAlpha"/>
      </w:pPr>
      <w:r>
        <w:t>How are the R5 switches connected to the R</w:t>
      </w:r>
      <w:r w:rsidR="00012897">
        <w:t>0</w:t>
      </w:r>
      <w:r>
        <w:t xml:space="preserve"> switches?</w:t>
      </w:r>
    </w:p>
    <w:p w14:paraId="4ADD02A4" w14:textId="1BBB2C97" w:rsidR="00D55FB0" w:rsidRDefault="00D55FB0" w:rsidP="00D55FB0">
      <w:pPr>
        <w:pStyle w:val="AnswerLineL50"/>
      </w:pPr>
      <w:r>
        <w:t>Type your answers here.</w:t>
      </w:r>
    </w:p>
    <w:p w14:paraId="44C3C95F" w14:textId="76AA5C9E" w:rsidR="009440C6" w:rsidRDefault="00E12F51" w:rsidP="009440C6">
      <w:pPr>
        <w:pStyle w:val="SubStepAlpha"/>
      </w:pPr>
      <w:r>
        <w:t>How many servers should be added to Rack_5</w:t>
      </w:r>
      <w:r w:rsidR="007C4F25">
        <w:t xml:space="preserve">? </w:t>
      </w:r>
      <w:r>
        <w:t>How should they be configured and with what addresses?</w:t>
      </w:r>
    </w:p>
    <w:p w14:paraId="00B00958" w14:textId="7C6336D4" w:rsidR="00D55FB0" w:rsidRDefault="00D55FB0" w:rsidP="00D55FB0">
      <w:pPr>
        <w:pStyle w:val="AnswerLineL50"/>
      </w:pPr>
      <w:r>
        <w:t>Type your answers here.</w:t>
      </w:r>
    </w:p>
    <w:p w14:paraId="6D2360D0" w14:textId="053B5643" w:rsidR="00EA322A" w:rsidRDefault="00EA322A" w:rsidP="00EA322A">
      <w:pPr>
        <w:pStyle w:val="SubStepAlpha"/>
      </w:pPr>
      <w:r>
        <w:t>How should the servers be connected to the network?</w:t>
      </w:r>
    </w:p>
    <w:p w14:paraId="5068EEED" w14:textId="64A2E8D7" w:rsidR="00D55FB0" w:rsidRDefault="00D55FB0" w:rsidP="00D55FB0">
      <w:pPr>
        <w:pStyle w:val="AnswerLineL50"/>
      </w:pPr>
      <w:r>
        <w:t>Type your answers here.</w:t>
      </w:r>
    </w:p>
    <w:p w14:paraId="28CABE41" w14:textId="58CB6BC7" w:rsidR="002F39FD" w:rsidRDefault="002F39FD" w:rsidP="002F39FD">
      <w:pPr>
        <w:pStyle w:val="SubStepAlpha"/>
      </w:pPr>
      <w:r>
        <w:t>How would the above information change for adding a new rack to DC2?</w:t>
      </w:r>
    </w:p>
    <w:p w14:paraId="0EF28BCF" w14:textId="09EA47DD" w:rsidR="00D55FB0" w:rsidRDefault="00D55FB0" w:rsidP="00D55FB0">
      <w:pPr>
        <w:pStyle w:val="AnswerLineL50"/>
      </w:pPr>
      <w:r>
        <w:t>Type your answers here.</w:t>
      </w:r>
    </w:p>
    <w:p w14:paraId="4E0243FB" w14:textId="4C3F1D7A" w:rsidR="009440C6" w:rsidRPr="009C04D6" w:rsidRDefault="004E235C" w:rsidP="00665FC9">
      <w:pPr>
        <w:pStyle w:val="Heading2"/>
      </w:pPr>
      <w:r w:rsidRPr="009C04D6">
        <w:t>Configure the Data Center Devices to Expand the Data Center Capacity</w:t>
      </w:r>
      <w:r w:rsidRPr="009C04D6" w:rsidDel="004E235C">
        <w:t xml:space="preserve"> </w:t>
      </w:r>
    </w:p>
    <w:p w14:paraId="58251E9A" w14:textId="65BB4EDB" w:rsidR="004E235C" w:rsidRDefault="009440C6">
      <w:pPr>
        <w:pStyle w:val="BodyTextL25"/>
        <w:rPr>
          <w:lang w:val="en-CA"/>
        </w:rPr>
      </w:pPr>
      <w:r>
        <w:t xml:space="preserve">In Part 3, </w:t>
      </w:r>
      <w:r w:rsidR="004E235C">
        <w:rPr>
          <w:lang w:val="en-CA"/>
        </w:rPr>
        <w:t>you will install and configure the equipment for the new rack in DC1</w:t>
      </w:r>
      <w:r w:rsidR="0030198E">
        <w:rPr>
          <w:lang w:val="en-CA"/>
        </w:rPr>
        <w:t>.</w:t>
      </w:r>
      <w:r w:rsidR="009E34C7">
        <w:rPr>
          <w:lang w:val="en-CA"/>
        </w:rPr>
        <w:t xml:space="preserve"> Use the information from Part 2 for specifics.</w:t>
      </w:r>
    </w:p>
    <w:p w14:paraId="36D0CB00" w14:textId="02C0DEBD" w:rsidR="004E235C" w:rsidRDefault="004E235C" w:rsidP="00542766">
      <w:pPr>
        <w:pStyle w:val="Heading3"/>
      </w:pPr>
      <w:r>
        <w:t xml:space="preserve">Install the </w:t>
      </w:r>
      <w:r w:rsidR="00F87394">
        <w:t>r</w:t>
      </w:r>
      <w:r>
        <w:t xml:space="preserve">equired </w:t>
      </w:r>
      <w:r w:rsidR="00F87394">
        <w:t>e</w:t>
      </w:r>
      <w:r>
        <w:t>quipment in Rack</w:t>
      </w:r>
      <w:r w:rsidR="005E7D59">
        <w:t>_</w:t>
      </w:r>
      <w:r w:rsidR="009C04D6">
        <w:t>5</w:t>
      </w:r>
    </w:p>
    <w:p w14:paraId="30A5F939" w14:textId="387A14FB" w:rsidR="004E235C" w:rsidRDefault="00D42761" w:rsidP="00F93050">
      <w:pPr>
        <w:pStyle w:val="SubStepAlpha"/>
      </w:pPr>
      <w:r>
        <w:t xml:space="preserve">Drag two 2960 switches to the top of </w:t>
      </w:r>
      <w:r w:rsidR="001D74C1" w:rsidRPr="001D74C1">
        <w:rPr>
          <w:b/>
          <w:bCs/>
        </w:rPr>
        <w:t>Rack_5</w:t>
      </w:r>
      <w:r w:rsidR="009C04D6">
        <w:t>.</w:t>
      </w:r>
    </w:p>
    <w:p w14:paraId="6AE8B1A2" w14:textId="77777777" w:rsidR="001D74C1" w:rsidRDefault="00D42761" w:rsidP="00F93050">
      <w:pPr>
        <w:pStyle w:val="SubStepAlpha"/>
      </w:pPr>
      <w:r>
        <w:t xml:space="preserve">Drag six servers to </w:t>
      </w:r>
      <w:r w:rsidR="001D74C1" w:rsidRPr="001D74C1">
        <w:rPr>
          <w:b/>
          <w:bCs/>
        </w:rPr>
        <w:t>Rack_5</w:t>
      </w:r>
      <w:r w:rsidR="001D74C1">
        <w:t xml:space="preserve">. </w:t>
      </w:r>
    </w:p>
    <w:p w14:paraId="21658F83" w14:textId="4325AFBA" w:rsidR="005E7D59" w:rsidRDefault="001D74C1" w:rsidP="002E00D7">
      <w:pPr>
        <w:pStyle w:val="SubStepAlpha"/>
      </w:pPr>
      <w:r>
        <w:t xml:space="preserve">Click </w:t>
      </w:r>
      <w:r w:rsidR="005E7D59">
        <w:t xml:space="preserve">the first </w:t>
      </w:r>
      <w:r>
        <w:t>server</w:t>
      </w:r>
      <w:r w:rsidR="005E7D59">
        <w:t xml:space="preserve"> in </w:t>
      </w:r>
      <w:r w:rsidR="005E7D59" w:rsidRPr="005E7D59">
        <w:rPr>
          <w:b/>
          <w:bCs/>
        </w:rPr>
        <w:t>Rack_5</w:t>
      </w:r>
      <w:r w:rsidR="005E7D59">
        <w:t xml:space="preserve"> </w:t>
      </w:r>
      <w:r w:rsidR="00D42761">
        <w:t>and</w:t>
      </w:r>
      <w:r w:rsidR="005E7D59">
        <w:t xml:space="preserve">, under </w:t>
      </w:r>
      <w:r w:rsidR="005E7D59" w:rsidRPr="005E7D59">
        <w:rPr>
          <w:b/>
          <w:bCs/>
        </w:rPr>
        <w:t>MODULES</w:t>
      </w:r>
      <w:r w:rsidR="005E7D59">
        <w:t xml:space="preserve">, click and drag </w:t>
      </w:r>
      <w:r w:rsidR="00D42761">
        <w:t xml:space="preserve">a second </w:t>
      </w:r>
      <w:r w:rsidR="00D42761" w:rsidRPr="005E7D59">
        <w:rPr>
          <w:b/>
          <w:bCs/>
        </w:rPr>
        <w:t>PT-HOST-NM-1CFE</w:t>
      </w:r>
      <w:r w:rsidR="00D42761">
        <w:t xml:space="preserve"> </w:t>
      </w:r>
      <w:r w:rsidR="005E7D59">
        <w:t xml:space="preserve">interface </w:t>
      </w:r>
      <w:r w:rsidR="00D42761">
        <w:t xml:space="preserve">to </w:t>
      </w:r>
      <w:r w:rsidR="005E7D59">
        <w:t>the open slot</w:t>
      </w:r>
      <w:r w:rsidR="00D42761">
        <w:t>.</w:t>
      </w:r>
      <w:r w:rsidR="005E7D59">
        <w:t xml:space="preserve"> Click the Power button below the second interface. </w:t>
      </w:r>
    </w:p>
    <w:p w14:paraId="698DCBFE" w14:textId="1DC98ECE" w:rsidR="005E7D59" w:rsidRDefault="005E7D59" w:rsidP="005E7D59">
      <w:pPr>
        <w:pStyle w:val="SubStepAlpha"/>
      </w:pPr>
      <w:r>
        <w:t xml:space="preserve">Click the </w:t>
      </w:r>
      <w:r w:rsidRPr="005E7D59">
        <w:rPr>
          <w:b/>
          <w:bCs/>
        </w:rPr>
        <w:t>Config</w:t>
      </w:r>
      <w:r>
        <w:t xml:space="preserve"> tab and set the display name </w:t>
      </w:r>
      <w:r w:rsidRPr="00F93050">
        <w:rPr>
          <w:b/>
          <w:bCs/>
        </w:rPr>
        <w:t>DC1-R5S1</w:t>
      </w:r>
      <w:r>
        <w:t>. Close the server window.</w:t>
      </w:r>
    </w:p>
    <w:p w14:paraId="03074301" w14:textId="248D5E08" w:rsidR="005E7D59" w:rsidRDefault="005E7D59" w:rsidP="002E00D7">
      <w:pPr>
        <w:pStyle w:val="SubStepAlpha"/>
      </w:pPr>
      <w:r>
        <w:t>Repeat Step1c and 1d for the other five servers, incrementing the server number as necessary (</w:t>
      </w:r>
      <w:r w:rsidRPr="00F93050">
        <w:rPr>
          <w:b/>
          <w:bCs/>
        </w:rPr>
        <w:t>DC1-R5S</w:t>
      </w:r>
      <w:r>
        <w:rPr>
          <w:b/>
          <w:bCs/>
        </w:rPr>
        <w:t>2</w:t>
      </w:r>
      <w:r>
        <w:t xml:space="preserve">, </w:t>
      </w:r>
      <w:r w:rsidRPr="00F93050">
        <w:rPr>
          <w:b/>
          <w:bCs/>
        </w:rPr>
        <w:t>DC1-R5S</w:t>
      </w:r>
      <w:r>
        <w:rPr>
          <w:b/>
          <w:bCs/>
        </w:rPr>
        <w:t>3</w:t>
      </w:r>
      <w:r>
        <w:t>, and so on).</w:t>
      </w:r>
    </w:p>
    <w:p w14:paraId="1560EE69" w14:textId="740CD06A" w:rsidR="00CD5456" w:rsidRDefault="00CD5456" w:rsidP="00542766">
      <w:pPr>
        <w:pStyle w:val="Heading3"/>
      </w:pPr>
      <w:r>
        <w:t>Configure IP addressing for the servers in Rack_5.</w:t>
      </w:r>
    </w:p>
    <w:p w14:paraId="2AA47B2E" w14:textId="7BD39D95" w:rsidR="00CD5456" w:rsidRDefault="00CD5456" w:rsidP="00061E3A">
      <w:pPr>
        <w:pStyle w:val="SubStepAlpha"/>
        <w:numPr>
          <w:ilvl w:val="3"/>
          <w:numId w:val="9"/>
        </w:numPr>
      </w:pPr>
      <w:r>
        <w:t xml:space="preserve">What is the </w:t>
      </w:r>
      <w:r w:rsidR="00A46D35" w:rsidRPr="00A46D35">
        <w:rPr>
          <w:b/>
          <w:bCs/>
        </w:rPr>
        <w:t>FastEthernet0</w:t>
      </w:r>
      <w:r w:rsidR="00A46D35">
        <w:t xml:space="preserve"> </w:t>
      </w:r>
      <w:r>
        <w:t xml:space="preserve">default gateway and DNS address for all servers in </w:t>
      </w:r>
      <w:r w:rsidRPr="00A46D35">
        <w:rPr>
          <w:b/>
          <w:bCs/>
        </w:rPr>
        <w:t>Data Center 1</w:t>
      </w:r>
      <w:r>
        <w:t>?</w:t>
      </w:r>
    </w:p>
    <w:p w14:paraId="00515518" w14:textId="4B3A25DA" w:rsidR="00D55FB0" w:rsidRDefault="00D55FB0" w:rsidP="00D55FB0">
      <w:pPr>
        <w:pStyle w:val="AnswerLineL50"/>
      </w:pPr>
      <w:r>
        <w:t>Type your answers here.</w:t>
      </w:r>
    </w:p>
    <w:p w14:paraId="4C32B536" w14:textId="10CAF584" w:rsidR="00A46D35" w:rsidRDefault="00A46D35" w:rsidP="00A46D35">
      <w:pPr>
        <w:pStyle w:val="SubStepAlpha"/>
      </w:pPr>
      <w:r>
        <w:t xml:space="preserve">What is the </w:t>
      </w:r>
      <w:r w:rsidRPr="00FB6081">
        <w:rPr>
          <w:b/>
          <w:bCs/>
        </w:rPr>
        <w:t>FastEthernet</w:t>
      </w:r>
      <w:r>
        <w:rPr>
          <w:b/>
          <w:bCs/>
        </w:rPr>
        <w:t>1</w:t>
      </w:r>
      <w:r>
        <w:t xml:space="preserve"> default gateway and DNS address for all servers in </w:t>
      </w:r>
      <w:r w:rsidRPr="00A46D35">
        <w:rPr>
          <w:b/>
          <w:bCs/>
        </w:rPr>
        <w:t>Data Center 1</w:t>
      </w:r>
      <w:r>
        <w:t>?</w:t>
      </w:r>
    </w:p>
    <w:p w14:paraId="5539783B" w14:textId="18C660E1" w:rsidR="00D55FB0" w:rsidRDefault="00D55FB0" w:rsidP="00D55FB0">
      <w:pPr>
        <w:pStyle w:val="AnswerLineL50"/>
      </w:pPr>
      <w:r>
        <w:t>Type your answers here.</w:t>
      </w:r>
    </w:p>
    <w:p w14:paraId="5232BC48" w14:textId="07508923" w:rsidR="00CD5456" w:rsidRDefault="00A46D35" w:rsidP="00A46D35">
      <w:pPr>
        <w:pStyle w:val="SubStepAlpha"/>
      </w:pPr>
      <w:r>
        <w:t xml:space="preserve">In conformance with the addressing scheme of servers in </w:t>
      </w:r>
      <w:r w:rsidRPr="00A46D35">
        <w:rPr>
          <w:b/>
          <w:bCs/>
        </w:rPr>
        <w:t>Rack_0</w:t>
      </w:r>
      <w:r>
        <w:t xml:space="preserve"> through </w:t>
      </w:r>
      <w:r w:rsidRPr="00A46D35">
        <w:rPr>
          <w:b/>
          <w:bCs/>
        </w:rPr>
        <w:t>Rack_4</w:t>
      </w:r>
      <w:r>
        <w:t xml:space="preserve">, complete the following </w:t>
      </w:r>
      <w:r w:rsidR="00BC6059">
        <w:t>A</w:t>
      </w:r>
      <w:r>
        <w:t xml:space="preserve">ddressing </w:t>
      </w:r>
      <w:r w:rsidR="00BC6059">
        <w:t>T</w:t>
      </w:r>
      <w:r>
        <w:t xml:space="preserve">able for the servers in </w:t>
      </w:r>
      <w:r w:rsidRPr="00A46D35">
        <w:rPr>
          <w:b/>
          <w:bCs/>
        </w:rPr>
        <w:t>Rack_5</w:t>
      </w:r>
      <w:r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559"/>
        <w:gridCol w:w="1650"/>
        <w:gridCol w:w="1580"/>
        <w:gridCol w:w="1567"/>
        <w:gridCol w:w="1875"/>
        <w:gridCol w:w="1843"/>
      </w:tblGrid>
      <w:tr w:rsidR="00542766" w:rsidRPr="00ED0C23" w14:paraId="512D8F5F" w14:textId="77777777" w:rsidTr="005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8" w:type="dxa"/>
          </w:tcPr>
          <w:p w14:paraId="7680E7BF" w14:textId="5B37B29E" w:rsidR="00542766" w:rsidRPr="00ED0C23" w:rsidRDefault="00542766" w:rsidP="00542766">
            <w:pPr>
              <w:pStyle w:val="TableHeading"/>
            </w:pPr>
            <w:r w:rsidRPr="00ED0C23">
              <w:t>Server</w:t>
            </w:r>
          </w:p>
        </w:tc>
        <w:tc>
          <w:tcPr>
            <w:tcW w:w="1678" w:type="dxa"/>
          </w:tcPr>
          <w:p w14:paraId="4A4791A2" w14:textId="6F5019E8" w:rsidR="00542766" w:rsidRPr="00ED0C23" w:rsidRDefault="00542766" w:rsidP="00542766">
            <w:pPr>
              <w:pStyle w:val="TableHeading"/>
            </w:pPr>
            <w:r w:rsidRPr="00ED0C23">
              <w:t>Interface</w:t>
            </w:r>
          </w:p>
        </w:tc>
        <w:tc>
          <w:tcPr>
            <w:tcW w:w="1678" w:type="dxa"/>
          </w:tcPr>
          <w:p w14:paraId="36AAC872" w14:textId="3F7A8EDC" w:rsidR="00542766" w:rsidRPr="00ED0C23" w:rsidRDefault="00542766" w:rsidP="00542766">
            <w:pPr>
              <w:pStyle w:val="TableHeading"/>
            </w:pPr>
            <w:r w:rsidRPr="00ED0C23">
              <w:t>IP address</w:t>
            </w:r>
          </w:p>
        </w:tc>
        <w:tc>
          <w:tcPr>
            <w:tcW w:w="1678" w:type="dxa"/>
          </w:tcPr>
          <w:p w14:paraId="50D89A06" w14:textId="0D4EA538" w:rsidR="00542766" w:rsidRPr="00ED0C23" w:rsidRDefault="00542766" w:rsidP="00542766">
            <w:pPr>
              <w:pStyle w:val="TableHeading"/>
            </w:pPr>
            <w:r w:rsidRPr="00ED0C23">
              <w:t>Subnet Mask</w:t>
            </w:r>
          </w:p>
        </w:tc>
        <w:tc>
          <w:tcPr>
            <w:tcW w:w="2013" w:type="dxa"/>
          </w:tcPr>
          <w:p w14:paraId="2099C581" w14:textId="336B13F5" w:rsidR="00542766" w:rsidRPr="00ED0C23" w:rsidRDefault="00542766" w:rsidP="00542766">
            <w:pPr>
              <w:pStyle w:val="TableHeading"/>
            </w:pPr>
            <w:r w:rsidRPr="00ED0C23">
              <w:t>Default Gateway</w:t>
            </w:r>
          </w:p>
        </w:tc>
        <w:tc>
          <w:tcPr>
            <w:tcW w:w="1980" w:type="dxa"/>
          </w:tcPr>
          <w:p w14:paraId="463A99DD" w14:textId="710926BE" w:rsidR="00542766" w:rsidRPr="00ED0C23" w:rsidRDefault="00542766" w:rsidP="00542766">
            <w:pPr>
              <w:pStyle w:val="TableHeading"/>
            </w:pPr>
            <w:r w:rsidRPr="00ED0C23">
              <w:t>DNS Address</w:t>
            </w:r>
          </w:p>
        </w:tc>
      </w:tr>
      <w:tr w:rsidR="00542766" w:rsidRPr="00ED0C23" w14:paraId="0D0FE4CD" w14:textId="77777777" w:rsidTr="00C92A7E">
        <w:tc>
          <w:tcPr>
            <w:tcW w:w="1678" w:type="dxa"/>
            <w:tcBorders>
              <w:bottom w:val="nil"/>
            </w:tcBorders>
          </w:tcPr>
          <w:p w14:paraId="5BE2126A" w14:textId="7887F9C9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DC1-R5S1</w:t>
            </w:r>
          </w:p>
        </w:tc>
        <w:tc>
          <w:tcPr>
            <w:tcW w:w="1678" w:type="dxa"/>
          </w:tcPr>
          <w:p w14:paraId="0AE963B9" w14:textId="2B2DD4D6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36A3634F" w14:textId="58938DB7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3525A2E5" w14:textId="4A56C73F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7FE6F2D2" w14:textId="75D6BBEF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59FE5501" w14:textId="5D618080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53AD1F0E" w14:textId="77777777" w:rsidTr="00C92A7E">
        <w:tc>
          <w:tcPr>
            <w:tcW w:w="1678" w:type="dxa"/>
            <w:tcBorders>
              <w:top w:val="nil"/>
              <w:bottom w:val="single" w:sz="2" w:space="0" w:color="auto"/>
            </w:tcBorders>
          </w:tcPr>
          <w:p w14:paraId="35C9535B" w14:textId="6F157F5F" w:rsidR="00542766" w:rsidRPr="00ED0C23" w:rsidRDefault="00542766" w:rsidP="00542766">
            <w:pPr>
              <w:pStyle w:val="ConfigWindow"/>
            </w:pPr>
            <w:r w:rsidRPr="00BD3328">
              <w:t>DC1-R5S1</w:t>
            </w:r>
          </w:p>
        </w:tc>
        <w:tc>
          <w:tcPr>
            <w:tcW w:w="1678" w:type="dxa"/>
          </w:tcPr>
          <w:p w14:paraId="078F9D75" w14:textId="56B57FEF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2B984B5A" w14:textId="7175DE2F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0C8F77DE" w14:textId="2C3ED03B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76F62DA7" w14:textId="4EC22F7E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5D424DBC" w14:textId="06C60E8B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E72A985" w14:textId="77777777" w:rsidTr="00C92A7E">
        <w:tc>
          <w:tcPr>
            <w:tcW w:w="1678" w:type="dxa"/>
            <w:tcBorders>
              <w:bottom w:val="nil"/>
            </w:tcBorders>
          </w:tcPr>
          <w:p w14:paraId="338D3C4C" w14:textId="35C701CE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DC1-R5S2</w:t>
            </w:r>
          </w:p>
        </w:tc>
        <w:tc>
          <w:tcPr>
            <w:tcW w:w="1678" w:type="dxa"/>
          </w:tcPr>
          <w:p w14:paraId="4C4EEBC7" w14:textId="58E59B95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0AB805AA" w14:textId="23B2ADBD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50BE1277" w14:textId="759EBD6E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26D7328D" w14:textId="6F944ED5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28BB2477" w14:textId="6C6F348F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02AE44FB" w14:textId="77777777" w:rsidTr="00C92A7E">
        <w:tc>
          <w:tcPr>
            <w:tcW w:w="1678" w:type="dxa"/>
            <w:tcBorders>
              <w:top w:val="nil"/>
              <w:bottom w:val="single" w:sz="2" w:space="0" w:color="auto"/>
            </w:tcBorders>
          </w:tcPr>
          <w:p w14:paraId="7FDE274F" w14:textId="13573E84" w:rsidR="00542766" w:rsidRPr="00ED0C23" w:rsidRDefault="00542766" w:rsidP="00542766">
            <w:pPr>
              <w:pStyle w:val="ConfigWindow"/>
            </w:pPr>
            <w:r w:rsidRPr="00ED0C23">
              <w:t>DC1-R5S2</w:t>
            </w:r>
          </w:p>
        </w:tc>
        <w:tc>
          <w:tcPr>
            <w:tcW w:w="1678" w:type="dxa"/>
          </w:tcPr>
          <w:p w14:paraId="0896F34B" w14:textId="25266B78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220045CF" w14:textId="1427F028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7F82ED90" w14:textId="5FD04269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5CE0A592" w14:textId="70EA9C76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313CC069" w14:textId="199CCAF0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6AF1763" w14:textId="77777777" w:rsidTr="00C92A7E">
        <w:tc>
          <w:tcPr>
            <w:tcW w:w="1678" w:type="dxa"/>
            <w:tcBorders>
              <w:bottom w:val="nil"/>
            </w:tcBorders>
          </w:tcPr>
          <w:p w14:paraId="7298F393" w14:textId="6CA107E5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DC1-R5S3</w:t>
            </w:r>
          </w:p>
        </w:tc>
        <w:tc>
          <w:tcPr>
            <w:tcW w:w="1678" w:type="dxa"/>
          </w:tcPr>
          <w:p w14:paraId="70C5368D" w14:textId="650BD5F5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58CAC292" w14:textId="188CC45B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759744E9" w14:textId="6C71E266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473B91BC" w14:textId="42FA4599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5352B323" w14:textId="49F8FFA9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05DF570" w14:textId="77777777" w:rsidTr="00C92A7E">
        <w:tc>
          <w:tcPr>
            <w:tcW w:w="1678" w:type="dxa"/>
            <w:tcBorders>
              <w:top w:val="nil"/>
              <w:bottom w:val="single" w:sz="2" w:space="0" w:color="auto"/>
            </w:tcBorders>
          </w:tcPr>
          <w:p w14:paraId="26210A5B" w14:textId="61831BAF" w:rsidR="00542766" w:rsidRPr="00ED0C23" w:rsidRDefault="00542766" w:rsidP="00542766">
            <w:pPr>
              <w:pStyle w:val="ConfigWindow"/>
            </w:pPr>
            <w:r w:rsidRPr="00ED0C23">
              <w:t>DC1-R5S3</w:t>
            </w:r>
          </w:p>
        </w:tc>
        <w:tc>
          <w:tcPr>
            <w:tcW w:w="1678" w:type="dxa"/>
          </w:tcPr>
          <w:p w14:paraId="5C971348" w14:textId="44DA6FDC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2ACBA346" w14:textId="4DA1C511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61438068" w14:textId="799B04CB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75A1F6A9" w14:textId="1A379A04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6180AC46" w14:textId="4E7D7750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5CB34A4C" w14:textId="77777777" w:rsidTr="00C92A7E">
        <w:tc>
          <w:tcPr>
            <w:tcW w:w="1678" w:type="dxa"/>
            <w:tcBorders>
              <w:bottom w:val="nil"/>
            </w:tcBorders>
          </w:tcPr>
          <w:p w14:paraId="4F9D94C4" w14:textId="0E3F5AE7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DC1-R5S4</w:t>
            </w:r>
          </w:p>
        </w:tc>
        <w:tc>
          <w:tcPr>
            <w:tcW w:w="1678" w:type="dxa"/>
          </w:tcPr>
          <w:p w14:paraId="6B60FD31" w14:textId="1BB5F48C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02DE206A" w14:textId="18940B3A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1E8E2D4B" w14:textId="53BCE806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4F6C6539" w14:textId="7375A1CC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0C74176C" w14:textId="2C932563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07F8E27F" w14:textId="77777777" w:rsidTr="00C92A7E">
        <w:tc>
          <w:tcPr>
            <w:tcW w:w="1678" w:type="dxa"/>
            <w:tcBorders>
              <w:top w:val="nil"/>
              <w:bottom w:val="single" w:sz="2" w:space="0" w:color="auto"/>
            </w:tcBorders>
          </w:tcPr>
          <w:p w14:paraId="65362B0F" w14:textId="20442225" w:rsidR="00542766" w:rsidRPr="00ED0C23" w:rsidRDefault="00542766" w:rsidP="00542766">
            <w:pPr>
              <w:pStyle w:val="ConfigWindow"/>
            </w:pPr>
            <w:r w:rsidRPr="00ED0C23">
              <w:t>DC1-R5S4</w:t>
            </w:r>
          </w:p>
        </w:tc>
        <w:tc>
          <w:tcPr>
            <w:tcW w:w="1678" w:type="dxa"/>
          </w:tcPr>
          <w:p w14:paraId="6A1EDC67" w14:textId="2932634D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3CFA4238" w14:textId="6FCF58DA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67CB4046" w14:textId="46CAA923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7B6DA6C7" w14:textId="1094B905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38A408F8" w14:textId="48FCBF53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74BD049" w14:textId="77777777" w:rsidTr="00C92A7E">
        <w:tc>
          <w:tcPr>
            <w:tcW w:w="1678" w:type="dxa"/>
            <w:tcBorders>
              <w:bottom w:val="nil"/>
            </w:tcBorders>
          </w:tcPr>
          <w:p w14:paraId="7215D1CA" w14:textId="443F03E3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DC1-R5S5</w:t>
            </w:r>
          </w:p>
        </w:tc>
        <w:tc>
          <w:tcPr>
            <w:tcW w:w="1678" w:type="dxa"/>
          </w:tcPr>
          <w:p w14:paraId="4A1E204D" w14:textId="490E1423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00CA15CC" w14:textId="45330740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63B2F532" w14:textId="6B146329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637560F2" w14:textId="45A0D6D8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29150ACB" w14:textId="1BF5663A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3E2B3D5" w14:textId="77777777" w:rsidTr="00C92A7E">
        <w:tc>
          <w:tcPr>
            <w:tcW w:w="1678" w:type="dxa"/>
            <w:tcBorders>
              <w:top w:val="nil"/>
              <w:bottom w:val="single" w:sz="2" w:space="0" w:color="auto"/>
            </w:tcBorders>
          </w:tcPr>
          <w:p w14:paraId="22823F63" w14:textId="63F6AEA0" w:rsidR="00542766" w:rsidRPr="00ED0C23" w:rsidRDefault="00542766" w:rsidP="00542766">
            <w:pPr>
              <w:pStyle w:val="ConfigWindow"/>
            </w:pPr>
            <w:r w:rsidRPr="00ED0C23">
              <w:t>DC1-R5S5</w:t>
            </w:r>
          </w:p>
        </w:tc>
        <w:tc>
          <w:tcPr>
            <w:tcW w:w="1678" w:type="dxa"/>
          </w:tcPr>
          <w:p w14:paraId="79C67BA6" w14:textId="5C7C153A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4E828278" w14:textId="01D134A4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7FD41679" w14:textId="441D6E1B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066F1AD8" w14:textId="450D7B82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6F657FBF" w14:textId="57F0FF95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73302B3F" w14:textId="77777777" w:rsidTr="00C92A7E">
        <w:tc>
          <w:tcPr>
            <w:tcW w:w="1678" w:type="dxa"/>
            <w:tcBorders>
              <w:bottom w:val="nil"/>
            </w:tcBorders>
          </w:tcPr>
          <w:p w14:paraId="4B19A627" w14:textId="35453C98" w:rsidR="00542766" w:rsidRPr="00ED0C23" w:rsidRDefault="00542766" w:rsidP="00542766">
            <w:pPr>
              <w:pStyle w:val="TableText"/>
              <w:rPr>
                <w:b/>
                <w:bCs/>
              </w:rPr>
            </w:pPr>
            <w:r w:rsidRPr="00ED0C23">
              <w:rPr>
                <w:b/>
                <w:bCs/>
              </w:rPr>
              <w:t>DC1-R5S6</w:t>
            </w:r>
          </w:p>
        </w:tc>
        <w:tc>
          <w:tcPr>
            <w:tcW w:w="1678" w:type="dxa"/>
          </w:tcPr>
          <w:p w14:paraId="320813B7" w14:textId="7280CD4C" w:rsidR="00542766" w:rsidRPr="00ED0C23" w:rsidRDefault="00542766" w:rsidP="00542766">
            <w:pPr>
              <w:pStyle w:val="TableText"/>
            </w:pPr>
            <w:r w:rsidRPr="00ED0C23">
              <w:t>FastEthernet 0</w:t>
            </w:r>
          </w:p>
        </w:tc>
        <w:tc>
          <w:tcPr>
            <w:tcW w:w="1678" w:type="dxa"/>
            <w:vAlign w:val="top"/>
          </w:tcPr>
          <w:p w14:paraId="7AE91C62" w14:textId="2D480412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5BF2D1B0" w14:textId="378478E7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0D6330F8" w14:textId="329D142D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315A6061" w14:textId="6C0DEA23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  <w:tr w:rsidR="00542766" w:rsidRPr="00ED0C23" w14:paraId="20667664" w14:textId="77777777" w:rsidTr="00C92A7E">
        <w:tc>
          <w:tcPr>
            <w:tcW w:w="1678" w:type="dxa"/>
            <w:tcBorders>
              <w:top w:val="nil"/>
            </w:tcBorders>
          </w:tcPr>
          <w:p w14:paraId="19F81111" w14:textId="5F6704E6" w:rsidR="00542766" w:rsidRPr="00ED0C23" w:rsidRDefault="00542766" w:rsidP="00542766">
            <w:pPr>
              <w:pStyle w:val="ConfigWindow"/>
            </w:pPr>
            <w:r w:rsidRPr="00ED0C23">
              <w:t>DC1-R5S6</w:t>
            </w:r>
          </w:p>
        </w:tc>
        <w:tc>
          <w:tcPr>
            <w:tcW w:w="1678" w:type="dxa"/>
          </w:tcPr>
          <w:p w14:paraId="5CB37258" w14:textId="76AF1CC0" w:rsidR="00542766" w:rsidRPr="00ED0C23" w:rsidRDefault="00542766" w:rsidP="00542766">
            <w:pPr>
              <w:pStyle w:val="TableText"/>
            </w:pPr>
            <w:r w:rsidRPr="00ED0C23">
              <w:t>FastEthernet1</w:t>
            </w:r>
          </w:p>
        </w:tc>
        <w:tc>
          <w:tcPr>
            <w:tcW w:w="1678" w:type="dxa"/>
            <w:vAlign w:val="top"/>
          </w:tcPr>
          <w:p w14:paraId="6B368A82" w14:textId="723C4417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678" w:type="dxa"/>
            <w:vAlign w:val="top"/>
          </w:tcPr>
          <w:p w14:paraId="266C96B0" w14:textId="71E04054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2013" w:type="dxa"/>
            <w:vAlign w:val="top"/>
          </w:tcPr>
          <w:p w14:paraId="2EDDA259" w14:textId="7A67F447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  <w:tc>
          <w:tcPr>
            <w:tcW w:w="1980" w:type="dxa"/>
            <w:vAlign w:val="top"/>
          </w:tcPr>
          <w:p w14:paraId="07AA03F5" w14:textId="5909853D" w:rsidR="00542766" w:rsidRPr="007E1C41" w:rsidRDefault="00542766" w:rsidP="007E1C41">
            <w:pPr>
              <w:pStyle w:val="TableText"/>
              <w:rPr>
                <w:color w:val="FFFFFF" w:themeColor="background1"/>
              </w:rPr>
            </w:pPr>
            <w:r w:rsidRPr="007E1C41">
              <w:rPr>
                <w:color w:val="FFFFFF" w:themeColor="background1"/>
              </w:rPr>
              <w:t>blank</w:t>
            </w:r>
          </w:p>
        </w:tc>
      </w:tr>
    </w:tbl>
    <w:p w14:paraId="0B06C55F" w14:textId="77777777" w:rsidR="00DE36CE" w:rsidRPr="00DE36CE" w:rsidRDefault="00DE36CE" w:rsidP="00DE36CE">
      <w:pPr>
        <w:pStyle w:val="ConfigWindow"/>
      </w:pPr>
      <w:r w:rsidRPr="00DE36CE">
        <w:t>Blank Line - no additional information</w:t>
      </w:r>
    </w:p>
    <w:p w14:paraId="63A8F146" w14:textId="70767780" w:rsidR="00ED0C23" w:rsidRDefault="00ED0C23" w:rsidP="00ED0C23">
      <w:pPr>
        <w:pStyle w:val="SubStepAlpha"/>
      </w:pPr>
      <w:r>
        <w:t xml:space="preserve">Using your documentation, configure IP addressing for the servers in </w:t>
      </w:r>
      <w:r w:rsidRPr="00ED0C23">
        <w:rPr>
          <w:b/>
          <w:bCs/>
        </w:rPr>
        <w:t>Rack_5</w:t>
      </w:r>
      <w:r>
        <w:t xml:space="preserve">. Be sure to configure both interfaces. Click the server, and then the </w:t>
      </w:r>
      <w:r w:rsidRPr="00ED0C23">
        <w:rPr>
          <w:b/>
          <w:bCs/>
        </w:rPr>
        <w:t>Config</w:t>
      </w:r>
      <w:r>
        <w:t xml:space="preserve"> tab. Configure the default gateway and DNS server in </w:t>
      </w:r>
      <w:r w:rsidRPr="00ED0C23">
        <w:rPr>
          <w:b/>
          <w:bCs/>
        </w:rPr>
        <w:t>Global Settings</w:t>
      </w:r>
      <w:r>
        <w:t xml:space="preserve">. Use the dropdown menu next to </w:t>
      </w:r>
      <w:r w:rsidRPr="00ED0C23">
        <w:rPr>
          <w:b/>
          <w:bCs/>
        </w:rPr>
        <w:t>Interfaces</w:t>
      </w:r>
      <w:r>
        <w:t xml:space="preserve"> to switch interfaces. Then click </w:t>
      </w:r>
      <w:r w:rsidRPr="00ED0C23">
        <w:rPr>
          <w:b/>
          <w:bCs/>
        </w:rPr>
        <w:t>FastEthernet0</w:t>
      </w:r>
      <w:r>
        <w:t xml:space="preserve"> under </w:t>
      </w:r>
      <w:r w:rsidRPr="00ED0C23">
        <w:rPr>
          <w:b/>
          <w:bCs/>
        </w:rPr>
        <w:t>INTERFACES</w:t>
      </w:r>
      <w:r>
        <w:t xml:space="preserve"> to configure the IP address and subnet mask. Repeat for </w:t>
      </w:r>
      <w:r w:rsidRPr="00ED0C23">
        <w:rPr>
          <w:b/>
          <w:bCs/>
        </w:rPr>
        <w:t>FastEthernet1</w:t>
      </w:r>
      <w:r>
        <w:t>.</w:t>
      </w:r>
    </w:p>
    <w:p w14:paraId="0BD363F0" w14:textId="2AF4C6A1" w:rsidR="002E00D7" w:rsidRDefault="002E00D7" w:rsidP="002E00D7">
      <w:pPr>
        <w:pStyle w:val="BodyTextL50"/>
      </w:pPr>
      <w:r w:rsidRPr="002E00D7">
        <w:rPr>
          <w:b/>
          <w:bCs/>
        </w:rPr>
        <w:t>Note</w:t>
      </w:r>
      <w:r>
        <w:t xml:space="preserve">: </w:t>
      </w:r>
      <w:r w:rsidR="005E748D">
        <w:t xml:space="preserve">Due to the limitation of </w:t>
      </w:r>
      <w:r>
        <w:t>Packet Tracer</w:t>
      </w:r>
      <w:r w:rsidR="005E748D">
        <w:t xml:space="preserve"> server simulation, you</w:t>
      </w:r>
      <w:r>
        <w:t xml:space="preserve"> will</w:t>
      </w:r>
      <w:r w:rsidR="005E748D">
        <w:t xml:space="preserve"> be</w:t>
      </w:r>
      <w:r>
        <w:t xml:space="preserve"> warn</w:t>
      </w:r>
      <w:r w:rsidR="005E748D">
        <w:t>ed</w:t>
      </w:r>
      <w:r>
        <w:t xml:space="preserve"> about the default gateway </w:t>
      </w:r>
      <w:r w:rsidR="005E748D">
        <w:t xml:space="preserve">addresses </w:t>
      </w:r>
      <w:r>
        <w:t>and</w:t>
      </w:r>
      <w:r w:rsidR="005E748D">
        <w:t xml:space="preserve"> the 2nd</w:t>
      </w:r>
      <w:r>
        <w:t xml:space="preserve"> DNS address. Click </w:t>
      </w:r>
      <w:r w:rsidRPr="002E00D7">
        <w:rPr>
          <w:b/>
          <w:bCs/>
        </w:rPr>
        <w:t>OK</w:t>
      </w:r>
      <w:r>
        <w:t xml:space="preserve"> to these messages and continue.</w:t>
      </w:r>
      <w:r w:rsidR="000D4AF2">
        <w:t xml:space="preserve"> In addition, only the </w:t>
      </w:r>
      <w:r w:rsidR="000D4AF2" w:rsidRPr="000D4AF2">
        <w:rPr>
          <w:b/>
          <w:bCs/>
        </w:rPr>
        <w:t>FastEthernet0</w:t>
      </w:r>
      <w:r w:rsidR="000D4AF2">
        <w:t xml:space="preserve"> DNS address is graded and only the </w:t>
      </w:r>
      <w:r w:rsidR="000D4AF2" w:rsidRPr="000D4AF2">
        <w:rPr>
          <w:b/>
          <w:bCs/>
        </w:rPr>
        <w:t>FastEthernet1</w:t>
      </w:r>
      <w:r w:rsidR="000D4AF2">
        <w:t xml:space="preserve"> default gateway address is graded.</w:t>
      </w:r>
    </w:p>
    <w:p w14:paraId="34ECF19E" w14:textId="5B1F87C8" w:rsidR="00D1585E" w:rsidRDefault="00FB6081" w:rsidP="00542766">
      <w:pPr>
        <w:pStyle w:val="Heading3"/>
      </w:pPr>
      <w:r>
        <w:t>Configure the display name and hostname for the switches</w:t>
      </w:r>
      <w:r w:rsidR="00D1585E">
        <w:t xml:space="preserve"> in Rack</w:t>
      </w:r>
      <w:r>
        <w:t>_5.</w:t>
      </w:r>
    </w:p>
    <w:p w14:paraId="400D3E2A" w14:textId="677B0E64" w:rsidR="002240E6" w:rsidRPr="002240E6" w:rsidRDefault="002240E6" w:rsidP="002240E6">
      <w:pPr>
        <w:pStyle w:val="BodyTextL25"/>
      </w:pPr>
      <w:r w:rsidRPr="002240E6">
        <w:rPr>
          <w:b/>
          <w:bCs/>
        </w:rPr>
        <w:t>Note</w:t>
      </w:r>
      <w:r w:rsidRPr="002240E6">
        <w:t xml:space="preserve">: Make sure your </w:t>
      </w:r>
      <w:r w:rsidR="00BC6059">
        <w:t xml:space="preserve">display and host names </w:t>
      </w:r>
      <w:r>
        <w:t>conform to the standard</w:t>
      </w:r>
      <w:r w:rsidRPr="002240E6">
        <w:t xml:space="preserve">. Packet Tracer will grade </w:t>
      </w:r>
      <w:r>
        <w:t xml:space="preserve">your connections and configuration as </w:t>
      </w:r>
      <w:r w:rsidR="00D55FB0">
        <w:t>in</w:t>
      </w:r>
      <w:r>
        <w:t>correct if your display names are incorrect</w:t>
      </w:r>
      <w:r w:rsidRPr="002240E6">
        <w:t xml:space="preserve">. </w:t>
      </w:r>
    </w:p>
    <w:p w14:paraId="75697BCC" w14:textId="6D977F09" w:rsidR="00FB6081" w:rsidRDefault="00FB6081" w:rsidP="00061E3A">
      <w:pPr>
        <w:pStyle w:val="SubStepAlpha"/>
        <w:numPr>
          <w:ilvl w:val="3"/>
          <w:numId w:val="7"/>
        </w:numPr>
      </w:pPr>
      <w:r>
        <w:t xml:space="preserve">Click the first switch in </w:t>
      </w:r>
      <w:r w:rsidRPr="00FB6081">
        <w:rPr>
          <w:b/>
          <w:bCs/>
        </w:rPr>
        <w:t>Rack_5</w:t>
      </w:r>
      <w:r>
        <w:t xml:space="preserve">, and then the </w:t>
      </w:r>
      <w:r w:rsidRPr="00FB6081">
        <w:rPr>
          <w:b/>
          <w:bCs/>
        </w:rPr>
        <w:t>Config</w:t>
      </w:r>
      <w:r>
        <w:t xml:space="preserve"> tab.</w:t>
      </w:r>
    </w:p>
    <w:p w14:paraId="67F165FE" w14:textId="453C7EB8" w:rsidR="00FB6081" w:rsidRDefault="00FB6081" w:rsidP="00061E3A">
      <w:pPr>
        <w:pStyle w:val="SubStepAlpha"/>
        <w:numPr>
          <w:ilvl w:val="3"/>
          <w:numId w:val="7"/>
        </w:numPr>
      </w:pPr>
      <w:r>
        <w:t xml:space="preserve">Set the </w:t>
      </w:r>
      <w:r w:rsidRPr="00FB6081">
        <w:rPr>
          <w:b/>
          <w:bCs/>
        </w:rPr>
        <w:t>Display Name</w:t>
      </w:r>
      <w:r>
        <w:t xml:space="preserve"> </w:t>
      </w:r>
      <w:r w:rsidR="002240E6">
        <w:t xml:space="preserve">to </w:t>
      </w:r>
      <w:r w:rsidR="002240E6" w:rsidRPr="00FB6081">
        <w:rPr>
          <w:b/>
          <w:bCs/>
        </w:rPr>
        <w:t>DC1</w:t>
      </w:r>
      <w:r w:rsidR="002240E6">
        <w:rPr>
          <w:b/>
          <w:bCs/>
        </w:rPr>
        <w:t xml:space="preserve"> Rack 5 </w:t>
      </w:r>
      <w:r w:rsidR="002240E6" w:rsidRPr="00FB6081">
        <w:rPr>
          <w:b/>
          <w:bCs/>
        </w:rPr>
        <w:t>Switch</w:t>
      </w:r>
      <w:r w:rsidR="002240E6">
        <w:rPr>
          <w:b/>
          <w:bCs/>
        </w:rPr>
        <w:t xml:space="preserve"> </w:t>
      </w:r>
      <w:r w:rsidR="002240E6" w:rsidRPr="00FB6081">
        <w:rPr>
          <w:b/>
          <w:bCs/>
        </w:rPr>
        <w:t>A</w:t>
      </w:r>
      <w:r w:rsidR="002240E6">
        <w:t xml:space="preserve"> </w:t>
      </w:r>
      <w:r>
        <w:t xml:space="preserve">and </w:t>
      </w:r>
      <w:r w:rsidRPr="00FB6081">
        <w:rPr>
          <w:b/>
          <w:bCs/>
        </w:rPr>
        <w:t>Hostname</w:t>
      </w:r>
      <w:r>
        <w:t xml:space="preserve"> to </w:t>
      </w:r>
      <w:r w:rsidRPr="00FB6081">
        <w:rPr>
          <w:b/>
          <w:bCs/>
        </w:rPr>
        <w:t>DC1R5_SwitchA</w:t>
      </w:r>
      <w:r>
        <w:t>.</w:t>
      </w:r>
    </w:p>
    <w:p w14:paraId="5BE48B2D" w14:textId="0F59DECB" w:rsidR="00FB6081" w:rsidRDefault="00FB6081" w:rsidP="00061E3A">
      <w:pPr>
        <w:pStyle w:val="SubStepAlpha"/>
        <w:numPr>
          <w:ilvl w:val="3"/>
          <w:numId w:val="7"/>
        </w:numPr>
      </w:pPr>
      <w:r>
        <w:t xml:space="preserve">Click the second switch in </w:t>
      </w:r>
      <w:r w:rsidRPr="00FB6081">
        <w:rPr>
          <w:b/>
          <w:bCs/>
        </w:rPr>
        <w:t>Rack_5</w:t>
      </w:r>
      <w:r>
        <w:t xml:space="preserve">, and then the </w:t>
      </w:r>
      <w:r w:rsidRPr="00FB6081">
        <w:rPr>
          <w:b/>
          <w:bCs/>
        </w:rPr>
        <w:t>Config</w:t>
      </w:r>
      <w:r>
        <w:t xml:space="preserve"> tab.</w:t>
      </w:r>
    </w:p>
    <w:p w14:paraId="29FE1172" w14:textId="4415F28E" w:rsidR="00FB6081" w:rsidRDefault="00FB6081" w:rsidP="00061E3A">
      <w:pPr>
        <w:pStyle w:val="SubStepAlpha"/>
        <w:numPr>
          <w:ilvl w:val="3"/>
          <w:numId w:val="7"/>
        </w:numPr>
      </w:pPr>
      <w:r>
        <w:t xml:space="preserve">Set the </w:t>
      </w:r>
      <w:r w:rsidRPr="00FB6081">
        <w:rPr>
          <w:b/>
          <w:bCs/>
        </w:rPr>
        <w:t>Display Name</w:t>
      </w:r>
      <w:r>
        <w:t xml:space="preserve"> </w:t>
      </w:r>
      <w:r w:rsidR="002240E6">
        <w:t xml:space="preserve">to </w:t>
      </w:r>
      <w:r w:rsidR="002240E6" w:rsidRPr="00FB6081">
        <w:rPr>
          <w:b/>
          <w:bCs/>
        </w:rPr>
        <w:t>DC1</w:t>
      </w:r>
      <w:r w:rsidR="002240E6">
        <w:rPr>
          <w:b/>
          <w:bCs/>
        </w:rPr>
        <w:t xml:space="preserve"> Rack 5 </w:t>
      </w:r>
      <w:r w:rsidR="002240E6" w:rsidRPr="00FB6081">
        <w:rPr>
          <w:b/>
          <w:bCs/>
        </w:rPr>
        <w:t>Switch</w:t>
      </w:r>
      <w:r w:rsidR="002240E6">
        <w:rPr>
          <w:b/>
          <w:bCs/>
        </w:rPr>
        <w:t xml:space="preserve"> B</w:t>
      </w:r>
      <w:r w:rsidR="002240E6">
        <w:t xml:space="preserve"> and </w:t>
      </w:r>
      <w:r w:rsidRPr="00FB6081">
        <w:rPr>
          <w:b/>
          <w:bCs/>
        </w:rPr>
        <w:t>Hostname</w:t>
      </w:r>
      <w:r>
        <w:t xml:space="preserve"> to </w:t>
      </w:r>
      <w:r w:rsidRPr="00FB6081">
        <w:rPr>
          <w:b/>
          <w:bCs/>
        </w:rPr>
        <w:t>DC1R5_Switch</w:t>
      </w:r>
      <w:r>
        <w:rPr>
          <w:b/>
          <w:bCs/>
        </w:rPr>
        <w:t>B</w:t>
      </w:r>
      <w:r>
        <w:t>.</w:t>
      </w:r>
    </w:p>
    <w:p w14:paraId="6770A71D" w14:textId="3DAD6929" w:rsidR="00D42761" w:rsidRDefault="00D42761" w:rsidP="00542766">
      <w:pPr>
        <w:pStyle w:val="Heading3"/>
      </w:pPr>
      <w:r>
        <w:t xml:space="preserve">Connect </w:t>
      </w:r>
      <w:r w:rsidR="00F87394">
        <w:t>c</w:t>
      </w:r>
      <w:r>
        <w:t>ables for the Rack</w:t>
      </w:r>
      <w:r w:rsidR="009C04D6">
        <w:t xml:space="preserve"> </w:t>
      </w:r>
      <w:r>
        <w:t xml:space="preserve">5 </w:t>
      </w:r>
      <w:r w:rsidR="00F87394">
        <w:t>e</w:t>
      </w:r>
      <w:r>
        <w:t>quipment</w:t>
      </w:r>
      <w:r w:rsidR="00FB6081">
        <w:t>.</w:t>
      </w:r>
    </w:p>
    <w:p w14:paraId="40A80E3B" w14:textId="12EA5A3F" w:rsidR="00FB6081" w:rsidRPr="00FB6081" w:rsidRDefault="00FB6081" w:rsidP="00FB6081">
      <w:pPr>
        <w:pStyle w:val="BodyTextL25"/>
      </w:pPr>
      <w:r w:rsidRPr="00FB6081">
        <w:rPr>
          <w:b/>
          <w:bCs/>
        </w:rPr>
        <w:t>Note</w:t>
      </w:r>
      <w:r>
        <w:t>: Make sure your connections conform to the pattern established in the other racks. Packet Tracer will grade your connection as incorrect if you connect to the wrong switch port</w:t>
      </w:r>
      <w:r w:rsidR="002240E6">
        <w:t xml:space="preserve">. </w:t>
      </w:r>
    </w:p>
    <w:p w14:paraId="3CBA46E2" w14:textId="3199B926" w:rsidR="00D42761" w:rsidRDefault="000D4AF2" w:rsidP="00061E3A">
      <w:pPr>
        <w:pStyle w:val="SubStepAlpha"/>
        <w:numPr>
          <w:ilvl w:val="3"/>
          <w:numId w:val="8"/>
        </w:numPr>
      </w:pPr>
      <w:r>
        <w:t>For each server, c</w:t>
      </w:r>
      <w:r w:rsidR="00D42761">
        <w:t xml:space="preserve">onnect a copper straight-through cable from the </w:t>
      </w:r>
      <w:r w:rsidR="00794A91" w:rsidRPr="000D4AF2">
        <w:rPr>
          <w:b/>
          <w:bCs/>
        </w:rPr>
        <w:t>FastEthernet0</w:t>
      </w:r>
      <w:r w:rsidR="00794A91">
        <w:t xml:space="preserve"> </w:t>
      </w:r>
      <w:r w:rsidR="00D42761">
        <w:t>port to</w:t>
      </w:r>
      <w:r w:rsidR="00ED5A0B">
        <w:t xml:space="preserve"> the correct port on</w:t>
      </w:r>
      <w:r w:rsidR="00D42761">
        <w:t xml:space="preserve"> </w:t>
      </w:r>
      <w:r w:rsidR="00D42761" w:rsidRPr="000D4AF2">
        <w:rPr>
          <w:b/>
          <w:bCs/>
        </w:rPr>
        <w:t>DC1R5_S</w:t>
      </w:r>
      <w:r w:rsidR="009E34C7" w:rsidRPr="000D4AF2">
        <w:rPr>
          <w:b/>
          <w:bCs/>
        </w:rPr>
        <w:t>witch</w:t>
      </w:r>
      <w:r w:rsidR="00D42761" w:rsidRPr="000D4AF2">
        <w:rPr>
          <w:b/>
          <w:bCs/>
        </w:rPr>
        <w:t>A</w:t>
      </w:r>
      <w:r>
        <w:t xml:space="preserve"> and </w:t>
      </w:r>
      <w:r w:rsidR="00D42761">
        <w:t>a copper straight-through cable from the</w:t>
      </w:r>
      <w:r w:rsidR="00D42761" w:rsidRPr="00794A91">
        <w:t xml:space="preserve"> </w:t>
      </w:r>
      <w:r w:rsidR="00794A91" w:rsidRPr="000D4AF2">
        <w:rPr>
          <w:b/>
          <w:bCs/>
        </w:rPr>
        <w:t>FastEthernet1</w:t>
      </w:r>
      <w:r w:rsidR="00D42761">
        <w:t xml:space="preserve"> port to</w:t>
      </w:r>
      <w:r w:rsidR="00ED5A0B">
        <w:t xml:space="preserve"> the correct port on</w:t>
      </w:r>
      <w:r w:rsidR="00D42761">
        <w:t xml:space="preserve"> </w:t>
      </w:r>
      <w:r w:rsidR="00D42761" w:rsidRPr="000D4AF2">
        <w:rPr>
          <w:b/>
          <w:bCs/>
        </w:rPr>
        <w:t>DC1R5_S</w:t>
      </w:r>
      <w:r w:rsidR="009E34C7" w:rsidRPr="000D4AF2">
        <w:rPr>
          <w:b/>
          <w:bCs/>
        </w:rPr>
        <w:t>witch</w:t>
      </w:r>
      <w:r w:rsidR="00D42761" w:rsidRPr="000D4AF2">
        <w:rPr>
          <w:b/>
          <w:bCs/>
        </w:rPr>
        <w:t>B</w:t>
      </w:r>
      <w:r w:rsidR="00806156">
        <w:t>.</w:t>
      </w:r>
      <w:r>
        <w:t xml:space="preserve"> </w:t>
      </w:r>
    </w:p>
    <w:p w14:paraId="7160A6B7" w14:textId="68354D59" w:rsidR="000D4AF2" w:rsidRDefault="000D4AF2" w:rsidP="000D4AF2">
      <w:pPr>
        <w:pStyle w:val="BodyTextL50"/>
      </w:pPr>
      <w:r w:rsidRPr="000D4AF2">
        <w:rPr>
          <w:b/>
          <w:bCs/>
        </w:rPr>
        <w:t>Hint</w:t>
      </w:r>
      <w:r>
        <w:t xml:space="preserve">: Complete both connections for </w:t>
      </w:r>
      <w:r w:rsidRPr="000D4AF2">
        <w:rPr>
          <w:b/>
          <w:bCs/>
        </w:rPr>
        <w:t>DC1-R5</w:t>
      </w:r>
      <w:r>
        <w:rPr>
          <w:b/>
          <w:bCs/>
        </w:rPr>
        <w:t>S</w:t>
      </w:r>
      <w:r w:rsidRPr="000D4AF2">
        <w:rPr>
          <w:b/>
          <w:bCs/>
        </w:rPr>
        <w:t>1</w:t>
      </w:r>
      <w:r>
        <w:t xml:space="preserve"> before proceeding down the rack.</w:t>
      </w:r>
    </w:p>
    <w:p w14:paraId="3A5393FA" w14:textId="05445134" w:rsidR="009E34C7" w:rsidRDefault="009E34C7" w:rsidP="00061E3A">
      <w:pPr>
        <w:pStyle w:val="SubStepAlpha"/>
        <w:numPr>
          <w:ilvl w:val="3"/>
          <w:numId w:val="8"/>
        </w:numPr>
      </w:pPr>
      <w:r>
        <w:t xml:space="preserve">Connect a copper straight-through cable from the </w:t>
      </w:r>
      <w:r w:rsidR="00794A91" w:rsidRPr="00857BD3">
        <w:rPr>
          <w:b/>
          <w:bCs/>
        </w:rPr>
        <w:t>FastEthernet0</w:t>
      </w:r>
      <w:r w:rsidR="00794A91">
        <w:rPr>
          <w:b/>
          <w:bCs/>
        </w:rPr>
        <w:t>/1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Rack 5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</w:t>
      </w:r>
      <w:r w:rsidR="00FD0EA2" w:rsidRPr="00FB6081">
        <w:rPr>
          <w:b/>
          <w:bCs/>
        </w:rPr>
        <w:t>A</w:t>
      </w:r>
      <w:r>
        <w:t xml:space="preserve"> to the </w:t>
      </w:r>
      <w:r w:rsidR="00794A91" w:rsidRPr="00F93050">
        <w:rPr>
          <w:b/>
          <w:bCs/>
        </w:rPr>
        <w:t>FastEthernet0/23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Master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</w:t>
      </w:r>
      <w:r w:rsidR="00FD0EA2" w:rsidRPr="00FB6081">
        <w:rPr>
          <w:b/>
          <w:bCs/>
        </w:rPr>
        <w:t>A</w:t>
      </w:r>
      <w:r>
        <w:t xml:space="preserve"> and from the </w:t>
      </w:r>
      <w:r w:rsidR="00794A91" w:rsidRPr="00F93050">
        <w:rPr>
          <w:b/>
          <w:bCs/>
        </w:rPr>
        <w:t>FastEthernet0/2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Rack 5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A</w:t>
      </w:r>
      <w:r>
        <w:t xml:space="preserve"> to the </w:t>
      </w:r>
      <w:r w:rsidR="00794A91" w:rsidRPr="00F93050">
        <w:rPr>
          <w:b/>
          <w:bCs/>
        </w:rPr>
        <w:t>FastEthernet0/24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Master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</w:t>
      </w:r>
      <w:r w:rsidR="00FD0EA2" w:rsidRPr="00FB6081">
        <w:rPr>
          <w:b/>
          <w:bCs/>
        </w:rPr>
        <w:t>A</w:t>
      </w:r>
      <w:r>
        <w:t>.</w:t>
      </w:r>
    </w:p>
    <w:p w14:paraId="28EBE141" w14:textId="2BCC1A94" w:rsidR="00FD0EA2" w:rsidRDefault="00FD0EA2" w:rsidP="00FD0EA2">
      <w:pPr>
        <w:pStyle w:val="BodyTextL50"/>
      </w:pPr>
      <w:r w:rsidRPr="00FD0EA2">
        <w:rPr>
          <w:b/>
          <w:bCs/>
        </w:rPr>
        <w:t>Note</w:t>
      </w:r>
      <w:r>
        <w:t xml:space="preserve">: After connecting to the </w:t>
      </w:r>
      <w:r w:rsidRPr="00FD0EA2">
        <w:rPr>
          <w:b/>
          <w:bCs/>
        </w:rPr>
        <w:t>Rack_5</w:t>
      </w:r>
      <w:r>
        <w:t xml:space="preserve"> switch, use the bottom scroll bar to scroll to the left to connect to the appropriate </w:t>
      </w:r>
      <w:r w:rsidRPr="00FD0EA2">
        <w:rPr>
          <w:b/>
          <w:bCs/>
        </w:rPr>
        <w:t>Rack_0</w:t>
      </w:r>
      <w:r>
        <w:t xml:space="preserve"> master switch.</w:t>
      </w:r>
    </w:p>
    <w:p w14:paraId="49D62185" w14:textId="32B92EC7" w:rsidR="004E235C" w:rsidRDefault="009E34C7" w:rsidP="00061E3A">
      <w:pPr>
        <w:pStyle w:val="SubStepAlpha"/>
        <w:numPr>
          <w:ilvl w:val="3"/>
          <w:numId w:val="8"/>
        </w:numPr>
      </w:pPr>
      <w:r>
        <w:t xml:space="preserve">Connect a copper straight-through cable from the </w:t>
      </w:r>
      <w:r w:rsidR="00794A91" w:rsidRPr="00857BD3">
        <w:rPr>
          <w:b/>
          <w:bCs/>
        </w:rPr>
        <w:t>FastEthernet0</w:t>
      </w:r>
      <w:r w:rsidR="00794A91">
        <w:rPr>
          <w:b/>
          <w:bCs/>
        </w:rPr>
        <w:t>/1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Rack 5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B</w:t>
      </w:r>
      <w:r>
        <w:t xml:space="preserve"> to the </w:t>
      </w:r>
      <w:r w:rsidR="00794A91" w:rsidRPr="00857BD3">
        <w:rPr>
          <w:b/>
          <w:bCs/>
        </w:rPr>
        <w:t>FastEthernet0</w:t>
      </w:r>
      <w:r w:rsidR="00794A91">
        <w:rPr>
          <w:b/>
          <w:bCs/>
        </w:rPr>
        <w:t>/23</w:t>
      </w:r>
      <w:r>
        <w:t xml:space="preserve"> port of </w:t>
      </w:r>
      <w:r w:rsidRPr="00F93050">
        <w:rPr>
          <w:b/>
          <w:bCs/>
        </w:rPr>
        <w:t>DC1</w:t>
      </w:r>
      <w:r w:rsidR="00FD0EA2">
        <w:rPr>
          <w:b/>
          <w:bCs/>
        </w:rPr>
        <w:t xml:space="preserve"> </w:t>
      </w:r>
      <w:r w:rsidRPr="00F93050">
        <w:rPr>
          <w:b/>
          <w:bCs/>
        </w:rPr>
        <w:t>Master</w:t>
      </w:r>
      <w:r w:rsidR="00FD0EA2">
        <w:rPr>
          <w:b/>
          <w:bCs/>
        </w:rPr>
        <w:t xml:space="preserve"> </w:t>
      </w:r>
      <w:r w:rsidRPr="00F93050">
        <w:rPr>
          <w:b/>
          <w:bCs/>
        </w:rPr>
        <w:t>Switch</w:t>
      </w:r>
      <w:r w:rsidR="00FD0EA2">
        <w:rPr>
          <w:b/>
          <w:bCs/>
        </w:rPr>
        <w:t xml:space="preserve"> </w:t>
      </w:r>
      <w:r w:rsidRPr="00F93050">
        <w:rPr>
          <w:b/>
          <w:bCs/>
        </w:rPr>
        <w:t>B</w:t>
      </w:r>
      <w:r>
        <w:t xml:space="preserve"> and from the </w:t>
      </w:r>
      <w:r w:rsidR="00794A91" w:rsidRPr="00857BD3">
        <w:rPr>
          <w:b/>
          <w:bCs/>
        </w:rPr>
        <w:t>FastEthernet0</w:t>
      </w:r>
      <w:r w:rsidR="00794A91">
        <w:rPr>
          <w:b/>
          <w:bCs/>
        </w:rPr>
        <w:t>/2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Rack 5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B</w:t>
      </w:r>
      <w:r>
        <w:t xml:space="preserve"> to the </w:t>
      </w:r>
      <w:r w:rsidR="00794A91" w:rsidRPr="00857BD3">
        <w:rPr>
          <w:b/>
          <w:bCs/>
        </w:rPr>
        <w:t>FastEthernet0</w:t>
      </w:r>
      <w:r w:rsidR="00794A91">
        <w:rPr>
          <w:b/>
          <w:bCs/>
        </w:rPr>
        <w:t>/24</w:t>
      </w:r>
      <w:r>
        <w:t xml:space="preserve"> port of </w:t>
      </w:r>
      <w:r w:rsidR="00FD0EA2" w:rsidRPr="00FB6081">
        <w:rPr>
          <w:b/>
          <w:bCs/>
        </w:rPr>
        <w:t>DC1</w:t>
      </w:r>
      <w:r w:rsidR="00FD0EA2">
        <w:rPr>
          <w:b/>
          <w:bCs/>
        </w:rPr>
        <w:t xml:space="preserve"> Master </w:t>
      </w:r>
      <w:r w:rsidR="00FD0EA2" w:rsidRPr="00FB6081">
        <w:rPr>
          <w:b/>
          <w:bCs/>
        </w:rPr>
        <w:t>Switch</w:t>
      </w:r>
      <w:r w:rsidR="00FD0EA2">
        <w:rPr>
          <w:b/>
          <w:bCs/>
        </w:rPr>
        <w:t xml:space="preserve"> B</w:t>
      </w:r>
      <w:r>
        <w:t>.</w:t>
      </w:r>
    </w:p>
    <w:p w14:paraId="5145618A" w14:textId="00717B74" w:rsidR="007C4E77" w:rsidRDefault="007C4E77" w:rsidP="00542766">
      <w:pPr>
        <w:pStyle w:val="Heading3"/>
      </w:pPr>
      <w:r>
        <w:t xml:space="preserve">Configure LACP between </w:t>
      </w:r>
      <w:r w:rsidR="00634DC8">
        <w:t>DC1</w:t>
      </w:r>
      <w:r w:rsidR="00FD0EA2">
        <w:t xml:space="preserve"> </w:t>
      </w:r>
      <w:r w:rsidR="00634DC8">
        <w:t>Master</w:t>
      </w:r>
      <w:r w:rsidR="00FD0EA2">
        <w:t xml:space="preserve"> </w:t>
      </w:r>
      <w:r w:rsidR="00634DC8">
        <w:t>Switch</w:t>
      </w:r>
      <w:r w:rsidR="00FD0EA2">
        <w:t xml:space="preserve"> </w:t>
      </w:r>
      <w:r w:rsidR="00634DC8">
        <w:t xml:space="preserve">A </w:t>
      </w:r>
      <w:r>
        <w:t xml:space="preserve">and </w:t>
      </w:r>
      <w:r w:rsidR="00FD0EA2" w:rsidRPr="00FD0EA2">
        <w:t>DC1 Rack 5 Switch A</w:t>
      </w:r>
      <w:r>
        <w:t>.</w:t>
      </w:r>
    </w:p>
    <w:p w14:paraId="6DBBCB30" w14:textId="7641EC29" w:rsidR="007C4E77" w:rsidRDefault="00634DC8" w:rsidP="007C4E77">
      <w:pPr>
        <w:pStyle w:val="CMD"/>
        <w:rPr>
          <w:b/>
        </w:rPr>
      </w:pPr>
      <w:r>
        <w:t>DC1_MasterSwitc</w:t>
      </w:r>
      <w:r w:rsidR="00CD5456">
        <w:t>h</w:t>
      </w:r>
      <w:r>
        <w:t>A</w:t>
      </w:r>
      <w:r w:rsidR="007C4E77">
        <w:t xml:space="preserve">(config)# </w:t>
      </w:r>
      <w:r w:rsidR="007C4E77" w:rsidRPr="00B8677D">
        <w:rPr>
          <w:b/>
        </w:rPr>
        <w:t>interface range f</w:t>
      </w:r>
      <w:r w:rsidR="007C4E77">
        <w:rPr>
          <w:b/>
        </w:rPr>
        <w:t>0/</w:t>
      </w:r>
      <w:r w:rsidR="00242912">
        <w:rPr>
          <w:b/>
        </w:rPr>
        <w:t>2</w:t>
      </w:r>
      <w:r>
        <w:rPr>
          <w:b/>
        </w:rPr>
        <w:t>3</w:t>
      </w:r>
      <w:r w:rsidR="007C4E77" w:rsidRPr="00B8677D">
        <w:rPr>
          <w:b/>
        </w:rPr>
        <w:t>-</w:t>
      </w:r>
      <w:r w:rsidR="007C4E77">
        <w:rPr>
          <w:b/>
        </w:rPr>
        <w:t>2</w:t>
      </w:r>
      <w:r>
        <w:rPr>
          <w:b/>
        </w:rPr>
        <w:t>4</w:t>
      </w:r>
    </w:p>
    <w:p w14:paraId="586EEB65" w14:textId="3F2DF3FC" w:rsidR="007C4E77" w:rsidRDefault="00634DC8" w:rsidP="007C4E77">
      <w:pPr>
        <w:pStyle w:val="CMD"/>
        <w:rPr>
          <w:b/>
        </w:rPr>
      </w:pPr>
      <w:r>
        <w:t>DC1_MasterSwitchA</w:t>
      </w:r>
      <w:r w:rsidR="007C4E77">
        <w:t xml:space="preserve">(config-if-range)# </w:t>
      </w:r>
      <w:r w:rsidR="007C4E77">
        <w:rPr>
          <w:b/>
        </w:rPr>
        <w:t>switchport mode trunk</w:t>
      </w:r>
    </w:p>
    <w:p w14:paraId="32495E61" w14:textId="52CEEC94" w:rsidR="007C4E77" w:rsidRPr="007E5547" w:rsidRDefault="00634DC8" w:rsidP="007C4E77">
      <w:pPr>
        <w:pStyle w:val="CMD"/>
        <w:rPr>
          <w:b/>
        </w:rPr>
      </w:pPr>
      <w:r>
        <w:t>DC1_MasterSwitchA</w:t>
      </w:r>
      <w:r w:rsidR="007C4E77">
        <w:t xml:space="preserve">(config-if-range)# </w:t>
      </w:r>
      <w:r w:rsidR="007C4E77">
        <w:rPr>
          <w:b/>
        </w:rPr>
        <w:t>switchport trunk native vlan 99</w:t>
      </w:r>
    </w:p>
    <w:p w14:paraId="43B67D2A" w14:textId="5989632F" w:rsidR="007C4E77" w:rsidRPr="00B8677D" w:rsidRDefault="00634DC8" w:rsidP="007C4E77">
      <w:pPr>
        <w:pStyle w:val="CMD"/>
        <w:rPr>
          <w:b/>
        </w:rPr>
      </w:pPr>
      <w:r>
        <w:t>DC1_MasterSwitchA</w:t>
      </w:r>
      <w:r w:rsidR="007C4E77">
        <w:t xml:space="preserve">(config-if-range)# </w:t>
      </w:r>
      <w:r w:rsidR="007C4E77">
        <w:rPr>
          <w:b/>
        </w:rPr>
        <w:t xml:space="preserve">channel-group </w:t>
      </w:r>
      <w:r>
        <w:rPr>
          <w:b/>
        </w:rPr>
        <w:t>6</w:t>
      </w:r>
      <w:r w:rsidR="007C4E77" w:rsidRPr="00B8677D">
        <w:rPr>
          <w:b/>
        </w:rPr>
        <w:t xml:space="preserve"> mode active</w:t>
      </w:r>
    </w:p>
    <w:p w14:paraId="4AEC8A80" w14:textId="06AEDBEB" w:rsidR="007C4E77" w:rsidRDefault="007C4E77" w:rsidP="007C4E77">
      <w:pPr>
        <w:pStyle w:val="CMDOutput"/>
      </w:pPr>
      <w:r>
        <w:t xml:space="preserve">Creating a port-channel interface Port-channel </w:t>
      </w:r>
      <w:r w:rsidR="00634DC8">
        <w:t>6</w:t>
      </w:r>
    </w:p>
    <w:p w14:paraId="6F8A2CF5" w14:textId="77777777" w:rsidR="007C4E77" w:rsidRDefault="007C4E77" w:rsidP="007C4E77">
      <w:pPr>
        <w:pStyle w:val="CMDOutput"/>
      </w:pPr>
    </w:p>
    <w:p w14:paraId="22EBB8C1" w14:textId="3CE14A6C" w:rsidR="007C4E77" w:rsidRDefault="00C85655" w:rsidP="007C4E77">
      <w:pPr>
        <w:pStyle w:val="CMD"/>
      </w:pPr>
      <w:r>
        <w:t>DC1_MasterSwitchA</w:t>
      </w:r>
      <w:r w:rsidR="007C4E77">
        <w:t xml:space="preserve">(config-if-range)# </w:t>
      </w:r>
      <w:r w:rsidR="007C4E77" w:rsidRPr="00ED01AF">
        <w:rPr>
          <w:b/>
        </w:rPr>
        <w:t>no shut</w:t>
      </w:r>
      <w:r w:rsidR="007C4E77">
        <w:rPr>
          <w:b/>
        </w:rPr>
        <w:t>down</w:t>
      </w:r>
    </w:p>
    <w:p w14:paraId="481B806E" w14:textId="7FFE2258" w:rsidR="007C4E77" w:rsidRDefault="00791B53" w:rsidP="007C4E77">
      <w:pPr>
        <w:pStyle w:val="CMD"/>
      </w:pPr>
      <w:r>
        <w:t>!--------------------------------------------------------</w:t>
      </w:r>
    </w:p>
    <w:p w14:paraId="621ADE44" w14:textId="1B48E023" w:rsidR="007C4E77" w:rsidRDefault="00634DC8" w:rsidP="007C4E77">
      <w:pPr>
        <w:pStyle w:val="CMD"/>
        <w:rPr>
          <w:b/>
        </w:rPr>
      </w:pPr>
      <w:r>
        <w:t>DC1R5_SwitchA</w:t>
      </w:r>
      <w:r w:rsidR="007C4E77">
        <w:t xml:space="preserve">(config)# </w:t>
      </w:r>
      <w:r w:rsidR="007C4E77" w:rsidRPr="007674FE">
        <w:rPr>
          <w:b/>
        </w:rPr>
        <w:t>interface range f</w:t>
      </w:r>
      <w:r w:rsidR="007C4E77">
        <w:rPr>
          <w:b/>
        </w:rPr>
        <w:t>0/</w:t>
      </w:r>
      <w:r w:rsidR="00F1436C">
        <w:rPr>
          <w:b/>
        </w:rPr>
        <w:t>1</w:t>
      </w:r>
      <w:r w:rsidR="007C4E77" w:rsidRPr="007674FE">
        <w:rPr>
          <w:b/>
        </w:rPr>
        <w:t>-</w:t>
      </w:r>
      <w:r w:rsidR="007C4E77">
        <w:rPr>
          <w:b/>
        </w:rPr>
        <w:t>2</w:t>
      </w:r>
    </w:p>
    <w:p w14:paraId="5C4BC57E" w14:textId="1F36A25A" w:rsidR="00242912" w:rsidRDefault="00634DC8" w:rsidP="00242912">
      <w:pPr>
        <w:pStyle w:val="CMD"/>
        <w:rPr>
          <w:b/>
        </w:rPr>
      </w:pPr>
      <w:r>
        <w:t>DC1R5_SwitchA</w:t>
      </w:r>
      <w:r w:rsidR="00242912">
        <w:t xml:space="preserve">(config-if-range)# </w:t>
      </w:r>
      <w:r w:rsidR="00242912">
        <w:rPr>
          <w:b/>
        </w:rPr>
        <w:t>switchport mode trunk</w:t>
      </w:r>
    </w:p>
    <w:p w14:paraId="5EC68179" w14:textId="0DFF2A9E" w:rsidR="007C4E77" w:rsidRPr="00A9468F" w:rsidRDefault="00634DC8" w:rsidP="007C4E77">
      <w:pPr>
        <w:pStyle w:val="CMD"/>
        <w:rPr>
          <w:b/>
        </w:rPr>
      </w:pPr>
      <w:r>
        <w:t>DC1R5_SwitchA</w:t>
      </w:r>
      <w:r w:rsidR="007C4E77">
        <w:t xml:space="preserve">(config-if-range)# </w:t>
      </w:r>
      <w:r w:rsidR="007C4E77">
        <w:rPr>
          <w:b/>
        </w:rPr>
        <w:t>switchport trunk native vlan 99</w:t>
      </w:r>
    </w:p>
    <w:p w14:paraId="0061F785" w14:textId="1112B3A9" w:rsidR="007C4E77" w:rsidRPr="00B8677D" w:rsidRDefault="00634DC8" w:rsidP="007C4E77">
      <w:pPr>
        <w:pStyle w:val="CMD"/>
        <w:rPr>
          <w:b/>
        </w:rPr>
      </w:pPr>
      <w:r>
        <w:t>DC1R5_SwitchA</w:t>
      </w:r>
      <w:r w:rsidR="007C4E77">
        <w:t xml:space="preserve">(config-if-range)# </w:t>
      </w:r>
      <w:r w:rsidR="007C4E77" w:rsidRPr="00B8677D">
        <w:rPr>
          <w:b/>
        </w:rPr>
        <w:t xml:space="preserve">channel-group </w:t>
      </w:r>
      <w:r w:rsidR="00242912">
        <w:rPr>
          <w:b/>
        </w:rPr>
        <w:t>1</w:t>
      </w:r>
      <w:r w:rsidR="007C4E77" w:rsidRPr="00B8677D">
        <w:rPr>
          <w:b/>
        </w:rPr>
        <w:t xml:space="preserve"> mode passive</w:t>
      </w:r>
    </w:p>
    <w:p w14:paraId="496166C2" w14:textId="3D057599" w:rsidR="007C4E77" w:rsidRDefault="007C4E77" w:rsidP="007C4E77">
      <w:pPr>
        <w:pStyle w:val="CMDOutput"/>
      </w:pPr>
      <w:r>
        <w:t xml:space="preserve">Creating a port-channel interface Port-channel </w:t>
      </w:r>
      <w:r w:rsidR="00242912">
        <w:t>1</w:t>
      </w:r>
    </w:p>
    <w:p w14:paraId="38AFF838" w14:textId="77777777" w:rsidR="007C4E77" w:rsidRDefault="007C4E77" w:rsidP="007C4E77">
      <w:pPr>
        <w:pStyle w:val="CMDOutput"/>
      </w:pPr>
    </w:p>
    <w:p w14:paraId="3F2B8518" w14:textId="6938601F" w:rsidR="00806156" w:rsidRDefault="00C85655" w:rsidP="00CD5456">
      <w:pPr>
        <w:pStyle w:val="CMD"/>
        <w:rPr>
          <w:b/>
        </w:rPr>
      </w:pPr>
      <w:r>
        <w:t>DC1R5_SwitchA</w:t>
      </w:r>
      <w:r w:rsidR="007C4E77">
        <w:t xml:space="preserve">(config-if-range)# </w:t>
      </w:r>
      <w:r w:rsidR="007C4E77" w:rsidRPr="00ED01AF">
        <w:rPr>
          <w:b/>
        </w:rPr>
        <w:t>no shut</w:t>
      </w:r>
      <w:r w:rsidR="007C4E77">
        <w:rPr>
          <w:b/>
        </w:rPr>
        <w:t>down</w:t>
      </w:r>
    </w:p>
    <w:p w14:paraId="47141399" w14:textId="25555C83" w:rsidR="00FF7DC0" w:rsidRDefault="00806156" w:rsidP="00542766">
      <w:pPr>
        <w:pStyle w:val="Heading3"/>
      </w:pPr>
      <w:r w:rsidRPr="00F93050">
        <w:t>Repeat the above to aggregate the appropriate ports between DC1R5_SwitchB and DC1_MasterSwitchB.</w:t>
      </w:r>
    </w:p>
    <w:p w14:paraId="0DB135B5" w14:textId="77777777" w:rsidR="007C4E77" w:rsidRDefault="007C4E77" w:rsidP="00542766">
      <w:pPr>
        <w:pStyle w:val="Heading3"/>
      </w:pPr>
      <w:r>
        <w:t>Verify that the ports have been aggregated.</w:t>
      </w:r>
    </w:p>
    <w:p w14:paraId="62660C83" w14:textId="255A4C15" w:rsidR="007C4E77" w:rsidRDefault="007C4E77" w:rsidP="007C4E77">
      <w:pPr>
        <w:pStyle w:val="BodyTextL25"/>
      </w:pPr>
      <w:r>
        <w:t>What protocol is Po</w:t>
      </w:r>
      <w:r w:rsidR="00B851C6">
        <w:t>1</w:t>
      </w:r>
      <w:r>
        <w:t xml:space="preserve"> using for link aggregation? Which ports are aggregated to form Po</w:t>
      </w:r>
      <w:r w:rsidR="00B851C6">
        <w:t>1</w:t>
      </w:r>
      <w:r w:rsidR="00634DC8">
        <w:t xml:space="preserve"> on DC1R5_SwitchB</w:t>
      </w:r>
      <w:r>
        <w:t>? Record the command used to verify.</w:t>
      </w:r>
    </w:p>
    <w:p w14:paraId="1425867E" w14:textId="7EA54079" w:rsidR="00D55FB0" w:rsidRPr="000D6F8B" w:rsidRDefault="00D55FB0" w:rsidP="000D6F8B">
      <w:pPr>
        <w:pStyle w:val="AnswerLineL25"/>
      </w:pPr>
      <w:r w:rsidRPr="000D6F8B">
        <w:t>Type your answers here.</w:t>
      </w:r>
    </w:p>
    <w:p w14:paraId="4F0A9087" w14:textId="77777777" w:rsidR="00B27BDB" w:rsidRPr="000D6F8B" w:rsidRDefault="00B27BDB" w:rsidP="000D6F8B">
      <w:pPr>
        <w:pStyle w:val="ConfigWindow"/>
      </w:pPr>
      <w:r w:rsidRPr="000D6F8B">
        <w:t>Close configuration window</w:t>
      </w:r>
    </w:p>
    <w:p w14:paraId="7F413F85" w14:textId="49093D3D" w:rsidR="009440C6" w:rsidRDefault="009440C6" w:rsidP="00D934DD">
      <w:pPr>
        <w:pStyle w:val="Heading1"/>
        <w:numPr>
          <w:ilvl w:val="0"/>
          <w:numId w:val="0"/>
        </w:numPr>
        <w:spacing w:before="120"/>
      </w:pPr>
      <w:r>
        <w:t>Reflection</w:t>
      </w:r>
      <w:r w:rsidR="00B27BDB">
        <w:t xml:space="preserve"> Questions</w:t>
      </w:r>
    </w:p>
    <w:p w14:paraId="1F271DCA" w14:textId="24A764B5" w:rsidR="00D934DD" w:rsidRDefault="00D934DD" w:rsidP="00D934DD">
      <w:pPr>
        <w:pStyle w:val="ReflectionQ"/>
      </w:pPr>
      <w:r w:rsidRPr="00D934DD">
        <w:t>What is a data center?</w:t>
      </w:r>
    </w:p>
    <w:p w14:paraId="44CF4C3F" w14:textId="5FACD438" w:rsidR="00D55FB0" w:rsidRPr="00D934DD" w:rsidRDefault="00D55FB0" w:rsidP="00542766">
      <w:pPr>
        <w:pStyle w:val="AnswerLineL25"/>
      </w:pPr>
      <w:r>
        <w:t>Type your answers here.</w:t>
      </w:r>
    </w:p>
    <w:p w14:paraId="5678E6E8" w14:textId="04563F31" w:rsidR="00D934DD" w:rsidRDefault="00D934DD" w:rsidP="00D934DD">
      <w:pPr>
        <w:pStyle w:val="ReflectionQ"/>
      </w:pPr>
      <w:r w:rsidRPr="00D934DD">
        <w:t>What benefits does a data center provide for an organization?</w:t>
      </w:r>
    </w:p>
    <w:p w14:paraId="7BC2DBEA" w14:textId="7D7BAB25" w:rsidR="00D55FB0" w:rsidRPr="00D934DD" w:rsidRDefault="00D55FB0" w:rsidP="00542766">
      <w:pPr>
        <w:pStyle w:val="AnswerLineL25"/>
      </w:pPr>
      <w:r>
        <w:t>Type your answers here.</w:t>
      </w:r>
    </w:p>
    <w:p w14:paraId="51666693" w14:textId="0C61B67C" w:rsidR="00D934DD" w:rsidRDefault="00D934DD" w:rsidP="00D934DD">
      <w:pPr>
        <w:pStyle w:val="ReflectionQ"/>
      </w:pPr>
      <w:r w:rsidRPr="00D934DD">
        <w:t>Why is redundancy important in a data center?</w:t>
      </w:r>
    </w:p>
    <w:p w14:paraId="1BA27942" w14:textId="43129405" w:rsidR="00D55FB0" w:rsidRPr="00D934DD" w:rsidRDefault="00D55FB0" w:rsidP="00542766">
      <w:pPr>
        <w:pStyle w:val="AnswerLineL25"/>
      </w:pPr>
      <w:r>
        <w:t>Type your answers here.</w:t>
      </w:r>
    </w:p>
    <w:p w14:paraId="41B0A5A0" w14:textId="3AC562C0" w:rsidR="00D934DD" w:rsidRDefault="00D934DD" w:rsidP="00D934DD">
      <w:pPr>
        <w:pStyle w:val="ReflectionQ"/>
      </w:pPr>
      <w:r w:rsidRPr="00D934DD">
        <w:t>What elements of a data center should incorporate redundancy?</w:t>
      </w:r>
    </w:p>
    <w:p w14:paraId="416A3EE9" w14:textId="23FC3E59" w:rsidR="00D55FB0" w:rsidRPr="00D934DD" w:rsidRDefault="00D55FB0" w:rsidP="00542766">
      <w:pPr>
        <w:pStyle w:val="AnswerLineL25"/>
      </w:pPr>
      <w:r>
        <w:t>Type your answers here.</w:t>
      </w:r>
    </w:p>
    <w:p w14:paraId="07A086D2" w14:textId="1EF09DAC" w:rsidR="00D934DD" w:rsidRDefault="00D934DD" w:rsidP="00D934DD">
      <w:pPr>
        <w:pStyle w:val="ReflectionQ"/>
      </w:pPr>
      <w:r w:rsidRPr="00D934DD">
        <w:t>What is the importance of EtherChannel in a data center environment?</w:t>
      </w:r>
    </w:p>
    <w:p w14:paraId="0FDD91F3" w14:textId="4234CF2D" w:rsidR="00D55FB0" w:rsidRPr="00D934DD" w:rsidRDefault="00D55FB0" w:rsidP="00542766">
      <w:pPr>
        <w:pStyle w:val="AnswerLineL25"/>
      </w:pPr>
      <w:r>
        <w:t>Type your answers here.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sectPr w:rsidR="00E50691" w:rsidRPr="00E50691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C843" w14:textId="77777777" w:rsidR="00B95DC5" w:rsidRDefault="00B95DC5" w:rsidP="00710659">
      <w:pPr>
        <w:spacing w:after="0" w:line="240" w:lineRule="auto"/>
      </w:pPr>
      <w:r>
        <w:separator/>
      </w:r>
    </w:p>
    <w:p w14:paraId="719BAABF" w14:textId="77777777" w:rsidR="00B95DC5" w:rsidRDefault="00B95DC5"/>
  </w:endnote>
  <w:endnote w:type="continuationSeparator" w:id="0">
    <w:p w14:paraId="1C013654" w14:textId="77777777" w:rsidR="00B95DC5" w:rsidRDefault="00B95DC5" w:rsidP="00710659">
      <w:pPr>
        <w:spacing w:after="0" w:line="240" w:lineRule="auto"/>
      </w:pPr>
      <w:r>
        <w:continuationSeparator/>
      </w:r>
    </w:p>
    <w:p w14:paraId="758E0510" w14:textId="77777777" w:rsidR="00B95DC5" w:rsidRDefault="00B95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B36B" w14:textId="731E1DE4" w:rsidR="002E00D7" w:rsidRPr="004721BB" w:rsidRDefault="002E00D7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4267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5F755" w14:textId="0EC02054" w:rsidR="002E00D7" w:rsidRPr="004721BB" w:rsidRDefault="002E00D7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4267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C7A7E" w14:textId="77777777" w:rsidR="00B95DC5" w:rsidRDefault="00B95DC5" w:rsidP="00710659">
      <w:pPr>
        <w:spacing w:after="0" w:line="240" w:lineRule="auto"/>
      </w:pPr>
      <w:r>
        <w:separator/>
      </w:r>
    </w:p>
    <w:p w14:paraId="10B3EDC5" w14:textId="77777777" w:rsidR="00B95DC5" w:rsidRDefault="00B95DC5"/>
  </w:footnote>
  <w:footnote w:type="continuationSeparator" w:id="0">
    <w:p w14:paraId="077D5A9E" w14:textId="77777777" w:rsidR="00B95DC5" w:rsidRDefault="00B95DC5" w:rsidP="00710659">
      <w:pPr>
        <w:spacing w:after="0" w:line="240" w:lineRule="auto"/>
      </w:pPr>
      <w:r>
        <w:continuationSeparator/>
      </w:r>
    </w:p>
    <w:p w14:paraId="6F0A017D" w14:textId="77777777" w:rsidR="00B95DC5" w:rsidRDefault="00B95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7068B63D" w:rsidR="002E00D7" w:rsidRDefault="00542766" w:rsidP="008402F2">
        <w:pPr>
          <w:pStyle w:val="PageHead"/>
        </w:pPr>
        <w:r>
          <w:t>Packet Tracer - Data Center Exploration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DA38A" w14:textId="77777777" w:rsidR="002E00D7" w:rsidRDefault="002E00D7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90F4717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2646"/>
        </w:tabs>
        <w:ind w:left="264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0"/>
  </w:num>
  <w:num w:numId="1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520"/>
    <w:rsid w:val="00001BDF"/>
    <w:rsid w:val="00002DBA"/>
    <w:rsid w:val="0000380F"/>
    <w:rsid w:val="00004175"/>
    <w:rsid w:val="000059C9"/>
    <w:rsid w:val="0001041A"/>
    <w:rsid w:val="00012897"/>
    <w:rsid w:val="00012C22"/>
    <w:rsid w:val="000160F7"/>
    <w:rsid w:val="00016D5B"/>
    <w:rsid w:val="00016F30"/>
    <w:rsid w:val="0002047C"/>
    <w:rsid w:val="00021B9A"/>
    <w:rsid w:val="00022852"/>
    <w:rsid w:val="000242D6"/>
    <w:rsid w:val="00024EE5"/>
    <w:rsid w:val="000271AB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0F02"/>
    <w:rsid w:val="00061E3A"/>
    <w:rsid w:val="000626DB"/>
    <w:rsid w:val="00062D89"/>
    <w:rsid w:val="00067A67"/>
    <w:rsid w:val="00070C16"/>
    <w:rsid w:val="000731D9"/>
    <w:rsid w:val="00075967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44E9"/>
    <w:rsid w:val="00097163"/>
    <w:rsid w:val="000A22C8"/>
    <w:rsid w:val="000B0606"/>
    <w:rsid w:val="000B2344"/>
    <w:rsid w:val="000B7DE5"/>
    <w:rsid w:val="000C2118"/>
    <w:rsid w:val="000C6425"/>
    <w:rsid w:val="000C6E6E"/>
    <w:rsid w:val="000C7B7D"/>
    <w:rsid w:val="000D4AF2"/>
    <w:rsid w:val="000D55B4"/>
    <w:rsid w:val="000D6F8B"/>
    <w:rsid w:val="000E4526"/>
    <w:rsid w:val="000E65F0"/>
    <w:rsid w:val="000F072C"/>
    <w:rsid w:val="000F2074"/>
    <w:rsid w:val="000F31D7"/>
    <w:rsid w:val="000F6743"/>
    <w:rsid w:val="001006C2"/>
    <w:rsid w:val="0010099C"/>
    <w:rsid w:val="00101BE8"/>
    <w:rsid w:val="00102749"/>
    <w:rsid w:val="00103401"/>
    <w:rsid w:val="00103A44"/>
    <w:rsid w:val="00103D36"/>
    <w:rsid w:val="0010436E"/>
    <w:rsid w:val="00107B2B"/>
    <w:rsid w:val="00112AC5"/>
    <w:rsid w:val="001133DD"/>
    <w:rsid w:val="00117BEE"/>
    <w:rsid w:val="00120CBE"/>
    <w:rsid w:val="00121BAE"/>
    <w:rsid w:val="00124272"/>
    <w:rsid w:val="00125806"/>
    <w:rsid w:val="001261C4"/>
    <w:rsid w:val="00130A20"/>
    <w:rsid w:val="001314FB"/>
    <w:rsid w:val="001366EC"/>
    <w:rsid w:val="0014219C"/>
    <w:rsid w:val="001425ED"/>
    <w:rsid w:val="00142672"/>
    <w:rsid w:val="00143450"/>
    <w:rsid w:val="00144997"/>
    <w:rsid w:val="00144F0B"/>
    <w:rsid w:val="001523C0"/>
    <w:rsid w:val="001535FE"/>
    <w:rsid w:val="001549B0"/>
    <w:rsid w:val="00154E3A"/>
    <w:rsid w:val="00155246"/>
    <w:rsid w:val="00155352"/>
    <w:rsid w:val="00157902"/>
    <w:rsid w:val="00162105"/>
    <w:rsid w:val="00162EEA"/>
    <w:rsid w:val="00163164"/>
    <w:rsid w:val="00164541"/>
    <w:rsid w:val="00166253"/>
    <w:rsid w:val="00170489"/>
    <w:rsid w:val="001704B7"/>
    <w:rsid w:val="001708A6"/>
    <w:rsid w:val="001710C0"/>
    <w:rsid w:val="00172AFB"/>
    <w:rsid w:val="00174EE0"/>
    <w:rsid w:val="001772B8"/>
    <w:rsid w:val="00180FBF"/>
    <w:rsid w:val="001813C3"/>
    <w:rsid w:val="00182CF4"/>
    <w:rsid w:val="00186CE1"/>
    <w:rsid w:val="00191F00"/>
    <w:rsid w:val="00192726"/>
    <w:rsid w:val="00192F12"/>
    <w:rsid w:val="00193F14"/>
    <w:rsid w:val="00196CBC"/>
    <w:rsid w:val="0019753E"/>
    <w:rsid w:val="00197614"/>
    <w:rsid w:val="00197651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8DE"/>
    <w:rsid w:val="001C1D9E"/>
    <w:rsid w:val="001C2C02"/>
    <w:rsid w:val="001C5998"/>
    <w:rsid w:val="001C7C3B"/>
    <w:rsid w:val="001D5B6F"/>
    <w:rsid w:val="001D74C1"/>
    <w:rsid w:val="001E0AB8"/>
    <w:rsid w:val="001E2F9A"/>
    <w:rsid w:val="001E38E0"/>
    <w:rsid w:val="001E4E72"/>
    <w:rsid w:val="001E62B3"/>
    <w:rsid w:val="001E6424"/>
    <w:rsid w:val="001F0171"/>
    <w:rsid w:val="001F0D77"/>
    <w:rsid w:val="001F643A"/>
    <w:rsid w:val="001F7DD8"/>
    <w:rsid w:val="00200FD4"/>
    <w:rsid w:val="00201928"/>
    <w:rsid w:val="00203E26"/>
    <w:rsid w:val="0020449C"/>
    <w:rsid w:val="00205518"/>
    <w:rsid w:val="002113B8"/>
    <w:rsid w:val="00213E84"/>
    <w:rsid w:val="00215665"/>
    <w:rsid w:val="002163BB"/>
    <w:rsid w:val="0021792C"/>
    <w:rsid w:val="002240AB"/>
    <w:rsid w:val="002240E6"/>
    <w:rsid w:val="00224758"/>
    <w:rsid w:val="00225E37"/>
    <w:rsid w:val="00231DCA"/>
    <w:rsid w:val="00233704"/>
    <w:rsid w:val="00235792"/>
    <w:rsid w:val="00242912"/>
    <w:rsid w:val="00242E3A"/>
    <w:rsid w:val="00246492"/>
    <w:rsid w:val="0025054C"/>
    <w:rsid w:val="002506CF"/>
    <w:rsid w:val="0025107F"/>
    <w:rsid w:val="00260CD4"/>
    <w:rsid w:val="002639D8"/>
    <w:rsid w:val="00265F77"/>
    <w:rsid w:val="00266C83"/>
    <w:rsid w:val="00270FCC"/>
    <w:rsid w:val="0027435D"/>
    <w:rsid w:val="002768DC"/>
    <w:rsid w:val="0028162F"/>
    <w:rsid w:val="0028385A"/>
    <w:rsid w:val="00294C8F"/>
    <w:rsid w:val="002A0B2E"/>
    <w:rsid w:val="002A0DC1"/>
    <w:rsid w:val="002A6C56"/>
    <w:rsid w:val="002B5954"/>
    <w:rsid w:val="002C04C4"/>
    <w:rsid w:val="002C090C"/>
    <w:rsid w:val="002C1243"/>
    <w:rsid w:val="002C1815"/>
    <w:rsid w:val="002C475E"/>
    <w:rsid w:val="002C6AD6"/>
    <w:rsid w:val="002D3179"/>
    <w:rsid w:val="002D4D3E"/>
    <w:rsid w:val="002D6C2A"/>
    <w:rsid w:val="002D7A86"/>
    <w:rsid w:val="002E00D7"/>
    <w:rsid w:val="002F2AA2"/>
    <w:rsid w:val="002F39FD"/>
    <w:rsid w:val="002F45FF"/>
    <w:rsid w:val="002F5C5E"/>
    <w:rsid w:val="002F66D3"/>
    <w:rsid w:val="002F6D17"/>
    <w:rsid w:val="0030198E"/>
    <w:rsid w:val="00302887"/>
    <w:rsid w:val="00303D1A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1BF4"/>
    <w:rsid w:val="00334C33"/>
    <w:rsid w:val="00336E61"/>
    <w:rsid w:val="0034218C"/>
    <w:rsid w:val="003434A9"/>
    <w:rsid w:val="0034455D"/>
    <w:rsid w:val="0034604B"/>
    <w:rsid w:val="00346D17"/>
    <w:rsid w:val="00347972"/>
    <w:rsid w:val="0035030C"/>
    <w:rsid w:val="00351CBE"/>
    <w:rsid w:val="0035469B"/>
    <w:rsid w:val="003559CC"/>
    <w:rsid w:val="00355D4B"/>
    <w:rsid w:val="003569D7"/>
    <w:rsid w:val="003608AC"/>
    <w:rsid w:val="00363A23"/>
    <w:rsid w:val="0036440C"/>
    <w:rsid w:val="0036465A"/>
    <w:rsid w:val="00365527"/>
    <w:rsid w:val="00371A55"/>
    <w:rsid w:val="00372564"/>
    <w:rsid w:val="0037798B"/>
    <w:rsid w:val="00390C38"/>
    <w:rsid w:val="00392748"/>
    <w:rsid w:val="00392C65"/>
    <w:rsid w:val="00392ED5"/>
    <w:rsid w:val="00396BE1"/>
    <w:rsid w:val="00397886"/>
    <w:rsid w:val="003A0742"/>
    <w:rsid w:val="003A19DC"/>
    <w:rsid w:val="003A1B45"/>
    <w:rsid w:val="003A220C"/>
    <w:rsid w:val="003B2008"/>
    <w:rsid w:val="003B256A"/>
    <w:rsid w:val="003B46FC"/>
    <w:rsid w:val="003B5767"/>
    <w:rsid w:val="003B7605"/>
    <w:rsid w:val="003C08AA"/>
    <w:rsid w:val="003C2A7B"/>
    <w:rsid w:val="003C49EF"/>
    <w:rsid w:val="003C5DC7"/>
    <w:rsid w:val="003C6BCA"/>
    <w:rsid w:val="003C7902"/>
    <w:rsid w:val="003D0BFF"/>
    <w:rsid w:val="003D48AD"/>
    <w:rsid w:val="003D6EF1"/>
    <w:rsid w:val="003E28A5"/>
    <w:rsid w:val="003E39C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684"/>
    <w:rsid w:val="0041293B"/>
    <w:rsid w:val="004131B0"/>
    <w:rsid w:val="0041419A"/>
    <w:rsid w:val="00416C42"/>
    <w:rsid w:val="00417213"/>
    <w:rsid w:val="00421DCC"/>
    <w:rsid w:val="00422476"/>
    <w:rsid w:val="0042385C"/>
    <w:rsid w:val="00426FA5"/>
    <w:rsid w:val="00431654"/>
    <w:rsid w:val="00434926"/>
    <w:rsid w:val="0044205D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1E7F"/>
    <w:rsid w:val="00462B9F"/>
    <w:rsid w:val="004659EE"/>
    <w:rsid w:val="00471280"/>
    <w:rsid w:val="004721BB"/>
    <w:rsid w:val="00473E34"/>
    <w:rsid w:val="004762AC"/>
    <w:rsid w:val="00476BA9"/>
    <w:rsid w:val="00481650"/>
    <w:rsid w:val="00490807"/>
    <w:rsid w:val="0049237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70C"/>
    <w:rsid w:val="004D682B"/>
    <w:rsid w:val="004D71CB"/>
    <w:rsid w:val="004E210C"/>
    <w:rsid w:val="004E235C"/>
    <w:rsid w:val="004E381D"/>
    <w:rsid w:val="004E433E"/>
    <w:rsid w:val="004E6152"/>
    <w:rsid w:val="004F344A"/>
    <w:rsid w:val="004F4EC3"/>
    <w:rsid w:val="00504ED4"/>
    <w:rsid w:val="00505F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2B36"/>
    <w:rsid w:val="00536277"/>
    <w:rsid w:val="00536F43"/>
    <w:rsid w:val="00542766"/>
    <w:rsid w:val="0054677C"/>
    <w:rsid w:val="005510BA"/>
    <w:rsid w:val="005538C8"/>
    <w:rsid w:val="00554B4E"/>
    <w:rsid w:val="00556C02"/>
    <w:rsid w:val="00561BB2"/>
    <w:rsid w:val="00563249"/>
    <w:rsid w:val="00566317"/>
    <w:rsid w:val="00570A65"/>
    <w:rsid w:val="00572321"/>
    <w:rsid w:val="00574EC9"/>
    <w:rsid w:val="005762B1"/>
    <w:rsid w:val="00580456"/>
    <w:rsid w:val="00580E73"/>
    <w:rsid w:val="00582AB9"/>
    <w:rsid w:val="0058551A"/>
    <w:rsid w:val="00592329"/>
    <w:rsid w:val="00593386"/>
    <w:rsid w:val="00596998"/>
    <w:rsid w:val="0059790F"/>
    <w:rsid w:val="005A6E62"/>
    <w:rsid w:val="005B2FB3"/>
    <w:rsid w:val="005C60C1"/>
    <w:rsid w:val="005C6720"/>
    <w:rsid w:val="005C6DE5"/>
    <w:rsid w:val="005C7615"/>
    <w:rsid w:val="005D2B29"/>
    <w:rsid w:val="005D354A"/>
    <w:rsid w:val="005D38B7"/>
    <w:rsid w:val="005D3E53"/>
    <w:rsid w:val="005D47ED"/>
    <w:rsid w:val="005D506C"/>
    <w:rsid w:val="005E1534"/>
    <w:rsid w:val="005E2D99"/>
    <w:rsid w:val="005E3235"/>
    <w:rsid w:val="005E4176"/>
    <w:rsid w:val="005E4876"/>
    <w:rsid w:val="005E65B5"/>
    <w:rsid w:val="005E748D"/>
    <w:rsid w:val="005E7D59"/>
    <w:rsid w:val="005F0301"/>
    <w:rsid w:val="005F2DB4"/>
    <w:rsid w:val="005F3AE9"/>
    <w:rsid w:val="005F6785"/>
    <w:rsid w:val="00600785"/>
    <w:rsid w:val="006007BB"/>
    <w:rsid w:val="00601DC0"/>
    <w:rsid w:val="00602156"/>
    <w:rsid w:val="006034CB"/>
    <w:rsid w:val="00603503"/>
    <w:rsid w:val="00603C52"/>
    <w:rsid w:val="00607734"/>
    <w:rsid w:val="006131CE"/>
    <w:rsid w:val="0061336B"/>
    <w:rsid w:val="00617D6E"/>
    <w:rsid w:val="00620ED5"/>
    <w:rsid w:val="00622D61"/>
    <w:rsid w:val="00624198"/>
    <w:rsid w:val="00633500"/>
    <w:rsid w:val="00634DC8"/>
    <w:rsid w:val="00636C28"/>
    <w:rsid w:val="00637A57"/>
    <w:rsid w:val="006428E5"/>
    <w:rsid w:val="00644958"/>
    <w:rsid w:val="006513FB"/>
    <w:rsid w:val="00656EEF"/>
    <w:rsid w:val="006576AF"/>
    <w:rsid w:val="00665854"/>
    <w:rsid w:val="00665FC9"/>
    <w:rsid w:val="00666F6A"/>
    <w:rsid w:val="00671228"/>
    <w:rsid w:val="00672919"/>
    <w:rsid w:val="00677544"/>
    <w:rsid w:val="00681687"/>
    <w:rsid w:val="00682532"/>
    <w:rsid w:val="00682AEB"/>
    <w:rsid w:val="00686295"/>
    <w:rsid w:val="00686587"/>
    <w:rsid w:val="00687AB6"/>
    <w:rsid w:val="006900A1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4758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2A2"/>
    <w:rsid w:val="006D2309"/>
    <w:rsid w:val="006D2C28"/>
    <w:rsid w:val="006D3FC1"/>
    <w:rsid w:val="006D7590"/>
    <w:rsid w:val="006E2CDB"/>
    <w:rsid w:val="006E2DA5"/>
    <w:rsid w:val="006E372B"/>
    <w:rsid w:val="006E5FE9"/>
    <w:rsid w:val="006E6581"/>
    <w:rsid w:val="006E71DF"/>
    <w:rsid w:val="006F1616"/>
    <w:rsid w:val="006F1CC4"/>
    <w:rsid w:val="006F2A86"/>
    <w:rsid w:val="006F3163"/>
    <w:rsid w:val="00701453"/>
    <w:rsid w:val="00705FEC"/>
    <w:rsid w:val="007062E7"/>
    <w:rsid w:val="00710659"/>
    <w:rsid w:val="0071147A"/>
    <w:rsid w:val="0071185D"/>
    <w:rsid w:val="00711E69"/>
    <w:rsid w:val="00720B7F"/>
    <w:rsid w:val="00721E01"/>
    <w:rsid w:val="007222AD"/>
    <w:rsid w:val="007267CF"/>
    <w:rsid w:val="00731F3F"/>
    <w:rsid w:val="00733BAB"/>
    <w:rsid w:val="00735854"/>
    <w:rsid w:val="0073604C"/>
    <w:rsid w:val="00742D4E"/>
    <w:rsid w:val="007436BF"/>
    <w:rsid w:val="007443E9"/>
    <w:rsid w:val="0074547E"/>
    <w:rsid w:val="00745DCE"/>
    <w:rsid w:val="00747999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2D6"/>
    <w:rsid w:val="007657F6"/>
    <w:rsid w:val="00765E47"/>
    <w:rsid w:val="0077125A"/>
    <w:rsid w:val="00776441"/>
    <w:rsid w:val="0078405B"/>
    <w:rsid w:val="00786F58"/>
    <w:rsid w:val="00787CC1"/>
    <w:rsid w:val="00791B53"/>
    <w:rsid w:val="00792F4E"/>
    <w:rsid w:val="0079398D"/>
    <w:rsid w:val="00794A91"/>
    <w:rsid w:val="007967F2"/>
    <w:rsid w:val="00796C25"/>
    <w:rsid w:val="007A287C"/>
    <w:rsid w:val="007A3B2A"/>
    <w:rsid w:val="007B0C9D"/>
    <w:rsid w:val="007B5522"/>
    <w:rsid w:val="007B727C"/>
    <w:rsid w:val="007C0CFC"/>
    <w:rsid w:val="007C0EE0"/>
    <w:rsid w:val="007C1B71"/>
    <w:rsid w:val="007C2FBB"/>
    <w:rsid w:val="007C4E77"/>
    <w:rsid w:val="007C4F25"/>
    <w:rsid w:val="007C58FB"/>
    <w:rsid w:val="007C7164"/>
    <w:rsid w:val="007C7413"/>
    <w:rsid w:val="007D1984"/>
    <w:rsid w:val="007D2AFE"/>
    <w:rsid w:val="007D5992"/>
    <w:rsid w:val="007D5BBC"/>
    <w:rsid w:val="007D6B68"/>
    <w:rsid w:val="007E1C41"/>
    <w:rsid w:val="007E3264"/>
    <w:rsid w:val="007E3FEA"/>
    <w:rsid w:val="007E573F"/>
    <w:rsid w:val="007E6402"/>
    <w:rsid w:val="007F0168"/>
    <w:rsid w:val="007F0461"/>
    <w:rsid w:val="007F0A0B"/>
    <w:rsid w:val="007F33C7"/>
    <w:rsid w:val="007F3A60"/>
    <w:rsid w:val="007F3D0B"/>
    <w:rsid w:val="007F70DB"/>
    <w:rsid w:val="007F7C94"/>
    <w:rsid w:val="0080120D"/>
    <w:rsid w:val="00802FFA"/>
    <w:rsid w:val="00805968"/>
    <w:rsid w:val="00806156"/>
    <w:rsid w:val="00810E4B"/>
    <w:rsid w:val="00814BAA"/>
    <w:rsid w:val="00816F0C"/>
    <w:rsid w:val="0082211C"/>
    <w:rsid w:val="008224F7"/>
    <w:rsid w:val="00824295"/>
    <w:rsid w:val="00827A65"/>
    <w:rsid w:val="00830473"/>
    <w:rsid w:val="008313F3"/>
    <w:rsid w:val="008402F2"/>
    <w:rsid w:val="00840469"/>
    <w:rsid w:val="0084046F"/>
    <w:rsid w:val="008405BB"/>
    <w:rsid w:val="0084564F"/>
    <w:rsid w:val="00846494"/>
    <w:rsid w:val="00847B20"/>
    <w:rsid w:val="008506C4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06D"/>
    <w:rsid w:val="008713EA"/>
    <w:rsid w:val="00872146"/>
    <w:rsid w:val="00873C6B"/>
    <w:rsid w:val="00882B63"/>
    <w:rsid w:val="00883500"/>
    <w:rsid w:val="0088426A"/>
    <w:rsid w:val="008852BA"/>
    <w:rsid w:val="00890108"/>
    <w:rsid w:val="0089089A"/>
    <w:rsid w:val="00893877"/>
    <w:rsid w:val="008952F5"/>
    <w:rsid w:val="0089532C"/>
    <w:rsid w:val="00896165"/>
    <w:rsid w:val="00896681"/>
    <w:rsid w:val="008A2749"/>
    <w:rsid w:val="008A3A90"/>
    <w:rsid w:val="008A4963"/>
    <w:rsid w:val="008A50E1"/>
    <w:rsid w:val="008A569A"/>
    <w:rsid w:val="008B06D4"/>
    <w:rsid w:val="008B4F20"/>
    <w:rsid w:val="008B68E7"/>
    <w:rsid w:val="008B7FFD"/>
    <w:rsid w:val="008C286A"/>
    <w:rsid w:val="008C2920"/>
    <w:rsid w:val="008C38FA"/>
    <w:rsid w:val="008C4307"/>
    <w:rsid w:val="008C7ADD"/>
    <w:rsid w:val="008D23DF"/>
    <w:rsid w:val="008D513B"/>
    <w:rsid w:val="008D73BF"/>
    <w:rsid w:val="008D7F09"/>
    <w:rsid w:val="008E00D5"/>
    <w:rsid w:val="008E2BC3"/>
    <w:rsid w:val="008E5B64"/>
    <w:rsid w:val="008E7DAA"/>
    <w:rsid w:val="008F0094"/>
    <w:rsid w:val="008F03EF"/>
    <w:rsid w:val="008F2CDB"/>
    <w:rsid w:val="008F340F"/>
    <w:rsid w:val="008F4CE4"/>
    <w:rsid w:val="00903523"/>
    <w:rsid w:val="00906281"/>
    <w:rsid w:val="0090659A"/>
    <w:rsid w:val="009077DA"/>
    <w:rsid w:val="00911080"/>
    <w:rsid w:val="00912500"/>
    <w:rsid w:val="0091350B"/>
    <w:rsid w:val="009150F7"/>
    <w:rsid w:val="00915986"/>
    <w:rsid w:val="00917624"/>
    <w:rsid w:val="00926CB2"/>
    <w:rsid w:val="00930386"/>
    <w:rsid w:val="009309F5"/>
    <w:rsid w:val="0093107D"/>
    <w:rsid w:val="00932FD8"/>
    <w:rsid w:val="00933237"/>
    <w:rsid w:val="00933978"/>
    <w:rsid w:val="00933F28"/>
    <w:rsid w:val="009400C3"/>
    <w:rsid w:val="00940A89"/>
    <w:rsid w:val="00942299"/>
    <w:rsid w:val="00943C2A"/>
    <w:rsid w:val="009440C6"/>
    <w:rsid w:val="009453F7"/>
    <w:rsid w:val="009476C0"/>
    <w:rsid w:val="009501D9"/>
    <w:rsid w:val="00951E93"/>
    <w:rsid w:val="00963E34"/>
    <w:rsid w:val="00964DFA"/>
    <w:rsid w:val="00970A69"/>
    <w:rsid w:val="0097630B"/>
    <w:rsid w:val="0098094B"/>
    <w:rsid w:val="0098155C"/>
    <w:rsid w:val="00981CCA"/>
    <w:rsid w:val="0098255A"/>
    <w:rsid w:val="00983B77"/>
    <w:rsid w:val="00987696"/>
    <w:rsid w:val="00996053"/>
    <w:rsid w:val="00997E71"/>
    <w:rsid w:val="009A0B2F"/>
    <w:rsid w:val="009A1CF4"/>
    <w:rsid w:val="009A37D7"/>
    <w:rsid w:val="009A4E17"/>
    <w:rsid w:val="009A6955"/>
    <w:rsid w:val="009B0AAF"/>
    <w:rsid w:val="009B341C"/>
    <w:rsid w:val="009B5747"/>
    <w:rsid w:val="009B7A13"/>
    <w:rsid w:val="009C04D6"/>
    <w:rsid w:val="009C0B81"/>
    <w:rsid w:val="009C3182"/>
    <w:rsid w:val="009C4C20"/>
    <w:rsid w:val="009D202D"/>
    <w:rsid w:val="009D2C27"/>
    <w:rsid w:val="009D503E"/>
    <w:rsid w:val="009D7F61"/>
    <w:rsid w:val="009E2309"/>
    <w:rsid w:val="009E34C7"/>
    <w:rsid w:val="009E42B9"/>
    <w:rsid w:val="009E4E17"/>
    <w:rsid w:val="009E54B9"/>
    <w:rsid w:val="009E755D"/>
    <w:rsid w:val="009F4C2E"/>
    <w:rsid w:val="00A014A3"/>
    <w:rsid w:val="00A027CC"/>
    <w:rsid w:val="00A03212"/>
    <w:rsid w:val="00A0412D"/>
    <w:rsid w:val="00A15DF0"/>
    <w:rsid w:val="00A21211"/>
    <w:rsid w:val="00A30B3C"/>
    <w:rsid w:val="00A30F8A"/>
    <w:rsid w:val="00A33890"/>
    <w:rsid w:val="00A34E7F"/>
    <w:rsid w:val="00A4688A"/>
    <w:rsid w:val="00A46D35"/>
    <w:rsid w:val="00A46F0A"/>
    <w:rsid w:val="00A46F25"/>
    <w:rsid w:val="00A47CC2"/>
    <w:rsid w:val="00A502BA"/>
    <w:rsid w:val="00A60146"/>
    <w:rsid w:val="00A601A9"/>
    <w:rsid w:val="00A604F8"/>
    <w:rsid w:val="00A60F6F"/>
    <w:rsid w:val="00A622C4"/>
    <w:rsid w:val="00A6283D"/>
    <w:rsid w:val="00A67549"/>
    <w:rsid w:val="00A676FF"/>
    <w:rsid w:val="00A67BD6"/>
    <w:rsid w:val="00A7108E"/>
    <w:rsid w:val="00A724E5"/>
    <w:rsid w:val="00A72640"/>
    <w:rsid w:val="00A73D32"/>
    <w:rsid w:val="00A73EBA"/>
    <w:rsid w:val="00A754B4"/>
    <w:rsid w:val="00A76665"/>
    <w:rsid w:val="00A76749"/>
    <w:rsid w:val="00A807C1"/>
    <w:rsid w:val="00A82658"/>
    <w:rsid w:val="00A828D5"/>
    <w:rsid w:val="00A83374"/>
    <w:rsid w:val="00A877B5"/>
    <w:rsid w:val="00A9558F"/>
    <w:rsid w:val="00A96172"/>
    <w:rsid w:val="00A96D52"/>
    <w:rsid w:val="00A97C5F"/>
    <w:rsid w:val="00AB029C"/>
    <w:rsid w:val="00AB0D6A"/>
    <w:rsid w:val="00AB3898"/>
    <w:rsid w:val="00AB43B3"/>
    <w:rsid w:val="00AB49B9"/>
    <w:rsid w:val="00AB501D"/>
    <w:rsid w:val="00AB758A"/>
    <w:rsid w:val="00AC027E"/>
    <w:rsid w:val="00AC05AB"/>
    <w:rsid w:val="00AC0C9A"/>
    <w:rsid w:val="00AC172F"/>
    <w:rsid w:val="00AC1E7E"/>
    <w:rsid w:val="00AC507D"/>
    <w:rsid w:val="00AC66E4"/>
    <w:rsid w:val="00AD04F2"/>
    <w:rsid w:val="00AD4578"/>
    <w:rsid w:val="00AD51BC"/>
    <w:rsid w:val="00AD68E9"/>
    <w:rsid w:val="00AE1ACB"/>
    <w:rsid w:val="00AE56C0"/>
    <w:rsid w:val="00AF456E"/>
    <w:rsid w:val="00AF6F8D"/>
    <w:rsid w:val="00AF7ACC"/>
    <w:rsid w:val="00B00914"/>
    <w:rsid w:val="00B02A8E"/>
    <w:rsid w:val="00B052EE"/>
    <w:rsid w:val="00B05A0A"/>
    <w:rsid w:val="00B0695B"/>
    <w:rsid w:val="00B1081F"/>
    <w:rsid w:val="00B1283A"/>
    <w:rsid w:val="00B23A67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5436F"/>
    <w:rsid w:val="00B6183E"/>
    <w:rsid w:val="00B62809"/>
    <w:rsid w:val="00B64CCA"/>
    <w:rsid w:val="00B72D44"/>
    <w:rsid w:val="00B72F2A"/>
    <w:rsid w:val="00B74716"/>
    <w:rsid w:val="00B7675A"/>
    <w:rsid w:val="00B81898"/>
    <w:rsid w:val="00B82DED"/>
    <w:rsid w:val="00B851C6"/>
    <w:rsid w:val="00B8606B"/>
    <w:rsid w:val="00B878E7"/>
    <w:rsid w:val="00B879CC"/>
    <w:rsid w:val="00B95DC5"/>
    <w:rsid w:val="00B9650B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6109"/>
    <w:rsid w:val="00BB73FF"/>
    <w:rsid w:val="00BB7688"/>
    <w:rsid w:val="00BC4E79"/>
    <w:rsid w:val="00BC6059"/>
    <w:rsid w:val="00BC7423"/>
    <w:rsid w:val="00BC7CAC"/>
    <w:rsid w:val="00BD4165"/>
    <w:rsid w:val="00BD4DFB"/>
    <w:rsid w:val="00BD6D76"/>
    <w:rsid w:val="00BE0741"/>
    <w:rsid w:val="00BE3A70"/>
    <w:rsid w:val="00BE56B3"/>
    <w:rsid w:val="00BE676D"/>
    <w:rsid w:val="00BF04E8"/>
    <w:rsid w:val="00BF16BF"/>
    <w:rsid w:val="00BF4D1F"/>
    <w:rsid w:val="00BF65A4"/>
    <w:rsid w:val="00BF76BE"/>
    <w:rsid w:val="00C02A73"/>
    <w:rsid w:val="00C04D46"/>
    <w:rsid w:val="00C063D2"/>
    <w:rsid w:val="00C07FD9"/>
    <w:rsid w:val="00C10955"/>
    <w:rsid w:val="00C11C4D"/>
    <w:rsid w:val="00C143A1"/>
    <w:rsid w:val="00C162C0"/>
    <w:rsid w:val="00C1712C"/>
    <w:rsid w:val="00C17A38"/>
    <w:rsid w:val="00C20634"/>
    <w:rsid w:val="00C212E0"/>
    <w:rsid w:val="00C23E16"/>
    <w:rsid w:val="00C27E37"/>
    <w:rsid w:val="00C30B6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14A0"/>
    <w:rsid w:val="00C6258F"/>
    <w:rsid w:val="00C62C41"/>
    <w:rsid w:val="00C63DF6"/>
    <w:rsid w:val="00C63E58"/>
    <w:rsid w:val="00C6495E"/>
    <w:rsid w:val="00C665A2"/>
    <w:rsid w:val="00C67097"/>
    <w:rsid w:val="00C670EE"/>
    <w:rsid w:val="00C67D92"/>
    <w:rsid w:val="00C67E3B"/>
    <w:rsid w:val="00C71B75"/>
    <w:rsid w:val="00C71F4C"/>
    <w:rsid w:val="00C73E03"/>
    <w:rsid w:val="00C77B29"/>
    <w:rsid w:val="00C85655"/>
    <w:rsid w:val="00C86948"/>
    <w:rsid w:val="00C87039"/>
    <w:rsid w:val="00C8718B"/>
    <w:rsid w:val="00C872E4"/>
    <w:rsid w:val="00C878D9"/>
    <w:rsid w:val="00C90311"/>
    <w:rsid w:val="00C91853"/>
    <w:rsid w:val="00C91C26"/>
    <w:rsid w:val="00C94E66"/>
    <w:rsid w:val="00CA2260"/>
    <w:rsid w:val="00CA2BB2"/>
    <w:rsid w:val="00CA73D5"/>
    <w:rsid w:val="00CB2FC9"/>
    <w:rsid w:val="00CB5068"/>
    <w:rsid w:val="00CB6DF7"/>
    <w:rsid w:val="00CB7D2B"/>
    <w:rsid w:val="00CC1A63"/>
    <w:rsid w:val="00CC1C87"/>
    <w:rsid w:val="00CC3000"/>
    <w:rsid w:val="00CC4859"/>
    <w:rsid w:val="00CC48DA"/>
    <w:rsid w:val="00CC7A35"/>
    <w:rsid w:val="00CD072A"/>
    <w:rsid w:val="00CD1070"/>
    <w:rsid w:val="00CD40B1"/>
    <w:rsid w:val="00CD51E0"/>
    <w:rsid w:val="00CD5456"/>
    <w:rsid w:val="00CD7E36"/>
    <w:rsid w:val="00CD7F73"/>
    <w:rsid w:val="00CE26C5"/>
    <w:rsid w:val="00CE36AF"/>
    <w:rsid w:val="00CE47F3"/>
    <w:rsid w:val="00CE54DD"/>
    <w:rsid w:val="00CE7F6F"/>
    <w:rsid w:val="00CF0DA5"/>
    <w:rsid w:val="00CF5D31"/>
    <w:rsid w:val="00CF5F3B"/>
    <w:rsid w:val="00CF7733"/>
    <w:rsid w:val="00CF791A"/>
    <w:rsid w:val="00D00513"/>
    <w:rsid w:val="00D00D7D"/>
    <w:rsid w:val="00D030AE"/>
    <w:rsid w:val="00D1135D"/>
    <w:rsid w:val="00D139C8"/>
    <w:rsid w:val="00D1585E"/>
    <w:rsid w:val="00D17F81"/>
    <w:rsid w:val="00D203B6"/>
    <w:rsid w:val="00D2758C"/>
    <w:rsid w:val="00D275CA"/>
    <w:rsid w:val="00D2789B"/>
    <w:rsid w:val="00D32114"/>
    <w:rsid w:val="00D345AB"/>
    <w:rsid w:val="00D41566"/>
    <w:rsid w:val="00D42761"/>
    <w:rsid w:val="00D434C7"/>
    <w:rsid w:val="00D452F4"/>
    <w:rsid w:val="00D458EC"/>
    <w:rsid w:val="00D501B0"/>
    <w:rsid w:val="00D52582"/>
    <w:rsid w:val="00D531D0"/>
    <w:rsid w:val="00D55FB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F8A"/>
    <w:rsid w:val="00D913F0"/>
    <w:rsid w:val="00D93063"/>
    <w:rsid w:val="00D933B0"/>
    <w:rsid w:val="00D934DD"/>
    <w:rsid w:val="00D951FC"/>
    <w:rsid w:val="00D977E8"/>
    <w:rsid w:val="00D97B16"/>
    <w:rsid w:val="00DA119B"/>
    <w:rsid w:val="00DA3BE2"/>
    <w:rsid w:val="00DA4B9E"/>
    <w:rsid w:val="00DB1C89"/>
    <w:rsid w:val="00DB3763"/>
    <w:rsid w:val="00DB4029"/>
    <w:rsid w:val="00DB543F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36CE"/>
    <w:rsid w:val="00DE6F44"/>
    <w:rsid w:val="00DF1B58"/>
    <w:rsid w:val="00E009DA"/>
    <w:rsid w:val="00E037D9"/>
    <w:rsid w:val="00E04927"/>
    <w:rsid w:val="00E11A48"/>
    <w:rsid w:val="00E12F51"/>
    <w:rsid w:val="00E130EB"/>
    <w:rsid w:val="00E1580A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47C6"/>
    <w:rsid w:val="00E40FFD"/>
    <w:rsid w:val="00E449D0"/>
    <w:rsid w:val="00E44A34"/>
    <w:rsid w:val="00E4506A"/>
    <w:rsid w:val="00E47F68"/>
    <w:rsid w:val="00E50691"/>
    <w:rsid w:val="00E50BBA"/>
    <w:rsid w:val="00E53F99"/>
    <w:rsid w:val="00E56510"/>
    <w:rsid w:val="00E60AF1"/>
    <w:rsid w:val="00E62EA8"/>
    <w:rsid w:val="00E67A6E"/>
    <w:rsid w:val="00E70096"/>
    <w:rsid w:val="00E71B43"/>
    <w:rsid w:val="00E75A57"/>
    <w:rsid w:val="00E81612"/>
    <w:rsid w:val="00E82BD7"/>
    <w:rsid w:val="00E859E3"/>
    <w:rsid w:val="00E87D18"/>
    <w:rsid w:val="00E87D62"/>
    <w:rsid w:val="00E928A2"/>
    <w:rsid w:val="00E97022"/>
    <w:rsid w:val="00E97181"/>
    <w:rsid w:val="00E97333"/>
    <w:rsid w:val="00EA322A"/>
    <w:rsid w:val="00EA33ED"/>
    <w:rsid w:val="00EA486E"/>
    <w:rsid w:val="00EA4FA3"/>
    <w:rsid w:val="00EA7840"/>
    <w:rsid w:val="00EB001B"/>
    <w:rsid w:val="00EB3082"/>
    <w:rsid w:val="00EB4E53"/>
    <w:rsid w:val="00EB505F"/>
    <w:rsid w:val="00EB6C33"/>
    <w:rsid w:val="00EC02D3"/>
    <w:rsid w:val="00EC19AE"/>
    <w:rsid w:val="00EC1DEA"/>
    <w:rsid w:val="00EC59EA"/>
    <w:rsid w:val="00EC6F62"/>
    <w:rsid w:val="00EC73A5"/>
    <w:rsid w:val="00EC7840"/>
    <w:rsid w:val="00EC7B7D"/>
    <w:rsid w:val="00ED0C23"/>
    <w:rsid w:val="00ED186B"/>
    <w:rsid w:val="00ED2AD7"/>
    <w:rsid w:val="00ED2EA2"/>
    <w:rsid w:val="00ED5A0B"/>
    <w:rsid w:val="00ED6019"/>
    <w:rsid w:val="00ED6A13"/>
    <w:rsid w:val="00ED7830"/>
    <w:rsid w:val="00EE2BFF"/>
    <w:rsid w:val="00EE2C7D"/>
    <w:rsid w:val="00EE3909"/>
    <w:rsid w:val="00EE6F33"/>
    <w:rsid w:val="00EF2102"/>
    <w:rsid w:val="00EF239A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436C"/>
    <w:rsid w:val="00F16F35"/>
    <w:rsid w:val="00F17559"/>
    <w:rsid w:val="00F2229D"/>
    <w:rsid w:val="00F2305C"/>
    <w:rsid w:val="00F25ABB"/>
    <w:rsid w:val="00F266F0"/>
    <w:rsid w:val="00F26F62"/>
    <w:rsid w:val="00F27963"/>
    <w:rsid w:val="00F30103"/>
    <w:rsid w:val="00F30446"/>
    <w:rsid w:val="00F36FBE"/>
    <w:rsid w:val="00F4135D"/>
    <w:rsid w:val="00F41D79"/>
    <w:rsid w:val="00F41F1B"/>
    <w:rsid w:val="00F44B3C"/>
    <w:rsid w:val="00F46AB4"/>
    <w:rsid w:val="00F46BD9"/>
    <w:rsid w:val="00F60BE0"/>
    <w:rsid w:val="00F6280E"/>
    <w:rsid w:val="00F666EC"/>
    <w:rsid w:val="00F7050A"/>
    <w:rsid w:val="00F75533"/>
    <w:rsid w:val="00F8036D"/>
    <w:rsid w:val="00F809DC"/>
    <w:rsid w:val="00F8348E"/>
    <w:rsid w:val="00F86EB0"/>
    <w:rsid w:val="00F87394"/>
    <w:rsid w:val="00F91792"/>
    <w:rsid w:val="00F91A2E"/>
    <w:rsid w:val="00F93050"/>
    <w:rsid w:val="00F952A6"/>
    <w:rsid w:val="00F9782F"/>
    <w:rsid w:val="00FA154B"/>
    <w:rsid w:val="00FA2AE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081"/>
    <w:rsid w:val="00FB6713"/>
    <w:rsid w:val="00FB7FFE"/>
    <w:rsid w:val="00FD006A"/>
    <w:rsid w:val="00FD0EA2"/>
    <w:rsid w:val="00FD1398"/>
    <w:rsid w:val="00FD33AB"/>
    <w:rsid w:val="00FD3BA4"/>
    <w:rsid w:val="00FD4724"/>
    <w:rsid w:val="00FD4A68"/>
    <w:rsid w:val="00FD50CC"/>
    <w:rsid w:val="00FD68ED"/>
    <w:rsid w:val="00FD7E00"/>
    <w:rsid w:val="00FE2824"/>
    <w:rsid w:val="00FE2EA5"/>
    <w:rsid w:val="00FE2F0E"/>
    <w:rsid w:val="00FE53F2"/>
    <w:rsid w:val="00FE661F"/>
    <w:rsid w:val="00FE6BFE"/>
    <w:rsid w:val="00FF0400"/>
    <w:rsid w:val="00FF3D6B"/>
    <w:rsid w:val="00FF5407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4276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42766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42766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42766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4276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276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276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276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276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276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4276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4276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4276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4276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4276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42766"/>
    <w:pPr>
      <w:ind w:left="720"/>
    </w:pPr>
  </w:style>
  <w:style w:type="paragraph" w:styleId="Header">
    <w:name w:val="header"/>
    <w:basedOn w:val="Normal"/>
    <w:link w:val="HeaderChar"/>
    <w:unhideWhenUsed/>
    <w:rsid w:val="00542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76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4276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4276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276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4276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42766"/>
  </w:style>
  <w:style w:type="table" w:styleId="TableGrid">
    <w:name w:val="Table Grid"/>
    <w:basedOn w:val="TableNormal"/>
    <w:uiPriority w:val="59"/>
    <w:rsid w:val="00542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4276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4276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42766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54276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4276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42766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54276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4276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4276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4276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4276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4276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427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4276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4276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4276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42766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54276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4276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4276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4276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42766"/>
    <w:pPr>
      <w:numPr>
        <w:numId w:val="3"/>
      </w:numPr>
    </w:pPr>
  </w:style>
  <w:style w:type="paragraph" w:customStyle="1" w:styleId="CMDOutput">
    <w:name w:val="CMD Output"/>
    <w:basedOn w:val="BodyTextL25"/>
    <w:link w:val="CMDOutputChar"/>
    <w:qFormat/>
    <w:rsid w:val="0054276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42766"/>
    <w:rPr>
      <w:color w:val="EE0000"/>
    </w:rPr>
  </w:style>
  <w:style w:type="paragraph" w:customStyle="1" w:styleId="BodyTextL25Bold">
    <w:name w:val="Body Text L25 Bold"/>
    <w:basedOn w:val="BodyTextL25"/>
    <w:qFormat/>
    <w:rsid w:val="0054276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4276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427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427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427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7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2766"/>
    <w:rPr>
      <w:b/>
      <w:bCs/>
    </w:rPr>
  </w:style>
  <w:style w:type="paragraph" w:customStyle="1" w:styleId="ReflectionQ">
    <w:name w:val="Reflection Q"/>
    <w:basedOn w:val="BodyTextL25"/>
    <w:qFormat/>
    <w:rsid w:val="00542766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42766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54276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4276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4276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4276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4276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4276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4276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427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4276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427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276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427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4276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4276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4276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4276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4276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4276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4276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4276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4276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427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4276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427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4276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4276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4276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4276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4276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4276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4276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4276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4276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4276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4276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4276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4276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4276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42766"/>
    <w:rPr>
      <w:b/>
    </w:rPr>
  </w:style>
  <w:style w:type="character" w:customStyle="1" w:styleId="CMDChar">
    <w:name w:val="CMD Char"/>
    <w:basedOn w:val="DefaultParagraphFont"/>
    <w:link w:val="CMD"/>
    <w:rsid w:val="0054276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4276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4276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42766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542766"/>
    <w:rPr>
      <w:color w:val="808080"/>
    </w:rPr>
  </w:style>
  <w:style w:type="paragraph" w:customStyle="1" w:styleId="CMDRed">
    <w:name w:val="CMD Red"/>
    <w:basedOn w:val="CMD"/>
    <w:link w:val="CMDRedChar"/>
    <w:qFormat/>
    <w:rsid w:val="00542766"/>
    <w:rPr>
      <w:color w:val="EE0000"/>
    </w:rPr>
  </w:style>
  <w:style w:type="character" w:customStyle="1" w:styleId="CMDRedChar">
    <w:name w:val="CMD Red Char"/>
    <w:basedOn w:val="CMDChar"/>
    <w:link w:val="CMDRed"/>
    <w:rsid w:val="0054276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4276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42766"/>
    <w:rPr>
      <w:szCs w:val="22"/>
    </w:rPr>
  </w:style>
  <w:style w:type="character" w:customStyle="1" w:styleId="CMDOutputChar">
    <w:name w:val="CMD Output Char"/>
    <w:basedOn w:val="BodyTextL25Char"/>
    <w:link w:val="CMDOutput"/>
    <w:rsid w:val="0054276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42766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  <w:style w:type="paragraph" w:styleId="NormalWeb">
    <w:name w:val="Normal (Web)"/>
    <w:basedOn w:val="Normal"/>
    <w:uiPriority w:val="99"/>
    <w:semiHidden/>
    <w:unhideWhenUsed/>
    <w:rsid w:val="0020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PartStepSubStepList">
    <w:name w:val="Part_Step_SubStep_List"/>
    <w:basedOn w:val="NoList"/>
    <w:uiPriority w:val="99"/>
    <w:rsid w:val="007C4E77"/>
    <w:pPr>
      <w:numPr>
        <w:numId w:val="6"/>
      </w:numPr>
    </w:pPr>
  </w:style>
  <w:style w:type="character" w:styleId="Strong">
    <w:name w:val="Strong"/>
    <w:basedOn w:val="DefaultParagraphFont"/>
    <w:uiPriority w:val="22"/>
    <w:qFormat/>
    <w:rsid w:val="00D934DD"/>
    <w:rPr>
      <w:b/>
      <w:bCs/>
    </w:rPr>
  </w:style>
  <w:style w:type="character" w:styleId="Hyperlink">
    <w:name w:val="Hyperlink"/>
    <w:basedOn w:val="DefaultParagraphFont"/>
    <w:unhideWhenUsed/>
    <w:rsid w:val="005D47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D47ED"/>
    <w:rPr>
      <w:color w:val="800080" w:themeColor="followed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54276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542766"/>
  </w:style>
  <w:style w:type="paragraph" w:customStyle="1" w:styleId="TableAnswer">
    <w:name w:val="Table Answer"/>
    <w:basedOn w:val="TableText"/>
    <w:qFormat/>
    <w:rsid w:val="00542766"/>
  </w:style>
  <w:style w:type="character" w:customStyle="1" w:styleId="Heading2Gray">
    <w:name w:val="Heading 2 Gray"/>
    <w:basedOn w:val="Heading2Char"/>
    <w:uiPriority w:val="1"/>
    <w:qFormat/>
    <w:rsid w:val="0054276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4276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4276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4276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4276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4276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4276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4276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1A2238"/>
    <w:rsid w:val="001E60FB"/>
    <w:rsid w:val="0024052F"/>
    <w:rsid w:val="00396D63"/>
    <w:rsid w:val="003F2DE9"/>
    <w:rsid w:val="004112DC"/>
    <w:rsid w:val="00436318"/>
    <w:rsid w:val="005A78A7"/>
    <w:rsid w:val="006415C0"/>
    <w:rsid w:val="006461AE"/>
    <w:rsid w:val="00696895"/>
    <w:rsid w:val="008D2093"/>
    <w:rsid w:val="009271FE"/>
    <w:rsid w:val="00973031"/>
    <w:rsid w:val="009B5737"/>
    <w:rsid w:val="009E5385"/>
    <w:rsid w:val="00AC508C"/>
    <w:rsid w:val="00B03688"/>
    <w:rsid w:val="00C3506B"/>
    <w:rsid w:val="00CE6F18"/>
    <w:rsid w:val="00CF05C9"/>
    <w:rsid w:val="00D36D39"/>
    <w:rsid w:val="00D36DD4"/>
    <w:rsid w:val="00D949A3"/>
    <w:rsid w:val="00DE29BC"/>
    <w:rsid w:val="00E05EBE"/>
    <w:rsid w:val="00E6609C"/>
    <w:rsid w:val="00EB6A51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A30D5-8448-4D42-80E2-DC1F3540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</TotalTime>
  <Pages>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9.3.4 Packet Tracer - Data Center Exploration - Physical Mode</vt:lpstr>
    </vt:vector>
  </TitlesOfParts>
  <Company>Cisco Systems, Inc.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Data Center Exploration - Physical Mode</dc:title>
  <dc:description>2013</dc:description>
  <cp:revision>8</cp:revision>
  <cp:lastPrinted>2021-01-18T17:02:00Z</cp:lastPrinted>
  <dcterms:created xsi:type="dcterms:W3CDTF">2021-01-13T18:28:00Z</dcterms:created>
  <dcterms:modified xsi:type="dcterms:W3CDTF">2021-01-18T17:02:00Z</dcterms:modified>
</cp:coreProperties>
</file>