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0C83" w14:textId="3DB9860D" w:rsidR="004D36D7" w:rsidRPr="009070DD" w:rsidRDefault="00000000" w:rsidP="009070DD">
      <w:pPr>
        <w:pStyle w:val="Titre"/>
        <w:rPr>
          <w:rStyle w:val="LabTitleInstVersred"/>
          <w:b/>
          <w:color w:val="auto"/>
        </w:rPr>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r w:rsidR="0022691F" w:rsidRPr="002F791C">
            <w:t>Packet Tracer - Investigate STP Loop Prevention</w:t>
          </w:r>
        </w:sdtContent>
      </w:sdt>
      <w:r w:rsidR="004D36D7" w:rsidRPr="00FD4A68">
        <w:t xml:space="preserve"> </w:t>
      </w:r>
    </w:p>
    <w:p w14:paraId="74949424" w14:textId="77777777" w:rsidR="00D778DF" w:rsidRPr="00E70096" w:rsidRDefault="00D778DF" w:rsidP="00D452F4">
      <w:pPr>
        <w:pStyle w:val="Titre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Titre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Titre1"/>
      </w:pPr>
      <w:r>
        <w:t>Instructions</w:t>
      </w:r>
    </w:p>
    <w:p w14:paraId="45C2056F" w14:textId="77777777" w:rsidR="00D06107" w:rsidRDefault="00A01118" w:rsidP="00A01118">
      <w:pPr>
        <w:pStyle w:val="Titre2"/>
      </w:pPr>
      <w:r>
        <w:t>Observe a Converged Spanning</w:t>
      </w:r>
      <w:r w:rsidR="00451143">
        <w:t>-</w:t>
      </w:r>
      <w:r>
        <w:t>Tree Instance</w:t>
      </w:r>
    </w:p>
    <w:p w14:paraId="3F573B8E" w14:textId="0C329E65" w:rsidR="00D06107" w:rsidRDefault="00A01118" w:rsidP="00A01118">
      <w:pPr>
        <w:pStyle w:val="Titre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Titre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 xml:space="preserve">show spanning-tree </w:t>
      </w:r>
      <w:proofErr w:type="spellStart"/>
      <w:r w:rsidRPr="0022293E">
        <w:rPr>
          <w:b/>
        </w:rPr>
        <w:t>vlan</w:t>
      </w:r>
      <w:proofErr w:type="spellEnd"/>
      <w:r w:rsidRPr="0022293E">
        <w:rPr>
          <w:b/>
        </w:rPr>
        <w:t xml:space="preserve">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10080" w:type="dxa"/>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520"/>
        <w:gridCol w:w="2520"/>
        <w:gridCol w:w="2520"/>
        <w:gridCol w:w="2520"/>
      </w:tblGrid>
      <w:tr w:rsidR="004B183D" w14:paraId="7960C958" w14:textId="77777777" w:rsidTr="009070DD">
        <w:trPr>
          <w:cnfStyle w:val="100000000000" w:firstRow="1" w:lastRow="0" w:firstColumn="0" w:lastColumn="0" w:oddVBand="0" w:evenVBand="0" w:oddHBand="0" w:evenHBand="0" w:firstRowFirstColumn="0" w:firstRowLastColumn="0" w:lastRowFirstColumn="0" w:lastRowLastColumn="0"/>
          <w:tblHeader/>
        </w:trPr>
        <w:tc>
          <w:tcPr>
            <w:tcW w:w="2520" w:type="dxa"/>
          </w:tcPr>
          <w:p w14:paraId="0B408047" w14:textId="77777777" w:rsidR="00A01118" w:rsidRDefault="00A01118" w:rsidP="00A45BF9">
            <w:pPr>
              <w:pStyle w:val="TableHeading"/>
            </w:pPr>
            <w:r>
              <w:t>Switch</w:t>
            </w:r>
          </w:p>
        </w:tc>
        <w:tc>
          <w:tcPr>
            <w:tcW w:w="2520" w:type="dxa"/>
          </w:tcPr>
          <w:p w14:paraId="4485D1E0" w14:textId="77777777" w:rsidR="00A01118" w:rsidRDefault="00A01118" w:rsidP="00A45BF9">
            <w:pPr>
              <w:pStyle w:val="TableHeading"/>
            </w:pPr>
            <w:r>
              <w:t>Port</w:t>
            </w:r>
          </w:p>
        </w:tc>
        <w:tc>
          <w:tcPr>
            <w:tcW w:w="2520" w:type="dxa"/>
          </w:tcPr>
          <w:p w14:paraId="5CD14D0C" w14:textId="77777777" w:rsidR="00A01118" w:rsidRDefault="00A01118" w:rsidP="00A45BF9">
            <w:pPr>
              <w:pStyle w:val="TableHeading"/>
            </w:pPr>
            <w:r>
              <w:t>Status</w:t>
            </w:r>
            <w:r w:rsidR="00A45BF9">
              <w:t xml:space="preserve"> (FWD, BLK…)</w:t>
            </w:r>
          </w:p>
        </w:tc>
        <w:tc>
          <w:tcPr>
            <w:tcW w:w="2520" w:type="dxa"/>
          </w:tcPr>
          <w:p w14:paraId="6485BAEC" w14:textId="77777777" w:rsidR="00A01118" w:rsidRDefault="00A01118" w:rsidP="00A45BF9">
            <w:pPr>
              <w:pStyle w:val="TableHeading"/>
            </w:pPr>
            <w:r>
              <w:t>Root Bridge?</w:t>
            </w:r>
          </w:p>
        </w:tc>
      </w:tr>
      <w:tr w:rsidR="00CD214D" w14:paraId="4F020D94" w14:textId="77777777" w:rsidTr="005D6C20">
        <w:tc>
          <w:tcPr>
            <w:tcW w:w="2520" w:type="dxa"/>
            <w:tcBorders>
              <w:bottom w:val="nil"/>
            </w:tcBorders>
          </w:tcPr>
          <w:p w14:paraId="11193E77" w14:textId="77777777" w:rsidR="00CD214D" w:rsidRDefault="00CD214D" w:rsidP="00CD214D">
            <w:pPr>
              <w:pStyle w:val="TableText"/>
            </w:pPr>
            <w:r>
              <w:t>S1</w:t>
            </w:r>
          </w:p>
        </w:tc>
        <w:tc>
          <w:tcPr>
            <w:tcW w:w="2520" w:type="dxa"/>
          </w:tcPr>
          <w:p w14:paraId="107E1AB3" w14:textId="77777777" w:rsidR="00CD214D" w:rsidRDefault="00CD214D" w:rsidP="00CD214D">
            <w:pPr>
              <w:pStyle w:val="TableText"/>
            </w:pPr>
            <w:r>
              <w:t>G0/1</w:t>
            </w:r>
          </w:p>
        </w:tc>
        <w:tc>
          <w:tcPr>
            <w:tcW w:w="2520" w:type="dxa"/>
          </w:tcPr>
          <w:p w14:paraId="50D2F2BC" w14:textId="0263E4B2" w:rsidR="00CD214D" w:rsidRPr="00CD214D" w:rsidRDefault="00CD214D" w:rsidP="00CD214D">
            <w:pPr>
              <w:pStyle w:val="TableText"/>
              <w:rPr>
                <w:color w:val="FF0000"/>
              </w:rPr>
            </w:pPr>
            <w:r w:rsidRPr="00CD214D">
              <w:rPr>
                <w:color w:val="FF0000"/>
              </w:rPr>
              <w:t>FWD</w:t>
            </w:r>
          </w:p>
        </w:tc>
        <w:tc>
          <w:tcPr>
            <w:tcW w:w="2520" w:type="dxa"/>
            <w:vAlign w:val="top"/>
          </w:tcPr>
          <w:p w14:paraId="47B6E87E" w14:textId="72B0678E" w:rsidR="00CD214D" w:rsidRPr="00CD214D" w:rsidRDefault="00CD214D" w:rsidP="00CD214D">
            <w:pPr>
              <w:pStyle w:val="TableText"/>
              <w:rPr>
                <w:color w:val="FF0000"/>
              </w:rPr>
            </w:pPr>
            <w:r w:rsidRPr="00CD214D">
              <w:rPr>
                <w:color w:val="FF0000"/>
              </w:rPr>
              <w:t>No</w:t>
            </w:r>
          </w:p>
        </w:tc>
      </w:tr>
      <w:tr w:rsidR="00CD214D" w14:paraId="6BB75BE8" w14:textId="77777777" w:rsidTr="0050795C">
        <w:tc>
          <w:tcPr>
            <w:tcW w:w="2520" w:type="dxa"/>
            <w:tcBorders>
              <w:top w:val="nil"/>
              <w:bottom w:val="single" w:sz="2" w:space="0" w:color="auto"/>
            </w:tcBorders>
          </w:tcPr>
          <w:p w14:paraId="1CCFBE82" w14:textId="77777777" w:rsidR="00CD214D" w:rsidRPr="00CD214D" w:rsidRDefault="00CD214D" w:rsidP="00CD214D">
            <w:pPr>
              <w:pStyle w:val="ConfigWindow"/>
              <w:rPr>
                <w:rFonts w:eastAsia="Calibri"/>
                <w:i w:val="0"/>
                <w:color w:val="auto"/>
                <w:sz w:val="20"/>
                <w:szCs w:val="20"/>
              </w:rPr>
            </w:pPr>
            <w:r w:rsidRPr="00CD214D">
              <w:rPr>
                <w:rFonts w:eastAsia="Calibri"/>
                <w:i w:val="0"/>
                <w:color w:val="auto"/>
                <w:sz w:val="20"/>
                <w:szCs w:val="20"/>
              </w:rPr>
              <w:t>S1</w:t>
            </w:r>
          </w:p>
        </w:tc>
        <w:tc>
          <w:tcPr>
            <w:tcW w:w="2520" w:type="dxa"/>
          </w:tcPr>
          <w:p w14:paraId="68CC4F99" w14:textId="77777777" w:rsidR="00CD214D" w:rsidRDefault="00CD214D" w:rsidP="00CD214D">
            <w:pPr>
              <w:pStyle w:val="TableText"/>
            </w:pPr>
            <w:r>
              <w:t>G0/2</w:t>
            </w:r>
          </w:p>
        </w:tc>
        <w:tc>
          <w:tcPr>
            <w:tcW w:w="2520" w:type="dxa"/>
            <w:vAlign w:val="top"/>
          </w:tcPr>
          <w:p w14:paraId="0116A0A3" w14:textId="2C4D068E" w:rsidR="00CD214D" w:rsidRPr="00CD214D" w:rsidRDefault="00CD214D" w:rsidP="00CD214D">
            <w:pPr>
              <w:pStyle w:val="TableText"/>
              <w:rPr>
                <w:color w:val="FF0000"/>
              </w:rPr>
            </w:pPr>
            <w:r>
              <w:rPr>
                <w:color w:val="FF0000"/>
              </w:rPr>
              <w:t>FWD</w:t>
            </w:r>
          </w:p>
        </w:tc>
        <w:tc>
          <w:tcPr>
            <w:tcW w:w="2520" w:type="dxa"/>
            <w:vAlign w:val="top"/>
          </w:tcPr>
          <w:p w14:paraId="5C1D50F3" w14:textId="685CD850" w:rsidR="00CD214D" w:rsidRPr="00CD214D" w:rsidRDefault="00CD214D" w:rsidP="00CD214D">
            <w:pPr>
              <w:pStyle w:val="TableText"/>
              <w:rPr>
                <w:color w:val="FF0000"/>
              </w:rPr>
            </w:pPr>
            <w:r>
              <w:rPr>
                <w:color w:val="FF0000"/>
              </w:rPr>
              <w:t>No</w:t>
            </w:r>
          </w:p>
        </w:tc>
      </w:tr>
      <w:tr w:rsidR="00CD214D" w14:paraId="537D7C99" w14:textId="77777777" w:rsidTr="0050795C">
        <w:tc>
          <w:tcPr>
            <w:tcW w:w="2520" w:type="dxa"/>
            <w:tcBorders>
              <w:bottom w:val="nil"/>
            </w:tcBorders>
          </w:tcPr>
          <w:p w14:paraId="744DD295" w14:textId="77777777" w:rsidR="00CD214D" w:rsidRDefault="00CD214D" w:rsidP="00CD214D">
            <w:pPr>
              <w:pStyle w:val="TableText"/>
            </w:pPr>
            <w:r>
              <w:t>S2</w:t>
            </w:r>
          </w:p>
        </w:tc>
        <w:tc>
          <w:tcPr>
            <w:tcW w:w="2520" w:type="dxa"/>
          </w:tcPr>
          <w:p w14:paraId="68948F58" w14:textId="77777777" w:rsidR="00CD214D" w:rsidRDefault="00CD214D" w:rsidP="00CD214D">
            <w:pPr>
              <w:pStyle w:val="TableText"/>
            </w:pPr>
            <w:r>
              <w:t>G0/1</w:t>
            </w:r>
          </w:p>
        </w:tc>
        <w:tc>
          <w:tcPr>
            <w:tcW w:w="2520" w:type="dxa"/>
            <w:vAlign w:val="top"/>
          </w:tcPr>
          <w:p w14:paraId="264C0E7E" w14:textId="578DEDFB" w:rsidR="00CD214D" w:rsidRPr="00CD214D" w:rsidRDefault="00CD214D" w:rsidP="00CD214D">
            <w:pPr>
              <w:pStyle w:val="TableText"/>
              <w:rPr>
                <w:color w:val="FF0000"/>
              </w:rPr>
            </w:pPr>
            <w:r>
              <w:rPr>
                <w:color w:val="FF0000"/>
              </w:rPr>
              <w:t>FWD</w:t>
            </w:r>
          </w:p>
        </w:tc>
        <w:tc>
          <w:tcPr>
            <w:tcW w:w="2520" w:type="dxa"/>
            <w:vAlign w:val="top"/>
          </w:tcPr>
          <w:p w14:paraId="4ED4C459" w14:textId="1CBB9601" w:rsidR="00CD214D" w:rsidRPr="00CD214D" w:rsidRDefault="00CD214D" w:rsidP="00CD214D">
            <w:pPr>
              <w:pStyle w:val="TableText"/>
              <w:rPr>
                <w:color w:val="FF0000"/>
              </w:rPr>
            </w:pPr>
            <w:r>
              <w:rPr>
                <w:color w:val="FF0000"/>
              </w:rPr>
              <w:t>Yes</w:t>
            </w:r>
          </w:p>
        </w:tc>
      </w:tr>
      <w:tr w:rsidR="00CD214D" w14:paraId="3228F4FB" w14:textId="77777777" w:rsidTr="0050795C">
        <w:tc>
          <w:tcPr>
            <w:tcW w:w="2520" w:type="dxa"/>
            <w:tcBorders>
              <w:top w:val="nil"/>
              <w:bottom w:val="single" w:sz="2" w:space="0" w:color="auto"/>
            </w:tcBorders>
          </w:tcPr>
          <w:p w14:paraId="1021D380" w14:textId="77777777" w:rsidR="00CD214D" w:rsidRPr="00CD214D" w:rsidRDefault="00CD214D" w:rsidP="00CD214D">
            <w:pPr>
              <w:pStyle w:val="ConfigWindow"/>
              <w:rPr>
                <w:rFonts w:eastAsia="Calibri"/>
                <w:i w:val="0"/>
                <w:color w:val="auto"/>
                <w:sz w:val="20"/>
                <w:szCs w:val="20"/>
              </w:rPr>
            </w:pPr>
            <w:r w:rsidRPr="00CD214D">
              <w:rPr>
                <w:rFonts w:eastAsia="Calibri"/>
                <w:i w:val="0"/>
                <w:color w:val="auto"/>
                <w:sz w:val="20"/>
                <w:szCs w:val="20"/>
              </w:rPr>
              <w:t>S2</w:t>
            </w:r>
          </w:p>
        </w:tc>
        <w:tc>
          <w:tcPr>
            <w:tcW w:w="2520" w:type="dxa"/>
          </w:tcPr>
          <w:p w14:paraId="7CBB87C6" w14:textId="77777777" w:rsidR="00CD214D" w:rsidRDefault="00CD214D" w:rsidP="00CD214D">
            <w:pPr>
              <w:pStyle w:val="TableText"/>
            </w:pPr>
            <w:r>
              <w:t>G0/2</w:t>
            </w:r>
          </w:p>
        </w:tc>
        <w:tc>
          <w:tcPr>
            <w:tcW w:w="2520" w:type="dxa"/>
            <w:vAlign w:val="top"/>
          </w:tcPr>
          <w:p w14:paraId="4154B290" w14:textId="39E80196" w:rsidR="00CD214D" w:rsidRPr="00CD214D" w:rsidRDefault="00CD214D" w:rsidP="00CD214D">
            <w:pPr>
              <w:pStyle w:val="TableText"/>
              <w:rPr>
                <w:color w:val="FF0000"/>
              </w:rPr>
            </w:pPr>
            <w:r>
              <w:rPr>
                <w:color w:val="FF0000"/>
              </w:rPr>
              <w:t>FWD</w:t>
            </w:r>
          </w:p>
        </w:tc>
        <w:tc>
          <w:tcPr>
            <w:tcW w:w="2520" w:type="dxa"/>
            <w:vAlign w:val="top"/>
          </w:tcPr>
          <w:p w14:paraId="69530D0F" w14:textId="6075D621" w:rsidR="00CD214D" w:rsidRPr="00CD214D" w:rsidRDefault="00CD214D" w:rsidP="00CD214D">
            <w:pPr>
              <w:pStyle w:val="TableText"/>
              <w:rPr>
                <w:color w:val="FF0000"/>
              </w:rPr>
            </w:pPr>
            <w:r>
              <w:rPr>
                <w:color w:val="FF0000"/>
              </w:rPr>
              <w:t>Yes</w:t>
            </w:r>
          </w:p>
        </w:tc>
      </w:tr>
      <w:tr w:rsidR="00CD214D" w14:paraId="70D3FD57" w14:textId="77777777" w:rsidTr="0050795C">
        <w:tc>
          <w:tcPr>
            <w:tcW w:w="2520" w:type="dxa"/>
            <w:tcBorders>
              <w:bottom w:val="nil"/>
            </w:tcBorders>
          </w:tcPr>
          <w:p w14:paraId="684B16AD" w14:textId="77777777" w:rsidR="00CD214D" w:rsidRDefault="00CD214D" w:rsidP="00CD214D">
            <w:pPr>
              <w:pStyle w:val="TableText"/>
            </w:pPr>
            <w:r>
              <w:t>S3</w:t>
            </w:r>
          </w:p>
        </w:tc>
        <w:tc>
          <w:tcPr>
            <w:tcW w:w="2520" w:type="dxa"/>
          </w:tcPr>
          <w:p w14:paraId="23B1CE5B" w14:textId="77777777" w:rsidR="00CD214D" w:rsidRDefault="00CD214D" w:rsidP="00CD214D">
            <w:pPr>
              <w:pStyle w:val="TableText"/>
            </w:pPr>
            <w:r>
              <w:t>G0/1</w:t>
            </w:r>
          </w:p>
        </w:tc>
        <w:tc>
          <w:tcPr>
            <w:tcW w:w="2520" w:type="dxa"/>
            <w:vAlign w:val="top"/>
          </w:tcPr>
          <w:p w14:paraId="774634EC" w14:textId="7C899066" w:rsidR="00CD214D" w:rsidRPr="00CD214D" w:rsidRDefault="00CD214D" w:rsidP="00CD214D">
            <w:pPr>
              <w:pStyle w:val="TableText"/>
              <w:rPr>
                <w:color w:val="FF0000"/>
              </w:rPr>
            </w:pPr>
            <w:r>
              <w:rPr>
                <w:color w:val="FF0000"/>
              </w:rPr>
              <w:t>FWD</w:t>
            </w:r>
          </w:p>
        </w:tc>
        <w:tc>
          <w:tcPr>
            <w:tcW w:w="2520" w:type="dxa"/>
            <w:vAlign w:val="top"/>
          </w:tcPr>
          <w:p w14:paraId="5B6946F5" w14:textId="3B7EF946" w:rsidR="00CD214D" w:rsidRPr="00CD214D" w:rsidRDefault="00CD214D" w:rsidP="00CD214D">
            <w:pPr>
              <w:pStyle w:val="TableText"/>
              <w:rPr>
                <w:color w:val="FF0000"/>
              </w:rPr>
            </w:pPr>
            <w:r>
              <w:rPr>
                <w:color w:val="FF0000"/>
              </w:rPr>
              <w:t>No</w:t>
            </w:r>
          </w:p>
        </w:tc>
      </w:tr>
      <w:tr w:rsidR="00CD214D" w14:paraId="6E30E93F" w14:textId="77777777" w:rsidTr="0050795C">
        <w:tc>
          <w:tcPr>
            <w:tcW w:w="2520" w:type="dxa"/>
            <w:tcBorders>
              <w:top w:val="nil"/>
            </w:tcBorders>
          </w:tcPr>
          <w:p w14:paraId="0FAAF8BB" w14:textId="77777777" w:rsidR="00CD214D" w:rsidRPr="00CD214D" w:rsidRDefault="00CD214D" w:rsidP="00CD214D">
            <w:pPr>
              <w:pStyle w:val="ConfigWindow"/>
              <w:rPr>
                <w:rFonts w:eastAsia="Calibri"/>
                <w:i w:val="0"/>
                <w:color w:val="auto"/>
                <w:sz w:val="20"/>
                <w:szCs w:val="20"/>
              </w:rPr>
            </w:pPr>
            <w:r w:rsidRPr="00CD214D">
              <w:rPr>
                <w:rFonts w:eastAsia="Calibri"/>
                <w:i w:val="0"/>
                <w:color w:val="auto"/>
                <w:sz w:val="20"/>
                <w:szCs w:val="20"/>
              </w:rPr>
              <w:t>S3</w:t>
            </w:r>
          </w:p>
        </w:tc>
        <w:tc>
          <w:tcPr>
            <w:tcW w:w="2520" w:type="dxa"/>
          </w:tcPr>
          <w:p w14:paraId="2D14D6CE" w14:textId="77777777" w:rsidR="00CD214D" w:rsidRDefault="00CD214D" w:rsidP="00CD214D">
            <w:pPr>
              <w:pStyle w:val="TableText"/>
            </w:pPr>
            <w:r>
              <w:t>G0/2</w:t>
            </w:r>
          </w:p>
        </w:tc>
        <w:tc>
          <w:tcPr>
            <w:tcW w:w="2520" w:type="dxa"/>
            <w:vAlign w:val="top"/>
          </w:tcPr>
          <w:p w14:paraId="13817182" w14:textId="7CD3A259" w:rsidR="00CD214D" w:rsidRPr="00CD214D" w:rsidRDefault="00CD214D" w:rsidP="00CD214D">
            <w:pPr>
              <w:pStyle w:val="TableText"/>
              <w:rPr>
                <w:color w:val="FF0000"/>
              </w:rPr>
            </w:pPr>
            <w:r>
              <w:rPr>
                <w:color w:val="FF0000"/>
              </w:rPr>
              <w:t>BLK</w:t>
            </w:r>
          </w:p>
        </w:tc>
        <w:tc>
          <w:tcPr>
            <w:tcW w:w="2520" w:type="dxa"/>
            <w:vAlign w:val="top"/>
          </w:tcPr>
          <w:p w14:paraId="67EC4571" w14:textId="33468E4D" w:rsidR="00CD214D" w:rsidRPr="00CD214D" w:rsidRDefault="00CD214D" w:rsidP="00CD214D">
            <w:pPr>
              <w:pStyle w:val="TableText"/>
              <w:rPr>
                <w:color w:val="FF0000"/>
              </w:rPr>
            </w:pPr>
            <w:r>
              <w:rPr>
                <w:color w:val="FF0000"/>
              </w:rPr>
              <w:t>No</w:t>
            </w:r>
          </w:p>
        </w:tc>
      </w:tr>
    </w:tbl>
    <w:p w14:paraId="40E70F70" w14:textId="57A883E5" w:rsidR="001F24B1" w:rsidRPr="009070DD" w:rsidRDefault="009070DD" w:rsidP="009070DD">
      <w:pPr>
        <w:pStyle w:val="ConfigWindow"/>
      </w:pPr>
      <w:r w:rsidRPr="009070DD">
        <w:t>Blank Line - no additional information</w:t>
      </w:r>
    </w:p>
    <w:p w14:paraId="2D348E2B" w14:textId="77777777" w:rsidR="009070DD" w:rsidRPr="009070DD" w:rsidRDefault="009070DD" w:rsidP="009070DD">
      <w:pPr>
        <w:pStyle w:val="ConfigWindow"/>
      </w:pPr>
      <w:r w:rsidRPr="009070DD">
        <w:t>Blank Line - no additional information</w:t>
      </w:r>
    </w:p>
    <w:p w14:paraId="2ACC9B3E" w14:textId="04C0DABB"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Titre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58CF453E" w14:textId="663307B9" w:rsidR="00CD214D" w:rsidRPr="00CD214D" w:rsidRDefault="00CD214D" w:rsidP="00CD214D">
      <w:pPr>
        <w:pStyle w:val="BodyTextL25"/>
        <w:spacing w:before="0"/>
        <w:rPr>
          <w:color w:val="FF0000"/>
        </w:rPr>
      </w:pPr>
      <w:r w:rsidRPr="00CD214D">
        <w:rPr>
          <w:color w:val="FF0000"/>
        </w:rPr>
        <w:t xml:space="preserve">The different links are for: </w:t>
      </w:r>
    </w:p>
    <w:p w14:paraId="22CDD90A" w14:textId="6A32AD2A" w:rsidR="00CD214D" w:rsidRPr="00CD214D" w:rsidRDefault="00CD214D" w:rsidP="00CD214D">
      <w:pPr>
        <w:pStyle w:val="BodyTextL25"/>
        <w:spacing w:before="0"/>
        <w:rPr>
          <w:color w:val="FF0000"/>
        </w:rPr>
      </w:pPr>
      <w:r w:rsidRPr="00CD214D">
        <w:rPr>
          <w:color w:val="FF0000"/>
        </w:rPr>
        <w:t>Green lights: Forwarding port</w:t>
      </w:r>
    </w:p>
    <w:p w14:paraId="24C45056" w14:textId="352A1374" w:rsidR="00CD214D" w:rsidRPr="00CD214D" w:rsidRDefault="00CD214D" w:rsidP="00CD214D">
      <w:pPr>
        <w:pStyle w:val="BodyTextL25"/>
        <w:spacing w:before="0"/>
        <w:rPr>
          <w:color w:val="FF0000"/>
        </w:rPr>
      </w:pPr>
      <w:r w:rsidRPr="00CD214D">
        <w:rPr>
          <w:color w:val="FF0000"/>
        </w:rPr>
        <w:t xml:space="preserve">Orange lights: Blocked ports because of the spanning tree protocol to avoid loops </w:t>
      </w:r>
    </w:p>
    <w:p w14:paraId="657116FC" w14:textId="4B3115FF" w:rsidR="00E10CB1" w:rsidRDefault="00E154A7" w:rsidP="0022293E">
      <w:pPr>
        <w:pStyle w:val="AnswerLineL25"/>
      </w:pPr>
      <w:r>
        <w:t>Type your answers here.</w:t>
      </w:r>
    </w:p>
    <w:p w14:paraId="6A706657" w14:textId="77777777" w:rsidR="00CD214D" w:rsidRPr="00CD214D" w:rsidRDefault="00CD214D" w:rsidP="00CD214D">
      <w:pPr>
        <w:pStyle w:val="BodyTextL25"/>
      </w:pPr>
    </w:p>
    <w:p w14:paraId="75889445" w14:textId="77777777" w:rsidR="00CD214D" w:rsidRDefault="00593DAA" w:rsidP="004F7BD9">
      <w:pPr>
        <w:pStyle w:val="BodyTextL25"/>
      </w:pPr>
      <w:r>
        <w:lastRenderedPageBreak/>
        <w:t>What path will frames take from PC1 to PC2?</w:t>
      </w:r>
    </w:p>
    <w:p w14:paraId="1266B67F" w14:textId="5357B564" w:rsidR="00E10CB1" w:rsidRPr="00CD214D" w:rsidRDefault="00CD214D" w:rsidP="004F7BD9">
      <w:pPr>
        <w:pStyle w:val="BodyTextL25"/>
        <w:rPr>
          <w:color w:val="FF0000"/>
        </w:rPr>
      </w:pPr>
      <w:r w:rsidRPr="00CD214D">
        <w:rPr>
          <w:color w:val="FF0000"/>
        </w:rPr>
        <w:t>Frames will go from S1 to S2</w:t>
      </w:r>
      <w:r w:rsidR="00593DAA" w:rsidRPr="00CD214D">
        <w:rPr>
          <w:color w:val="FF0000"/>
        </w:rPr>
        <w:t xml:space="preserve"> </w:t>
      </w:r>
    </w:p>
    <w:p w14:paraId="678D45FC" w14:textId="77777777" w:rsidR="00E154A7" w:rsidRDefault="00E154A7" w:rsidP="0022293E">
      <w:pPr>
        <w:pStyle w:val="AnswerLineL25"/>
      </w:pPr>
      <w:r>
        <w:t>Type your answers here.</w:t>
      </w:r>
    </w:p>
    <w:p w14:paraId="3AC1011B" w14:textId="3525AD95" w:rsidR="00E10CB1" w:rsidRDefault="00593DAA" w:rsidP="004C04ED">
      <w:pPr>
        <w:pStyle w:val="BodyTextL25"/>
      </w:pPr>
      <w:r w:rsidRPr="004C04ED">
        <w:t xml:space="preserve">Why </w:t>
      </w:r>
      <w:r w:rsidR="004C04ED">
        <w:t xml:space="preserve">do the frames not travel through </w:t>
      </w:r>
      <w:r w:rsidR="003E17CA">
        <w:t>S</w:t>
      </w:r>
      <w:r w:rsidR="004C04ED">
        <w:t xml:space="preserve">3? </w:t>
      </w:r>
    </w:p>
    <w:p w14:paraId="5135C102" w14:textId="3B8C77B5" w:rsidR="00CD214D" w:rsidRPr="00CD214D" w:rsidRDefault="00CD214D" w:rsidP="004C04ED">
      <w:pPr>
        <w:pStyle w:val="BodyTextL25"/>
        <w:rPr>
          <w:color w:val="FF0000"/>
        </w:rPr>
      </w:pPr>
      <w:r w:rsidRPr="00CD214D">
        <w:rPr>
          <w:color w:val="FF0000"/>
        </w:rPr>
        <w:t>Frames don’t</w:t>
      </w:r>
      <w:r>
        <w:rPr>
          <w:color w:val="FF0000"/>
        </w:rPr>
        <w:t xml:space="preserve"> </w:t>
      </w:r>
      <w:r w:rsidRPr="00CD214D">
        <w:rPr>
          <w:color w:val="FF0000"/>
        </w:rPr>
        <w:t>pass by S3 because the path is blocked by STP</w:t>
      </w:r>
    </w:p>
    <w:p w14:paraId="0D67F14E" w14:textId="77777777" w:rsidR="00E154A7" w:rsidRDefault="00E154A7" w:rsidP="0022293E">
      <w:pPr>
        <w:pStyle w:val="AnswerLineL25"/>
      </w:pPr>
      <w:r>
        <w:t>Type your answers here.</w:t>
      </w:r>
    </w:p>
    <w:p w14:paraId="51232540" w14:textId="67A0E4E5" w:rsidR="00A5761D" w:rsidRDefault="00A5761D" w:rsidP="00A5761D">
      <w:pPr>
        <w:pStyle w:val="BodyTextL25"/>
      </w:pPr>
      <w:r w:rsidRPr="00A5761D">
        <w:t>Why has spanning tree placed a port in blocking state?</w:t>
      </w:r>
    </w:p>
    <w:p w14:paraId="25815FDE" w14:textId="00229D98" w:rsidR="00CD214D" w:rsidRPr="00CD214D" w:rsidRDefault="00CD214D" w:rsidP="00A15708">
      <w:pPr>
        <w:pStyle w:val="SubStepAlpha"/>
        <w:numPr>
          <w:ilvl w:val="0"/>
          <w:numId w:val="0"/>
        </w:numPr>
        <w:ind w:left="360"/>
        <w:rPr>
          <w:color w:val="FF0000"/>
        </w:rPr>
      </w:pPr>
      <w:r w:rsidRPr="00CD214D">
        <w:rPr>
          <w:color w:val="FF0000"/>
        </w:rPr>
        <w:t>STP make some ports on blocked state to avoid commutation loops which decrease the network efficacity</w:t>
      </w:r>
    </w:p>
    <w:p w14:paraId="227A21CD" w14:textId="426F6B92" w:rsidR="00E154A7" w:rsidRDefault="00E154A7" w:rsidP="0022293E">
      <w:pPr>
        <w:pStyle w:val="AnswerLineL25"/>
      </w:pPr>
      <w:r>
        <w:t>Type your answers here.</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Titre2"/>
        <w:spacing w:before="120"/>
      </w:pPr>
      <w:r>
        <w:t>Observe spanning-tree convergence</w:t>
      </w:r>
    </w:p>
    <w:p w14:paraId="58E927D1" w14:textId="0CF34D54" w:rsidR="00451143" w:rsidRDefault="00451143" w:rsidP="00451143">
      <w:pPr>
        <w:pStyle w:val="Titre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 xml:space="preserve">show spanning-tree </w:t>
      </w:r>
      <w:proofErr w:type="spellStart"/>
      <w:r w:rsidRPr="0022293E">
        <w:rPr>
          <w:b/>
        </w:rPr>
        <w:t>vlan</w:t>
      </w:r>
      <w:proofErr w:type="spellEnd"/>
      <w:r w:rsidRPr="0022293E">
        <w:rPr>
          <w:b/>
        </w:rPr>
        <w:t xml:space="preserve">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Titre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 xml:space="preserve">show spanning-tree </w:t>
      </w:r>
      <w:proofErr w:type="spellStart"/>
      <w:r w:rsidR="0067229A" w:rsidRPr="0022293E">
        <w:rPr>
          <w:b/>
        </w:rPr>
        <w:t>vlan</w:t>
      </w:r>
      <w:proofErr w:type="spellEnd"/>
      <w:r w:rsidR="0067229A" w:rsidRPr="0022293E">
        <w:rPr>
          <w:b/>
        </w:rPr>
        <w:t xml:space="preserve">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 xml:space="preserve">show spanning-tree </w:t>
      </w:r>
      <w:proofErr w:type="spellStart"/>
      <w:r w:rsidRPr="0022293E">
        <w:rPr>
          <w:b/>
        </w:rPr>
        <w:t>vlan</w:t>
      </w:r>
      <w:proofErr w:type="spellEnd"/>
      <w:r w:rsidRPr="0022293E">
        <w:rPr>
          <w:b/>
        </w:rPr>
        <w:t xml:space="preserve">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Titre4"/>
      </w:pPr>
      <w:r>
        <w:t>Question:</w:t>
      </w:r>
    </w:p>
    <w:p w14:paraId="69B2ECB3" w14:textId="77777777" w:rsidR="00A15708" w:rsidRDefault="0067229A" w:rsidP="00A15708">
      <w:pPr>
        <w:pStyle w:val="BodyTextL50"/>
        <w:spacing w:before="0"/>
      </w:pPr>
      <w:r>
        <w:t>What d</w:t>
      </w:r>
      <w:r w:rsidR="007332EE">
        <w:t>o</w:t>
      </w:r>
      <w:r>
        <w:t xml:space="preserve"> you see </w:t>
      </w:r>
      <w:r w:rsidR="007332EE">
        <w:t>happen to the</w:t>
      </w:r>
      <w:r>
        <w:t xml:space="preserve"> status of the G0/2 port during this process?</w:t>
      </w:r>
    </w:p>
    <w:p w14:paraId="18EAA890" w14:textId="77777777" w:rsidR="00A15708" w:rsidRPr="00A15708" w:rsidRDefault="00A15708" w:rsidP="00A15708">
      <w:pPr>
        <w:pStyle w:val="SubStepAlpha"/>
        <w:numPr>
          <w:ilvl w:val="0"/>
          <w:numId w:val="0"/>
        </w:numPr>
        <w:ind w:left="360"/>
        <w:rPr>
          <w:color w:val="FF0000"/>
        </w:rPr>
      </w:pPr>
      <w:r w:rsidRPr="00A15708">
        <w:rPr>
          <w:color w:val="FF0000"/>
        </w:rPr>
        <w:t xml:space="preserve">The s3 post passes from blocked (BLK) to listening (LSN) then to learning (LRN) and finally to forwarding (FWD) </w:t>
      </w:r>
      <w:r>
        <w:rPr>
          <w:color w:val="FF0000"/>
        </w:rPr>
        <w:t>to be ready to exchange frames</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77777777" w:rsidR="00E154A7" w:rsidRDefault="0067229A" w:rsidP="0067229A">
      <w:pPr>
        <w:pStyle w:val="BodyTextL50"/>
      </w:pPr>
      <w:r>
        <w:t>Are any ports showing an orange link light that indicates that the port is in a spanning-tree state other than forwarding? Why or why not?</w:t>
      </w:r>
    </w:p>
    <w:p w14:paraId="435303AD" w14:textId="4F8F3DBC" w:rsidR="00A15708" w:rsidRPr="00A15708" w:rsidRDefault="00A15708" w:rsidP="00A15708">
      <w:pPr>
        <w:pStyle w:val="SubStepAlpha"/>
        <w:numPr>
          <w:ilvl w:val="0"/>
          <w:numId w:val="0"/>
        </w:numPr>
        <w:ind w:left="360"/>
        <w:rPr>
          <w:color w:val="FF0000"/>
        </w:rPr>
      </w:pPr>
      <w:r w:rsidRPr="00A15708">
        <w:rPr>
          <w:color w:val="FF0000"/>
        </w:rPr>
        <w:t>No orange link lights are shown because they are no longer redundant paths in the network.</w:t>
      </w:r>
    </w:p>
    <w:p w14:paraId="36B2042C" w14:textId="50F4BE66" w:rsidR="00E10CB1" w:rsidRDefault="00E154A7" w:rsidP="0022293E">
      <w:pPr>
        <w:pStyle w:val="AnswerLineL50"/>
      </w:pPr>
      <w:r>
        <w:t>Type your answers here.</w:t>
      </w:r>
    </w:p>
    <w:p w14:paraId="4AF08399" w14:textId="1F7AC8AC" w:rsidR="004756B5" w:rsidRPr="004756B5" w:rsidRDefault="004756B5" w:rsidP="004756B5">
      <w:pPr>
        <w:pStyle w:val="ConfigWindow"/>
      </w:pPr>
      <w:r w:rsidRPr="004756B5">
        <w:t>Close configuration window</w:t>
      </w:r>
    </w:p>
    <w:p w14:paraId="7F8BCC17" w14:textId="6B211825" w:rsidR="00E154A7" w:rsidRPr="0022293E" w:rsidRDefault="00E154A7" w:rsidP="0022293E">
      <w:pPr>
        <w:pStyle w:val="ConfigWindow"/>
      </w:pPr>
      <w:r w:rsidRPr="0022293E">
        <w:t>End of document</w:t>
      </w:r>
    </w:p>
    <w:sectPr w:rsidR="00E154A7" w:rsidRPr="0022293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8DBC6" w14:textId="77777777" w:rsidR="009A029C" w:rsidRDefault="009A029C" w:rsidP="00710659">
      <w:pPr>
        <w:spacing w:after="0" w:line="240" w:lineRule="auto"/>
      </w:pPr>
      <w:r>
        <w:separator/>
      </w:r>
    </w:p>
    <w:p w14:paraId="4383EA0F" w14:textId="77777777" w:rsidR="009A029C" w:rsidRDefault="009A029C"/>
  </w:endnote>
  <w:endnote w:type="continuationSeparator" w:id="0">
    <w:p w14:paraId="2B1186E0" w14:textId="77777777" w:rsidR="009A029C" w:rsidRDefault="009A029C" w:rsidP="00710659">
      <w:pPr>
        <w:spacing w:after="0" w:line="240" w:lineRule="auto"/>
      </w:pPr>
      <w:r>
        <w:continuationSeparator/>
      </w:r>
    </w:p>
    <w:p w14:paraId="5A6FF7DF" w14:textId="77777777" w:rsidR="009A029C" w:rsidRDefault="009A0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646B2" w14:textId="77777777" w:rsidR="003B256A" w:rsidRDefault="003B25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83122" w14:textId="1798E5EF" w:rsidR="00926CB2" w:rsidRPr="00882B63" w:rsidRDefault="008E00D5"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t xml:space="preserve"> - </w:t>
    </w:r>
    <w:r>
      <w:fldChar w:fldCharType="begin"/>
    </w:r>
    <w:r>
      <w:instrText xml:space="preserve"> SAVEDATE  \@ "yyyy"  \* MERGEFORMAT </w:instrText>
    </w:r>
    <w:r>
      <w:fldChar w:fldCharType="separate"/>
    </w:r>
    <w:r w:rsidR="00CD21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B834" w14:textId="09A04103" w:rsidR="00882B63" w:rsidRPr="00882B63" w:rsidRDefault="00882B63" w:rsidP="00E859E3">
    <w:pPr>
      <w:pStyle w:val="Pieddepage"/>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D214D">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5A4E3" w14:textId="77777777" w:rsidR="009A029C" w:rsidRDefault="009A029C" w:rsidP="00710659">
      <w:pPr>
        <w:spacing w:after="0" w:line="240" w:lineRule="auto"/>
      </w:pPr>
      <w:r>
        <w:separator/>
      </w:r>
    </w:p>
    <w:p w14:paraId="590382B7" w14:textId="77777777" w:rsidR="009A029C" w:rsidRDefault="009A029C"/>
  </w:footnote>
  <w:footnote w:type="continuationSeparator" w:id="0">
    <w:p w14:paraId="6CCDF077" w14:textId="77777777" w:rsidR="009A029C" w:rsidRDefault="009A029C" w:rsidP="00710659">
      <w:pPr>
        <w:spacing w:after="0" w:line="240" w:lineRule="auto"/>
      </w:pPr>
      <w:r>
        <w:continuationSeparator/>
      </w:r>
    </w:p>
    <w:p w14:paraId="338F000A" w14:textId="77777777" w:rsidR="009A029C" w:rsidRDefault="009A0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E42D" w14:textId="77777777" w:rsidR="003B256A" w:rsidRDefault="003B25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0673160">
    <w:abstractNumId w:val="7"/>
  </w:num>
  <w:num w:numId="2" w16cid:durableId="912468685">
    <w:abstractNumId w:val="4"/>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8262501">
    <w:abstractNumId w:val="3"/>
  </w:num>
  <w:num w:numId="4" w16cid:durableId="1401174687">
    <w:abstractNumId w:val="4"/>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81020998">
    <w:abstractNumId w:val="4"/>
  </w:num>
  <w:num w:numId="6" w16cid:durableId="641694433">
    <w:abstractNumId w:val="0"/>
  </w:num>
  <w:num w:numId="7" w16cid:durableId="1332443151">
    <w:abstractNumId w:val="1"/>
  </w:num>
  <w:num w:numId="8" w16cid:durableId="3095459">
    <w:abstractNumId w:val="5"/>
    <w:lvlOverride w:ilvl="0">
      <w:lvl w:ilvl="0">
        <w:start w:val="1"/>
        <w:numFmt w:val="decimal"/>
        <w:lvlText w:val="Part %1:"/>
        <w:lvlJc w:val="left"/>
        <w:pPr>
          <w:tabs>
            <w:tab w:val="num" w:pos="1152"/>
          </w:tabs>
          <w:ind w:left="1152" w:hanging="792"/>
        </w:pPr>
        <w:rPr>
          <w:rFonts w:hint="default"/>
        </w:rPr>
      </w:lvl>
    </w:lvlOverride>
  </w:num>
  <w:num w:numId="9" w16cid:durableId="1081756876">
    <w:abstractNumId w:val="4"/>
  </w:num>
  <w:num w:numId="10" w16cid:durableId="774518036">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175875019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79466864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435401802">
    <w:abstractNumId w:val="2"/>
  </w:num>
  <w:num w:numId="14" w16cid:durableId="1117061932">
    <w:abstractNumId w:val="8"/>
  </w:num>
  <w:num w:numId="15" w16cid:durableId="283124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9554516">
    <w:abstractNumId w:val="6"/>
  </w:num>
  <w:num w:numId="17" w16cid:durableId="236407345">
    <w:abstractNumId w:val="4"/>
  </w:num>
  <w:num w:numId="18" w16cid:durableId="1065227425">
    <w:abstractNumId w:val="4"/>
  </w:num>
  <w:num w:numId="19" w16cid:durableId="1771772694">
    <w:abstractNumId w:val="4"/>
  </w:num>
  <w:num w:numId="20" w16cid:durableId="637343046">
    <w:abstractNumId w:val="4"/>
  </w:num>
  <w:num w:numId="21" w16cid:durableId="11759259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0C0D"/>
    <w:rsid w:val="001E38E0"/>
    <w:rsid w:val="001E4E72"/>
    <w:rsid w:val="001E62B3"/>
    <w:rsid w:val="001E6424"/>
    <w:rsid w:val="001F0171"/>
    <w:rsid w:val="001F0D77"/>
    <w:rsid w:val="001F24B1"/>
    <w:rsid w:val="001F643A"/>
    <w:rsid w:val="001F7DD8"/>
    <w:rsid w:val="00201928"/>
    <w:rsid w:val="00203E26"/>
    <w:rsid w:val="0020449C"/>
    <w:rsid w:val="002113B8"/>
    <w:rsid w:val="00215665"/>
    <w:rsid w:val="002163BB"/>
    <w:rsid w:val="002174A8"/>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34C33"/>
    <w:rsid w:val="0033798D"/>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41C"/>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4E85"/>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A9B"/>
    <w:rsid w:val="006131CE"/>
    <w:rsid w:val="0061336B"/>
    <w:rsid w:val="00617D6E"/>
    <w:rsid w:val="00620ED5"/>
    <w:rsid w:val="006225C5"/>
    <w:rsid w:val="00622D61"/>
    <w:rsid w:val="00624198"/>
    <w:rsid w:val="00630430"/>
    <w:rsid w:val="00636C28"/>
    <w:rsid w:val="006428E5"/>
    <w:rsid w:val="00644958"/>
    <w:rsid w:val="006513FB"/>
    <w:rsid w:val="00656EEF"/>
    <w:rsid w:val="006574E7"/>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DEA"/>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0DD"/>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29C"/>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708"/>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12F"/>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D1"/>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214D"/>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26A"/>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326A"/>
    <w:pPr>
      <w:spacing w:before="60" w:after="60" w:line="276" w:lineRule="auto"/>
    </w:pPr>
    <w:rPr>
      <w:sz w:val="22"/>
      <w:szCs w:val="22"/>
    </w:rPr>
  </w:style>
  <w:style w:type="paragraph" w:styleId="Titre1">
    <w:name w:val="heading 1"/>
    <w:basedOn w:val="Normal"/>
    <w:next w:val="BodyTextL25"/>
    <w:link w:val="Titre1Car"/>
    <w:uiPriority w:val="9"/>
    <w:unhideWhenUsed/>
    <w:qFormat/>
    <w:rsid w:val="00E6326A"/>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E6326A"/>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E6326A"/>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E6326A"/>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E6326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E6326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E6326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E6326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E6326A"/>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E6326A"/>
    <w:rPr>
      <w:b/>
      <w:bCs/>
      <w:noProof/>
      <w:sz w:val="26"/>
      <w:szCs w:val="26"/>
    </w:rPr>
  </w:style>
  <w:style w:type="character" w:customStyle="1" w:styleId="Titre2Car">
    <w:name w:val="Titre 2 Car"/>
    <w:link w:val="Titre2"/>
    <w:uiPriority w:val="9"/>
    <w:rsid w:val="00E6326A"/>
    <w:rPr>
      <w:rFonts w:eastAsia="Times New Roman"/>
      <w:b/>
      <w:bCs/>
      <w:sz w:val="24"/>
      <w:szCs w:val="26"/>
    </w:rPr>
  </w:style>
  <w:style w:type="paragraph" w:customStyle="1" w:styleId="ClientNote">
    <w:name w:val="Client Note"/>
    <w:basedOn w:val="Normal"/>
    <w:next w:val="Normal"/>
    <w:autoRedefine/>
    <w:semiHidden/>
    <w:unhideWhenUsed/>
    <w:qFormat/>
    <w:rsid w:val="00E6326A"/>
    <w:pPr>
      <w:spacing w:after="0" w:line="240" w:lineRule="auto"/>
    </w:pPr>
    <w:rPr>
      <w:i/>
      <w:color w:val="FF0000"/>
    </w:rPr>
  </w:style>
  <w:style w:type="paragraph" w:customStyle="1" w:styleId="AnswerLineL25">
    <w:name w:val="Answer Line L25"/>
    <w:basedOn w:val="BodyTextL25"/>
    <w:next w:val="BodyTextL25"/>
    <w:qFormat/>
    <w:rsid w:val="00E6326A"/>
    <w:rPr>
      <w:b/>
      <w:i/>
      <w:color w:val="FFFFFF" w:themeColor="background1"/>
    </w:rPr>
  </w:style>
  <w:style w:type="paragraph" w:customStyle="1" w:styleId="PageHead">
    <w:name w:val="Page Head"/>
    <w:basedOn w:val="Normal"/>
    <w:qFormat/>
    <w:rsid w:val="00E6326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6326A"/>
    <w:pPr>
      <w:ind w:left="720"/>
    </w:pPr>
  </w:style>
  <w:style w:type="paragraph" w:styleId="En-tte">
    <w:name w:val="header"/>
    <w:basedOn w:val="Normal"/>
    <w:link w:val="En-tteCar"/>
    <w:unhideWhenUsed/>
    <w:rsid w:val="00E6326A"/>
    <w:pPr>
      <w:tabs>
        <w:tab w:val="center" w:pos="4680"/>
        <w:tab w:val="right" w:pos="9360"/>
      </w:tabs>
    </w:pPr>
  </w:style>
  <w:style w:type="character" w:customStyle="1" w:styleId="En-tteCar">
    <w:name w:val="En-tête Car"/>
    <w:basedOn w:val="Policepardfaut"/>
    <w:link w:val="En-tte"/>
    <w:rsid w:val="00E6326A"/>
    <w:rPr>
      <w:sz w:val="22"/>
      <w:szCs w:val="22"/>
    </w:rPr>
  </w:style>
  <w:style w:type="paragraph" w:styleId="Pieddepage">
    <w:name w:val="footer"/>
    <w:basedOn w:val="Normal"/>
    <w:link w:val="PieddepageCar"/>
    <w:autoRedefine/>
    <w:uiPriority w:val="99"/>
    <w:unhideWhenUsed/>
    <w:rsid w:val="00E6326A"/>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6326A"/>
    <w:rPr>
      <w:sz w:val="16"/>
      <w:szCs w:val="22"/>
    </w:rPr>
  </w:style>
  <w:style w:type="paragraph" w:styleId="Textedebulles">
    <w:name w:val="Balloon Text"/>
    <w:basedOn w:val="Normal"/>
    <w:link w:val="TextedebullesCar"/>
    <w:uiPriority w:val="99"/>
    <w:semiHidden/>
    <w:unhideWhenUsed/>
    <w:rsid w:val="00E6326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E6326A"/>
    <w:rPr>
      <w:rFonts w:ascii="Tahoma" w:hAnsi="Tahoma"/>
      <w:sz w:val="16"/>
      <w:szCs w:val="16"/>
    </w:rPr>
  </w:style>
  <w:style w:type="paragraph" w:customStyle="1" w:styleId="TableText">
    <w:name w:val="Table Text"/>
    <w:basedOn w:val="Normal"/>
    <w:link w:val="TableTextChar"/>
    <w:qFormat/>
    <w:rsid w:val="00E6326A"/>
    <w:pPr>
      <w:spacing w:line="240" w:lineRule="auto"/>
    </w:pPr>
    <w:rPr>
      <w:sz w:val="20"/>
      <w:szCs w:val="20"/>
    </w:rPr>
  </w:style>
  <w:style w:type="character" w:customStyle="1" w:styleId="TableTextChar">
    <w:name w:val="Table Text Char"/>
    <w:link w:val="TableText"/>
    <w:rsid w:val="00E6326A"/>
  </w:style>
  <w:style w:type="table" w:styleId="Grilledutableau">
    <w:name w:val="Table Grid"/>
    <w:basedOn w:val="TableauNormal"/>
    <w:uiPriority w:val="59"/>
    <w:rsid w:val="00E63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6326A"/>
    <w:pPr>
      <w:keepNext/>
      <w:spacing w:before="120" w:after="120"/>
      <w:jc w:val="center"/>
    </w:pPr>
    <w:rPr>
      <w:b/>
      <w:sz w:val="20"/>
    </w:rPr>
  </w:style>
  <w:style w:type="paragraph" w:customStyle="1" w:styleId="Bulletlevel1">
    <w:name w:val="Bullet level 1"/>
    <w:basedOn w:val="BodyTextL25"/>
    <w:qFormat/>
    <w:rsid w:val="00E6326A"/>
    <w:pPr>
      <w:numPr>
        <w:numId w:val="1"/>
      </w:numPr>
    </w:pPr>
  </w:style>
  <w:style w:type="paragraph" w:customStyle="1" w:styleId="Bulletlevel2">
    <w:name w:val="Bullet level 2"/>
    <w:basedOn w:val="BodyTextL25"/>
    <w:qFormat/>
    <w:rsid w:val="00E6326A"/>
    <w:pPr>
      <w:numPr>
        <w:numId w:val="7"/>
      </w:numPr>
      <w:ind w:left="1080"/>
    </w:pPr>
  </w:style>
  <w:style w:type="paragraph" w:customStyle="1" w:styleId="InstNoteRed">
    <w:name w:val="Inst Note Red"/>
    <w:basedOn w:val="Normal"/>
    <w:qFormat/>
    <w:rsid w:val="00E6326A"/>
    <w:pPr>
      <w:spacing w:line="240" w:lineRule="auto"/>
    </w:pPr>
    <w:rPr>
      <w:color w:val="EE0000"/>
      <w:sz w:val="20"/>
    </w:rPr>
  </w:style>
  <w:style w:type="paragraph" w:customStyle="1" w:styleId="ConfigWindow">
    <w:name w:val="Config Window"/>
    <w:basedOn w:val="Corpsdetexte"/>
    <w:next w:val="BodyTextL25"/>
    <w:qFormat/>
    <w:rsid w:val="00E6326A"/>
    <w:pPr>
      <w:spacing w:before="0" w:after="0"/>
    </w:pPr>
    <w:rPr>
      <w:i/>
      <w:color w:val="FFFFFF" w:themeColor="background1"/>
      <w:sz w:val="6"/>
    </w:rPr>
  </w:style>
  <w:style w:type="paragraph" w:customStyle="1" w:styleId="SubStepAlpha">
    <w:name w:val="SubStep Alpha"/>
    <w:basedOn w:val="BodyTextL25"/>
    <w:qFormat/>
    <w:rsid w:val="00E6326A"/>
    <w:pPr>
      <w:numPr>
        <w:ilvl w:val="3"/>
        <w:numId w:val="5"/>
      </w:numPr>
    </w:pPr>
  </w:style>
  <w:style w:type="paragraph" w:customStyle="1" w:styleId="CMD">
    <w:name w:val="CMD"/>
    <w:basedOn w:val="BodyTextL25"/>
    <w:link w:val="CMDChar"/>
    <w:qFormat/>
    <w:rsid w:val="00E6326A"/>
    <w:pPr>
      <w:spacing w:before="60" w:after="60"/>
      <w:ind w:left="720"/>
    </w:pPr>
    <w:rPr>
      <w:rFonts w:ascii="Courier New" w:hAnsi="Courier New"/>
    </w:rPr>
  </w:style>
  <w:style w:type="paragraph" w:customStyle="1" w:styleId="BodyTextL50">
    <w:name w:val="Body Text L50"/>
    <w:basedOn w:val="Normal"/>
    <w:link w:val="BodyTextL50Char"/>
    <w:qFormat/>
    <w:rsid w:val="00E6326A"/>
    <w:pPr>
      <w:spacing w:before="120" w:after="120" w:line="240" w:lineRule="auto"/>
      <w:ind w:left="720"/>
    </w:pPr>
    <w:rPr>
      <w:sz w:val="20"/>
    </w:rPr>
  </w:style>
  <w:style w:type="paragraph" w:customStyle="1" w:styleId="BodyTextL25">
    <w:name w:val="Body Text L25"/>
    <w:basedOn w:val="Normal"/>
    <w:link w:val="BodyTextL25Char"/>
    <w:qFormat/>
    <w:rsid w:val="00E6326A"/>
    <w:pPr>
      <w:spacing w:before="120" w:after="120" w:line="240" w:lineRule="auto"/>
      <w:ind w:left="360"/>
    </w:pPr>
    <w:rPr>
      <w:sz w:val="20"/>
    </w:rPr>
  </w:style>
  <w:style w:type="paragraph" w:customStyle="1" w:styleId="InstNoteRedL50">
    <w:name w:val="Inst Note Red L50"/>
    <w:basedOn w:val="InstNoteRed"/>
    <w:next w:val="Normal"/>
    <w:qFormat/>
    <w:rsid w:val="00E6326A"/>
    <w:pPr>
      <w:spacing w:before="120" w:after="120"/>
      <w:ind w:left="720"/>
    </w:pPr>
  </w:style>
  <w:style w:type="paragraph" w:customStyle="1" w:styleId="DevConfigs">
    <w:name w:val="DevConfigs"/>
    <w:basedOn w:val="Normal"/>
    <w:link w:val="DevConfigsChar"/>
    <w:qFormat/>
    <w:rsid w:val="00E6326A"/>
    <w:pPr>
      <w:spacing w:before="0" w:after="0"/>
    </w:pPr>
    <w:rPr>
      <w:rFonts w:ascii="Courier New" w:hAnsi="Courier New"/>
      <w:sz w:val="20"/>
    </w:rPr>
  </w:style>
  <w:style w:type="paragraph" w:customStyle="1" w:styleId="Visual">
    <w:name w:val="Visual"/>
    <w:basedOn w:val="Normal"/>
    <w:qFormat/>
    <w:rsid w:val="00E6326A"/>
    <w:pPr>
      <w:spacing w:before="240" w:after="240"/>
      <w:jc w:val="center"/>
    </w:pPr>
  </w:style>
  <w:style w:type="paragraph" w:styleId="Explorateurdedocuments">
    <w:name w:val="Document Map"/>
    <w:basedOn w:val="Normal"/>
    <w:link w:val="ExplorateurdedocumentsCar"/>
    <w:uiPriority w:val="99"/>
    <w:semiHidden/>
    <w:unhideWhenUsed/>
    <w:rsid w:val="00E6326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E6326A"/>
    <w:rPr>
      <w:rFonts w:ascii="Tahoma" w:hAnsi="Tahoma"/>
      <w:sz w:val="16"/>
      <w:szCs w:val="16"/>
    </w:rPr>
  </w:style>
  <w:style w:type="character" w:customStyle="1" w:styleId="LabTitleInstVersred">
    <w:name w:val="Lab Title Inst Vers (red)"/>
    <w:uiPriority w:val="1"/>
    <w:qFormat/>
    <w:rsid w:val="00E6326A"/>
    <w:rPr>
      <w:rFonts w:ascii="Arial" w:hAnsi="Arial"/>
      <w:b/>
      <w:color w:val="EE0000"/>
      <w:sz w:val="32"/>
    </w:rPr>
  </w:style>
  <w:style w:type="character" w:customStyle="1" w:styleId="AnswerGray">
    <w:name w:val="Answer Gray"/>
    <w:basedOn w:val="Policepardfaut"/>
    <w:uiPriority w:val="1"/>
    <w:qFormat/>
    <w:rsid w:val="00E6326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326A"/>
    <w:pPr>
      <w:numPr>
        <w:ilvl w:val="4"/>
        <w:numId w:val="5"/>
      </w:numPr>
    </w:pPr>
  </w:style>
  <w:style w:type="table" w:customStyle="1" w:styleId="LightList-Accent11">
    <w:name w:val="Light List - Accent 11"/>
    <w:basedOn w:val="TableauNormal"/>
    <w:uiPriority w:val="61"/>
    <w:rsid w:val="00E6326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6326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6326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E6326A"/>
    <w:pPr>
      <w:numPr>
        <w:numId w:val="1"/>
      </w:numPr>
    </w:pPr>
  </w:style>
  <w:style w:type="numbering" w:customStyle="1" w:styleId="LabList">
    <w:name w:val="Lab List"/>
    <w:basedOn w:val="Aucuneliste"/>
    <w:uiPriority w:val="99"/>
    <w:rsid w:val="00E6326A"/>
    <w:pPr>
      <w:numPr>
        <w:numId w:val="5"/>
      </w:numPr>
    </w:pPr>
  </w:style>
  <w:style w:type="paragraph" w:customStyle="1" w:styleId="CMDOutput">
    <w:name w:val="CMD Output"/>
    <w:basedOn w:val="BodyTextL25"/>
    <w:link w:val="CMDOutputChar"/>
    <w:qFormat/>
    <w:rsid w:val="00E6326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6326A"/>
    <w:rPr>
      <w:color w:val="EE0000"/>
    </w:rPr>
  </w:style>
  <w:style w:type="paragraph" w:customStyle="1" w:styleId="BodyTextL25Bold">
    <w:name w:val="Body Text L25 Bold"/>
    <w:basedOn w:val="BodyTextL25"/>
    <w:qFormat/>
    <w:rsid w:val="00E6326A"/>
    <w:rPr>
      <w:b/>
    </w:rPr>
  </w:style>
  <w:style w:type="paragraph" w:styleId="PrformatHTML">
    <w:name w:val="HTML Preformatted"/>
    <w:basedOn w:val="Normal"/>
    <w:link w:val="PrformatHTMLCar"/>
    <w:uiPriority w:val="99"/>
    <w:semiHidden/>
    <w:unhideWhenUsed/>
    <w:rsid w:val="00E6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E6326A"/>
    <w:rPr>
      <w:rFonts w:ascii="Courier New" w:eastAsia="Times New Roman" w:hAnsi="Courier New"/>
    </w:rPr>
  </w:style>
  <w:style w:type="character" w:styleId="Marquedecommentaire">
    <w:name w:val="annotation reference"/>
    <w:semiHidden/>
    <w:unhideWhenUsed/>
    <w:rsid w:val="00E6326A"/>
    <w:rPr>
      <w:sz w:val="16"/>
      <w:szCs w:val="16"/>
    </w:rPr>
  </w:style>
  <w:style w:type="paragraph" w:styleId="Commentaire">
    <w:name w:val="annotation text"/>
    <w:basedOn w:val="Normal"/>
    <w:link w:val="CommentaireCar"/>
    <w:semiHidden/>
    <w:unhideWhenUsed/>
    <w:rsid w:val="00E6326A"/>
    <w:rPr>
      <w:sz w:val="20"/>
      <w:szCs w:val="20"/>
    </w:rPr>
  </w:style>
  <w:style w:type="character" w:customStyle="1" w:styleId="CommentaireCar">
    <w:name w:val="Commentaire Car"/>
    <w:basedOn w:val="Policepardfaut"/>
    <w:link w:val="Commentaire"/>
    <w:semiHidden/>
    <w:rsid w:val="00E6326A"/>
  </w:style>
  <w:style w:type="paragraph" w:styleId="Objetducommentaire">
    <w:name w:val="annotation subject"/>
    <w:basedOn w:val="Commentaire"/>
    <w:next w:val="Commentaire"/>
    <w:link w:val="ObjetducommentaireCar"/>
    <w:uiPriority w:val="99"/>
    <w:semiHidden/>
    <w:unhideWhenUsed/>
    <w:rsid w:val="00E6326A"/>
    <w:rPr>
      <w:b/>
      <w:bCs/>
    </w:rPr>
  </w:style>
  <w:style w:type="character" w:customStyle="1" w:styleId="ObjetducommentaireCar">
    <w:name w:val="Objet du commentaire Car"/>
    <w:link w:val="Objetducommentaire"/>
    <w:uiPriority w:val="99"/>
    <w:semiHidden/>
    <w:rsid w:val="00E6326A"/>
    <w:rPr>
      <w:b/>
      <w:bCs/>
    </w:rPr>
  </w:style>
  <w:style w:type="paragraph" w:customStyle="1" w:styleId="ReflectionQ">
    <w:name w:val="Reflection Q"/>
    <w:basedOn w:val="BodyTextL25"/>
    <w:qFormat/>
    <w:rsid w:val="00E6326A"/>
    <w:pPr>
      <w:keepNext/>
      <w:numPr>
        <w:ilvl w:val="1"/>
        <w:numId w:val="3"/>
      </w:numPr>
    </w:pPr>
  </w:style>
  <w:style w:type="numbering" w:customStyle="1" w:styleId="SectionList">
    <w:name w:val="Section_List"/>
    <w:basedOn w:val="Aucuneliste"/>
    <w:uiPriority w:val="99"/>
    <w:rsid w:val="00E6326A"/>
    <w:pPr>
      <w:numPr>
        <w:numId w:val="3"/>
      </w:numPr>
    </w:pPr>
  </w:style>
  <w:style w:type="character" w:customStyle="1" w:styleId="Titre4Car">
    <w:name w:val="Titre 4 Car"/>
    <w:basedOn w:val="Policepardfaut"/>
    <w:link w:val="Titre4"/>
    <w:rsid w:val="00E6326A"/>
    <w:rPr>
      <w:rFonts w:eastAsia="Times New Roman"/>
      <w:bCs/>
      <w:color w:val="FFFFFF" w:themeColor="background1"/>
      <w:sz w:val="6"/>
      <w:szCs w:val="28"/>
    </w:rPr>
  </w:style>
  <w:style w:type="character" w:customStyle="1" w:styleId="Titre5Car">
    <w:name w:val="Titre 5 Car"/>
    <w:basedOn w:val="Policepardfaut"/>
    <w:link w:val="Titre5"/>
    <w:semiHidden/>
    <w:rsid w:val="00E6326A"/>
    <w:rPr>
      <w:rFonts w:eastAsia="Times New Roman"/>
      <w:b/>
      <w:bCs/>
      <w:i/>
      <w:iCs/>
      <w:sz w:val="26"/>
      <w:szCs w:val="26"/>
    </w:rPr>
  </w:style>
  <w:style w:type="character" w:customStyle="1" w:styleId="Titre6Car">
    <w:name w:val="Titre 6 Car"/>
    <w:basedOn w:val="Policepardfaut"/>
    <w:link w:val="Titre6"/>
    <w:semiHidden/>
    <w:rsid w:val="00E6326A"/>
    <w:rPr>
      <w:rFonts w:eastAsia="Times New Roman"/>
      <w:b/>
      <w:bCs/>
      <w:sz w:val="22"/>
      <w:szCs w:val="22"/>
    </w:rPr>
  </w:style>
  <w:style w:type="character" w:customStyle="1" w:styleId="Titre7Car">
    <w:name w:val="Titre 7 Car"/>
    <w:basedOn w:val="Policepardfaut"/>
    <w:link w:val="Titre7"/>
    <w:semiHidden/>
    <w:rsid w:val="00E6326A"/>
    <w:rPr>
      <w:rFonts w:eastAsia="Times New Roman"/>
      <w:szCs w:val="24"/>
    </w:rPr>
  </w:style>
  <w:style w:type="character" w:customStyle="1" w:styleId="Titre8Car">
    <w:name w:val="Titre 8 Car"/>
    <w:basedOn w:val="Policepardfaut"/>
    <w:link w:val="Titre8"/>
    <w:semiHidden/>
    <w:rsid w:val="00E6326A"/>
    <w:rPr>
      <w:rFonts w:eastAsia="Times New Roman"/>
      <w:i/>
      <w:iCs/>
      <w:szCs w:val="24"/>
    </w:rPr>
  </w:style>
  <w:style w:type="character" w:customStyle="1" w:styleId="Titre9Car">
    <w:name w:val="Titre 9 Car"/>
    <w:basedOn w:val="Policepardfaut"/>
    <w:link w:val="Titre9"/>
    <w:semiHidden/>
    <w:rsid w:val="00E6326A"/>
    <w:rPr>
      <w:rFonts w:eastAsia="Times New Roman" w:cs="Arial"/>
      <w:sz w:val="22"/>
      <w:szCs w:val="22"/>
    </w:rPr>
  </w:style>
  <w:style w:type="character" w:customStyle="1" w:styleId="Titre3Car">
    <w:name w:val="Titre 3 Car"/>
    <w:link w:val="Titre3"/>
    <w:rsid w:val="00E6326A"/>
    <w:rPr>
      <w:rFonts w:eastAsia="Times New Roman"/>
      <w:b/>
      <w:bCs/>
      <w:sz w:val="22"/>
      <w:szCs w:val="26"/>
    </w:rPr>
  </w:style>
  <w:style w:type="paragraph" w:styleId="Notedefin">
    <w:name w:val="endnote text"/>
    <w:basedOn w:val="Normal"/>
    <w:link w:val="NotedefinCar"/>
    <w:semiHidden/>
    <w:rsid w:val="00E6326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E6326A"/>
    <w:rPr>
      <w:rFonts w:eastAsia="Times New Roman"/>
    </w:rPr>
  </w:style>
  <w:style w:type="paragraph" w:styleId="Notedebasdepage">
    <w:name w:val="footnote text"/>
    <w:basedOn w:val="Normal"/>
    <w:link w:val="NotedebasdepageCar"/>
    <w:semiHidden/>
    <w:rsid w:val="00E6326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E6326A"/>
    <w:rPr>
      <w:rFonts w:eastAsia="Times New Roman"/>
    </w:rPr>
  </w:style>
  <w:style w:type="paragraph" w:styleId="Index1">
    <w:name w:val="index 1"/>
    <w:basedOn w:val="Normal"/>
    <w:next w:val="Normal"/>
    <w:autoRedefine/>
    <w:semiHidden/>
    <w:rsid w:val="00E6326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6326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6326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6326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6326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6326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6326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6326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6326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E6326A"/>
    <w:pPr>
      <w:spacing w:before="0" w:after="0" w:line="240" w:lineRule="auto"/>
    </w:pPr>
    <w:rPr>
      <w:rFonts w:eastAsia="Times New Roman" w:cs="Arial"/>
      <w:b/>
      <w:bCs/>
      <w:sz w:val="20"/>
      <w:szCs w:val="24"/>
    </w:rPr>
  </w:style>
  <w:style w:type="paragraph" w:styleId="Textedemacro">
    <w:name w:val="macro"/>
    <w:link w:val="TextedemacroCar"/>
    <w:semiHidden/>
    <w:rsid w:val="00E6326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E6326A"/>
    <w:rPr>
      <w:rFonts w:ascii="Courier New" w:eastAsia="Times New Roman" w:hAnsi="Courier New" w:cs="Courier New"/>
    </w:rPr>
  </w:style>
  <w:style w:type="paragraph" w:styleId="Tabledesrfrencesjuridiques">
    <w:name w:val="table of authorities"/>
    <w:basedOn w:val="Normal"/>
    <w:next w:val="Normal"/>
    <w:semiHidden/>
    <w:rsid w:val="00E6326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E6326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E6326A"/>
    <w:pPr>
      <w:spacing w:before="120" w:after="0" w:line="240" w:lineRule="auto"/>
    </w:pPr>
    <w:rPr>
      <w:rFonts w:eastAsia="Times New Roman" w:cs="Arial"/>
      <w:b/>
      <w:bCs/>
      <w:sz w:val="20"/>
      <w:szCs w:val="24"/>
    </w:rPr>
  </w:style>
  <w:style w:type="paragraph" w:styleId="TM1">
    <w:name w:val="toc 1"/>
    <w:basedOn w:val="Normal"/>
    <w:next w:val="Normal"/>
    <w:autoRedefine/>
    <w:semiHidden/>
    <w:rsid w:val="00E6326A"/>
    <w:pPr>
      <w:spacing w:before="0" w:after="0" w:line="240" w:lineRule="auto"/>
    </w:pPr>
    <w:rPr>
      <w:rFonts w:eastAsia="Times New Roman"/>
      <w:sz w:val="20"/>
      <w:szCs w:val="24"/>
    </w:rPr>
  </w:style>
  <w:style w:type="paragraph" w:styleId="TM2">
    <w:name w:val="toc 2"/>
    <w:basedOn w:val="Normal"/>
    <w:next w:val="Normal"/>
    <w:autoRedefine/>
    <w:semiHidden/>
    <w:rsid w:val="00E6326A"/>
    <w:pPr>
      <w:spacing w:before="0" w:after="0" w:line="240" w:lineRule="auto"/>
      <w:ind w:left="240"/>
    </w:pPr>
    <w:rPr>
      <w:rFonts w:eastAsia="Times New Roman"/>
      <w:sz w:val="20"/>
      <w:szCs w:val="24"/>
    </w:rPr>
  </w:style>
  <w:style w:type="paragraph" w:styleId="TM3">
    <w:name w:val="toc 3"/>
    <w:basedOn w:val="Normal"/>
    <w:next w:val="Normal"/>
    <w:autoRedefine/>
    <w:semiHidden/>
    <w:rsid w:val="00E6326A"/>
    <w:pPr>
      <w:spacing w:before="0" w:after="0" w:line="240" w:lineRule="auto"/>
      <w:ind w:left="480"/>
    </w:pPr>
    <w:rPr>
      <w:rFonts w:eastAsia="Times New Roman"/>
      <w:sz w:val="20"/>
      <w:szCs w:val="24"/>
    </w:rPr>
  </w:style>
  <w:style w:type="paragraph" w:styleId="TM4">
    <w:name w:val="toc 4"/>
    <w:basedOn w:val="Normal"/>
    <w:next w:val="Normal"/>
    <w:autoRedefine/>
    <w:semiHidden/>
    <w:rsid w:val="00E6326A"/>
    <w:pPr>
      <w:spacing w:before="0" w:after="0" w:line="240" w:lineRule="auto"/>
      <w:ind w:left="720"/>
    </w:pPr>
    <w:rPr>
      <w:rFonts w:eastAsia="Times New Roman"/>
      <w:sz w:val="20"/>
      <w:szCs w:val="24"/>
    </w:rPr>
  </w:style>
  <w:style w:type="paragraph" w:styleId="TM5">
    <w:name w:val="toc 5"/>
    <w:basedOn w:val="Normal"/>
    <w:next w:val="Normal"/>
    <w:autoRedefine/>
    <w:semiHidden/>
    <w:rsid w:val="00E6326A"/>
    <w:pPr>
      <w:spacing w:before="0" w:after="0" w:line="240" w:lineRule="auto"/>
      <w:ind w:left="960"/>
    </w:pPr>
    <w:rPr>
      <w:rFonts w:eastAsia="Times New Roman"/>
      <w:sz w:val="20"/>
      <w:szCs w:val="24"/>
    </w:rPr>
  </w:style>
  <w:style w:type="paragraph" w:styleId="TM6">
    <w:name w:val="toc 6"/>
    <w:basedOn w:val="Normal"/>
    <w:next w:val="Normal"/>
    <w:autoRedefine/>
    <w:semiHidden/>
    <w:rsid w:val="00E6326A"/>
    <w:pPr>
      <w:spacing w:before="0" w:after="0" w:line="240" w:lineRule="auto"/>
      <w:ind w:left="1200"/>
    </w:pPr>
    <w:rPr>
      <w:rFonts w:eastAsia="Times New Roman"/>
      <w:sz w:val="20"/>
      <w:szCs w:val="24"/>
    </w:rPr>
  </w:style>
  <w:style w:type="paragraph" w:styleId="TM7">
    <w:name w:val="toc 7"/>
    <w:basedOn w:val="Normal"/>
    <w:next w:val="Normal"/>
    <w:autoRedefine/>
    <w:semiHidden/>
    <w:rsid w:val="00E6326A"/>
    <w:pPr>
      <w:spacing w:before="0" w:after="0" w:line="240" w:lineRule="auto"/>
      <w:ind w:left="1440"/>
    </w:pPr>
    <w:rPr>
      <w:rFonts w:eastAsia="Times New Roman"/>
      <w:sz w:val="20"/>
      <w:szCs w:val="24"/>
    </w:rPr>
  </w:style>
  <w:style w:type="paragraph" w:styleId="TM8">
    <w:name w:val="toc 8"/>
    <w:basedOn w:val="Normal"/>
    <w:next w:val="Normal"/>
    <w:autoRedefine/>
    <w:semiHidden/>
    <w:rsid w:val="00E6326A"/>
    <w:pPr>
      <w:spacing w:before="0" w:after="0" w:line="240" w:lineRule="auto"/>
      <w:ind w:left="1680"/>
    </w:pPr>
    <w:rPr>
      <w:rFonts w:eastAsia="Times New Roman"/>
      <w:sz w:val="20"/>
      <w:szCs w:val="24"/>
    </w:rPr>
  </w:style>
  <w:style w:type="paragraph" w:styleId="TM9">
    <w:name w:val="toc 9"/>
    <w:basedOn w:val="Normal"/>
    <w:next w:val="Normal"/>
    <w:autoRedefine/>
    <w:semiHidden/>
    <w:rsid w:val="00E6326A"/>
    <w:pPr>
      <w:spacing w:before="0" w:after="0" w:line="240" w:lineRule="auto"/>
      <w:ind w:left="1920"/>
    </w:pPr>
    <w:rPr>
      <w:rFonts w:eastAsia="Times New Roman"/>
      <w:sz w:val="20"/>
      <w:szCs w:val="24"/>
    </w:rPr>
  </w:style>
  <w:style w:type="paragraph" w:styleId="Corpsdetexte">
    <w:name w:val="Body Text"/>
    <w:basedOn w:val="Normal"/>
    <w:link w:val="CorpsdetexteCar"/>
    <w:rsid w:val="00E6326A"/>
    <w:pPr>
      <w:spacing w:before="120" w:after="120" w:line="240" w:lineRule="auto"/>
    </w:pPr>
    <w:rPr>
      <w:rFonts w:eastAsia="Times New Roman"/>
      <w:sz w:val="20"/>
      <w:szCs w:val="24"/>
    </w:rPr>
  </w:style>
  <w:style w:type="character" w:customStyle="1" w:styleId="CorpsdetexteCar">
    <w:name w:val="Corps de texte Car"/>
    <w:link w:val="Corpsdetexte"/>
    <w:rsid w:val="00E6326A"/>
    <w:rPr>
      <w:rFonts w:eastAsia="Times New Roman"/>
      <w:szCs w:val="24"/>
    </w:rPr>
  </w:style>
  <w:style w:type="paragraph" w:customStyle="1" w:styleId="ColorfulShading-Accent11">
    <w:name w:val="Colorful Shading - Accent 11"/>
    <w:hidden/>
    <w:semiHidden/>
    <w:rsid w:val="00E6326A"/>
    <w:rPr>
      <w:rFonts w:eastAsia="Times New Roman" w:cs="Arial"/>
    </w:rPr>
  </w:style>
  <w:style w:type="paragraph" w:customStyle="1" w:styleId="BodyTextBold">
    <w:name w:val="Body Text Bold"/>
    <w:basedOn w:val="Corpsdetexte"/>
    <w:next w:val="BodyTextL25"/>
    <w:link w:val="BodyTextBoldChar"/>
    <w:qFormat/>
    <w:rsid w:val="00E6326A"/>
    <w:rPr>
      <w:b/>
    </w:rPr>
  </w:style>
  <w:style w:type="character" w:customStyle="1" w:styleId="CMDChar">
    <w:name w:val="CMD Char"/>
    <w:basedOn w:val="Policepardfaut"/>
    <w:link w:val="CMD"/>
    <w:rsid w:val="00E6326A"/>
    <w:rPr>
      <w:rFonts w:ascii="Courier New" w:hAnsi="Courier New"/>
      <w:szCs w:val="22"/>
    </w:rPr>
  </w:style>
  <w:style w:type="character" w:customStyle="1" w:styleId="BodyTextBoldChar">
    <w:name w:val="Body Text Bold Char"/>
    <w:basedOn w:val="CorpsdetexteCar"/>
    <w:link w:val="BodyTextBold"/>
    <w:rsid w:val="00E6326A"/>
    <w:rPr>
      <w:rFonts w:eastAsia="Times New Roman"/>
      <w:b/>
      <w:szCs w:val="24"/>
    </w:rPr>
  </w:style>
  <w:style w:type="paragraph" w:styleId="Titre">
    <w:name w:val="Title"/>
    <w:basedOn w:val="Normal"/>
    <w:next w:val="BodyTextL25"/>
    <w:link w:val="TitreCar"/>
    <w:qFormat/>
    <w:rsid w:val="00E6326A"/>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E6326A"/>
    <w:rPr>
      <w:rFonts w:eastAsiaTheme="majorEastAsia" w:cstheme="majorBidi"/>
      <w:b/>
      <w:kern w:val="28"/>
      <w:sz w:val="32"/>
      <w:szCs w:val="56"/>
    </w:rPr>
  </w:style>
  <w:style w:type="paragraph" w:styleId="NormalWeb">
    <w:name w:val="Normal (Web)"/>
    <w:basedOn w:val="Normal"/>
    <w:uiPriority w:val="99"/>
    <w:semiHidden/>
    <w:unhideWhenUsed/>
    <w:rsid w:val="001F24B1"/>
    <w:pPr>
      <w:spacing w:before="100" w:beforeAutospacing="1" w:after="100" w:afterAutospacing="1" w:line="240" w:lineRule="auto"/>
    </w:pPr>
    <w:rPr>
      <w:rFonts w:ascii="Times New Roman" w:eastAsia="Times New Roman" w:hAnsi="Times New Roman"/>
      <w:sz w:val="24"/>
      <w:szCs w:val="24"/>
    </w:rPr>
  </w:style>
  <w:style w:type="character" w:styleId="Textedelespacerserv">
    <w:name w:val="Placeholder Text"/>
    <w:basedOn w:val="Policepardfaut"/>
    <w:uiPriority w:val="99"/>
    <w:semiHidden/>
    <w:rsid w:val="00E6326A"/>
    <w:rPr>
      <w:color w:val="808080"/>
    </w:rPr>
  </w:style>
  <w:style w:type="character" w:customStyle="1" w:styleId="Heading1Gray">
    <w:name w:val="Heading 1 Gray"/>
    <w:basedOn w:val="Titre1Car"/>
    <w:uiPriority w:val="1"/>
    <w:qFormat/>
    <w:rsid w:val="00E6326A"/>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E6326A"/>
    <w:rPr>
      <w:color w:val="EE0000"/>
    </w:rPr>
  </w:style>
  <w:style w:type="character" w:customStyle="1" w:styleId="CMDRedChar">
    <w:name w:val="CMD Red Char"/>
    <w:basedOn w:val="CMDChar"/>
    <w:link w:val="CMDRed"/>
    <w:rsid w:val="00E6326A"/>
    <w:rPr>
      <w:rFonts w:ascii="Courier New" w:hAnsi="Courier New"/>
      <w:color w:val="EE0000"/>
      <w:szCs w:val="22"/>
    </w:rPr>
  </w:style>
  <w:style w:type="paragraph" w:customStyle="1" w:styleId="CMDOutputRed">
    <w:name w:val="CMD Output Red"/>
    <w:basedOn w:val="CMDOutput"/>
    <w:link w:val="CMDOutputRedChar"/>
    <w:qFormat/>
    <w:rsid w:val="00E6326A"/>
    <w:rPr>
      <w:color w:val="EE0000"/>
    </w:rPr>
  </w:style>
  <w:style w:type="character" w:customStyle="1" w:styleId="BodyTextL25Char">
    <w:name w:val="Body Text L25 Char"/>
    <w:basedOn w:val="Policepardfaut"/>
    <w:link w:val="BodyTextL25"/>
    <w:rsid w:val="00E6326A"/>
    <w:rPr>
      <w:szCs w:val="22"/>
    </w:rPr>
  </w:style>
  <w:style w:type="character" w:customStyle="1" w:styleId="CMDOutputChar">
    <w:name w:val="CMD Output Char"/>
    <w:basedOn w:val="BodyTextL25Char"/>
    <w:link w:val="CMDOutput"/>
    <w:rsid w:val="00E6326A"/>
    <w:rPr>
      <w:rFonts w:ascii="Courier New" w:hAnsi="Courier New"/>
      <w:sz w:val="18"/>
      <w:szCs w:val="22"/>
    </w:rPr>
  </w:style>
  <w:style w:type="character" w:customStyle="1" w:styleId="CMDOutputRedChar">
    <w:name w:val="CMD Output Red Char"/>
    <w:basedOn w:val="CMDOutputChar"/>
    <w:link w:val="CMDOutputRed"/>
    <w:rsid w:val="00E6326A"/>
    <w:rPr>
      <w:rFonts w:ascii="Courier New" w:hAnsi="Courier New"/>
      <w:color w:val="EE0000"/>
      <w:sz w:val="18"/>
      <w:szCs w:val="22"/>
    </w:rPr>
  </w:style>
  <w:style w:type="paragraph" w:customStyle="1" w:styleId="Drawing">
    <w:name w:val="Drawing"/>
    <w:basedOn w:val="AnswerLineL25"/>
    <w:qFormat/>
    <w:rsid w:val="00E6326A"/>
  </w:style>
  <w:style w:type="paragraph" w:customStyle="1" w:styleId="TableAnswer">
    <w:name w:val="Table Answer"/>
    <w:basedOn w:val="TableText"/>
    <w:qFormat/>
    <w:rsid w:val="00E6326A"/>
  </w:style>
  <w:style w:type="character" w:customStyle="1" w:styleId="Heading2Gray">
    <w:name w:val="Heading 2 Gray"/>
    <w:basedOn w:val="Titre2Car"/>
    <w:uiPriority w:val="1"/>
    <w:qFormat/>
    <w:rsid w:val="00E6326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6326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6326A"/>
    <w:pPr>
      <w:ind w:left="720"/>
    </w:pPr>
  </w:style>
  <w:style w:type="character" w:customStyle="1" w:styleId="BodyTextL50Char">
    <w:name w:val="Body Text L50 Char"/>
    <w:basedOn w:val="Policepardfaut"/>
    <w:link w:val="BodyTextL50"/>
    <w:rsid w:val="00E6326A"/>
    <w:rPr>
      <w:szCs w:val="22"/>
    </w:rPr>
  </w:style>
  <w:style w:type="character" w:customStyle="1" w:styleId="BodyTextL50AnswerChar">
    <w:name w:val="Body Text L50 Answer Char"/>
    <w:basedOn w:val="BodyTextL50Char"/>
    <w:link w:val="BodyTextL50Answer"/>
    <w:rsid w:val="00E6326A"/>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1F24B1"/>
    <w:pPr>
      <w:shd w:val="clear" w:color="auto" w:fill="D9D9D9" w:themeFill="background1" w:themeFillShade="D9"/>
    </w:pPr>
  </w:style>
  <w:style w:type="character" w:customStyle="1" w:styleId="TableTextAnswerChar">
    <w:name w:val="Table Text Answer Char"/>
    <w:basedOn w:val="TableTextChar"/>
    <w:link w:val="TableTextAnswer"/>
    <w:rsid w:val="001F24B1"/>
    <w:rPr>
      <w:shd w:val="clear" w:color="auto" w:fill="D9D9D9" w:themeFill="background1" w:themeFillShade="D9"/>
    </w:rPr>
  </w:style>
  <w:style w:type="paragraph" w:customStyle="1" w:styleId="BodyTextL25Answer">
    <w:name w:val="Body Text L25 Answer"/>
    <w:basedOn w:val="BodyTextL25"/>
    <w:link w:val="BodyTextL25AnswerChar"/>
    <w:qFormat/>
    <w:rsid w:val="00E6326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6326A"/>
    <w:rPr>
      <w:b/>
      <w:szCs w:val="22"/>
      <w:shd w:val="clear" w:color="auto" w:fill="D9D9D9" w:themeFill="background1" w:themeFillShade="D9"/>
    </w:rPr>
  </w:style>
  <w:style w:type="paragraph" w:customStyle="1" w:styleId="DevConfigsEnd">
    <w:name w:val="DevConfigs End"/>
    <w:basedOn w:val="DevConfigs"/>
    <w:link w:val="DevConfigsEndChar"/>
    <w:qFormat/>
    <w:rsid w:val="001F24B1"/>
    <w:pPr>
      <w:shd w:val="clear" w:color="auto" w:fill="D9D9D9" w:themeFill="background1" w:themeFillShade="D9"/>
    </w:pPr>
    <w:rPr>
      <w:b/>
    </w:rPr>
  </w:style>
  <w:style w:type="character" w:customStyle="1" w:styleId="DevConfigsChar">
    <w:name w:val="DevConfigs Char"/>
    <w:basedOn w:val="Policepardfaut"/>
    <w:link w:val="DevConfigs"/>
    <w:rsid w:val="00E6326A"/>
    <w:rPr>
      <w:rFonts w:ascii="Courier New" w:hAnsi="Courier New"/>
      <w:szCs w:val="22"/>
    </w:rPr>
  </w:style>
  <w:style w:type="character" w:customStyle="1" w:styleId="DevConfigsEndChar">
    <w:name w:val="DevConfigs End Char"/>
    <w:basedOn w:val="DevConfigsChar"/>
    <w:link w:val="DevConfigsEnd"/>
    <w:rsid w:val="001F24B1"/>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40620">
      <w:bodyDiv w:val="1"/>
      <w:marLeft w:val="0"/>
      <w:marRight w:val="0"/>
      <w:marTop w:val="0"/>
      <w:marBottom w:val="0"/>
      <w:divBdr>
        <w:top w:val="none" w:sz="0" w:space="0" w:color="auto"/>
        <w:left w:val="none" w:sz="0" w:space="0" w:color="auto"/>
        <w:bottom w:val="none" w:sz="0" w:space="0" w:color="auto"/>
        <w:right w:val="none" w:sz="0" w:space="0" w:color="auto"/>
      </w:divBdr>
    </w:div>
    <w:div w:id="830297151">
      <w:bodyDiv w:val="1"/>
      <w:marLeft w:val="0"/>
      <w:marRight w:val="0"/>
      <w:marTop w:val="0"/>
      <w:marBottom w:val="0"/>
      <w:divBdr>
        <w:top w:val="none" w:sz="0" w:space="0" w:color="auto"/>
        <w:left w:val="none" w:sz="0" w:space="0" w:color="auto"/>
        <w:bottom w:val="none" w:sz="0" w:space="0" w:color="auto"/>
        <w:right w:val="none" w:sz="0" w:space="0" w:color="auto"/>
      </w:divBdr>
    </w:div>
    <w:div w:id="14414844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031734"/>
    <w:rsid w:val="00073316"/>
    <w:rsid w:val="0014469F"/>
    <w:rsid w:val="00184EBD"/>
    <w:rsid w:val="00396654"/>
    <w:rsid w:val="00584E85"/>
    <w:rsid w:val="00660A99"/>
    <w:rsid w:val="00871372"/>
    <w:rsid w:val="00871E96"/>
    <w:rsid w:val="009D2DB1"/>
    <w:rsid w:val="00BA502A"/>
    <w:rsid w:val="00BB4DE6"/>
    <w:rsid w:val="00D756F5"/>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C740F-962D-48EC-B6AC-63849C10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22</TotalTime>
  <Pages>2</Pages>
  <Words>522</Words>
  <Characters>2875</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Investigate STP Loop Prevention</vt:lpstr>
      <vt:lpstr>Packet Tracer - Investigate STP Loop Prevention</vt:lpstr>
    </vt:vector>
  </TitlesOfParts>
  <Company>Cisco Systems, Inc.</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cp:keywords/>
  <dc:description>2019</dc:description>
  <cp:lastModifiedBy>Adel Aiouaz</cp:lastModifiedBy>
  <cp:revision>8</cp:revision>
  <cp:lastPrinted>2021-01-12T01:00:00Z</cp:lastPrinted>
  <dcterms:created xsi:type="dcterms:W3CDTF">2020-12-11T18:20:00Z</dcterms:created>
  <dcterms:modified xsi:type="dcterms:W3CDTF">2025-05-01T11:32:00Z</dcterms:modified>
</cp:coreProperties>
</file>