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sz w:val="48"/>
          <w:szCs w:val="48"/>
          <w:rFonts w:ascii="微软雅黑" w:cs="微软雅黑" w:eastAsia="微软雅黑" w:hAnsi="微软雅黑"/>
        </w:rPr>
        <w:t xml:space="preserve">4. Project Design</w:t>
      </w: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pageBreakBefore/>
      </w:pPr>
    </w:p>
    <w:p>
      <w:pPr>
        <w:pStyle w:val="Heading1"/>
        <w:spacing w:after="200"/>
      </w:pPr>
      <w:r>
        <w:t xml:space="preserve">目录</w:t>
      </w:r>
    </w:p>
    <w:p>
      <w:pPr>
        <w:spacing w:after="120"/>
        <w:ind w:left="0"/>
      </w:pPr>
      <w:r>
        <w:rPr>
          <w:sz w:val="22"/>
          <w:szCs w:val="22"/>
          <w:rFonts w:ascii="微软雅黑" w:cs="微软雅黑" w:eastAsia="微软雅黑" w:hAnsi="微软雅黑"/>
        </w:rPr>
        <w:t xml:space="preserve">4. Project Design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2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II. Components Design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3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1. Class Diagram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4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2. Component Descriptions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5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3. Component Interactions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15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4. Design Patterns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19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5. Component Dependencies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24</w:t>
      </w:r>
    </w:p>
    <w:p>
      <w:pPr>
        <w:spacing w:after="120"/>
        <w:ind w:left="800"/>
      </w:pPr>
      <w:r>
        <w:rPr>
          <w:sz w:val="22"/>
          <w:szCs w:val="22"/>
          <w:rFonts w:ascii="微软雅黑" w:cs="微软雅黑" w:eastAsia="微软雅黑" w:hAnsi="微软雅黑"/>
        </w:rPr>
        <w:t xml:space="preserve">6. Component Extensibility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25</w:t>
      </w:r>
    </w:p>
    <w:p>
      <w:pPr>
        <w:spacing w:before="200" w:after="400"/>
      </w:pPr>
      <w:r>
        <w:rPr>
          <w:i/>
          <w:iCs/>
          <w:color w:val="666666"/>
          <w:sz w:val="18"/>
          <w:szCs w:val="18"/>
        </w:rPr>
        <w:t xml:space="preserve">[在Microsoft Word中，您可以右键点击上方目录区域并选择'更新域'来自动生成准确的页码]</w:t>
      </w:r>
    </w:p>
    <w:p>
      <w:pPr>
        <w:pageBreakBefore/>
      </w:pPr>
    </w:p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4. Project Design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II. Components Design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document outlines the component design of the ArtisanConnect platform, focusing on the class structure and relationships between key components.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1. Class Diagram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following class diagram illustrates the core domain model of the ArtisanConnect platform, showing the relationships between major classes and their attributes and methods:</w:t>
      </w:r>
    </w:p>
    <w:p>
      <w:pPr>
        <w:jc w:val="center"/>
      </w:pPr>
      <w:r>
        <w:drawing>
          <wp:inline distT="0" distB="0" distL="0" distR="0">
            <wp:extent cx="4229100" cy="428625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2. Component Descriptions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2.1 User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User component represents individuals interacting with the platform in different roles (Customer, Provider, Admin).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User authentication and authorization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Profile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Role-based access control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validatePassword(password)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Verifies user credentials during login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createUser(userData)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user account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findByEmail(email)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user information by email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updateProfile(userData)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user profile information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models/User.js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app/api/auth/[...nextauth]/route.js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NextAuth authentication implementation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app/(routes)/profile/page.jsx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User profile management UI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2.2 BusinessList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BusinessList component represents service providers’ businesses listed on the platform.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Business profile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Service listing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Business discovery and search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createBusiness(businessData)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business listing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findById(id)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business details by ID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findByCategory(category)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Finds businesses in a specific category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updateStatus(id, status)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approval status (PENDING, APPROVED, REJECTED)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models/BusinessList.js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app/api/businesses/route.js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business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app/(routes)/details/[businessId]/page.jsx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Business detail page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2.3 Booking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Booking component handles service appointments between customers and providers.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Appointment scheduling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Booking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Status tracking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createBooking(bookingData)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booking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findByUser(userEmail)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bookings for a specific user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findByBusiness(businessId)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bookings for a specific business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updateStatus(id, status)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booking status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models/Booking.js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app/api/bookings/route.js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booking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app/(routes)/details/_components/BookingSection.jsx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Booking UI component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2.4 Review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Review component manages customer feedback and ratings for businesses.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Rating collection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Review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Rating calculation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createReview(reviewData)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review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findByBusiness(businessId)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reviews for a specific business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calculateAverageRating(businessId)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Calculates average rating for a business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models/Review.js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app/api/reviews/route.js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review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app/_components/ReviewForm.jsx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Review submission UI component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app/_components/ReviewList.jsx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Review display UI component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2.5 Category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Category component organizes businesses into service categories.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Category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Service classification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getAllCategories()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all available categories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findById(id)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category details by ID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updateIcon(id, iconUrl)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category icon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models/Category.js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app/api/categories/route.js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category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app/_components/CategoryList.jsx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Category display UI component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2.6 ChatMessage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ChatMessage component enables communication between customers and service providers.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Message exchange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Conversation history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Read status tracking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createMessage(messageData)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message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findByBooking(bookingId)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messages for a specific booking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markAsRead(id)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Marks a message as read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models/ChatMessage.js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app/api/chat/[bookingId]/route.js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chat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app/_components/ChatWindow.jsx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Chat UI component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2.7 Portfolio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Portfolio component manages service providers’ work samples and project showcases.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Portfolio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Image storage and retrieval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addPortfolioItem(portfolioData)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Adds a new portfolio item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findByBusiness(businessId)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portfolio items for a business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updateItem(id, 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portfolio item details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models/Portfolio.js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app/api/provider/portfolio/route.js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endpoints for portfolio management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app/_components/PortfolioGallery.jsx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Portfolio display UI component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2.8 UserStatus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UserStatus component tracks user online/offline status for real-time features.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Online status tracking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Activity monitoring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updateStatus(email, status)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Updates user online status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getOnlineProviders()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currently online service providers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models/UserStatus.js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app/api/socket/route.js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WebSocket implementation for status updates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2.9 Notification Component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Notification component manages system notifications for users.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Responsibilities: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Notification generation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Notification delivery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Read status tracking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Key Methods: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createNotification(notificationData)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Creates a new notification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findByUser(userEmail)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Retrieves notifications for a user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markAsRead(id)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Marks a notification as read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Implementation Files: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models/Notification.js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schema and model definition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app/_services/EmailService.js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Email notification service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3. Component Interactions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3.1 Booking Flow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booking flow illustrates how components interact during the booking process: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sz w:val="24"/>
          <w:szCs w:val="24"/>
          <w:rFonts w:ascii="微软雅黑" w:cs="微软雅黑" w:eastAsia="微软雅黑" w:hAnsi="微软雅黑"/>
        </w:rPr>
        <w:t xml:space="preserve">User (Customer) selects a BusinessList to book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sz w:val="24"/>
          <w:szCs w:val="24"/>
          <w:rFonts w:ascii="微软雅黑" w:cs="微软雅黑" w:eastAsia="微软雅黑" w:hAnsi="微软雅黑"/>
        </w:rPr>
        <w:t xml:space="preserve">BookingSection component collects booking details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sz w:val="24"/>
          <w:szCs w:val="24"/>
          <w:rFonts w:ascii="微软雅黑" w:cs="微软雅黑" w:eastAsia="微软雅黑" w:hAnsi="微软雅黑"/>
        </w:rPr>
        <w:t xml:space="preserve">Booking component creates a new booking record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sz w:val="24"/>
          <w:szCs w:val="24"/>
          <w:rFonts w:ascii="微软雅黑" w:cs="微软雅黑" w:eastAsia="微软雅黑" w:hAnsi="微软雅黑"/>
        </w:rPr>
        <w:t xml:space="preserve">Notification component generates notifications for both customer and provider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sz w:val="24"/>
          <w:szCs w:val="24"/>
          <w:rFonts w:ascii="微软雅黑" w:cs="微软雅黑" w:eastAsia="微软雅黑" w:hAnsi="微软雅黑"/>
        </w:rPr>
        <w:t xml:space="preserve">ChatMessage component enables communication about the booking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3.2 Review Flow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review flow shows component interactions during the review process: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sz w:val="24"/>
          <w:szCs w:val="24"/>
          <w:rFonts w:ascii="微软雅黑" w:cs="微软雅黑" w:eastAsia="微软雅黑" w:hAnsi="微软雅黑"/>
        </w:rPr>
        <w:t xml:space="preserve">User (Customer) submits a review for a BusinessList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sz w:val="24"/>
          <w:szCs w:val="24"/>
          <w:rFonts w:ascii="微软雅黑" w:cs="微软雅黑" w:eastAsia="微软雅黑" w:hAnsi="微软雅黑"/>
        </w:rPr>
        <w:t xml:space="preserve">Review component creates a new review record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sz w:val="24"/>
          <w:szCs w:val="24"/>
          <w:rFonts w:ascii="微软雅黑" w:cs="微软雅黑" w:eastAsia="微软雅黑" w:hAnsi="微软雅黑"/>
        </w:rPr>
        <w:t xml:space="preserve">BusinessList component updates the average rating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sz w:val="24"/>
          <w:szCs w:val="24"/>
          <w:rFonts w:ascii="微软雅黑" w:cs="微软雅黑" w:eastAsia="微软雅黑" w:hAnsi="微软雅黑"/>
        </w:rPr>
        <w:t xml:space="preserve">Notification component alerts the business owner about the new review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3.3 Provider Registration Flow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provider registration flow demonstrates component interactions during business registration: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sz w:val="24"/>
          <w:szCs w:val="24"/>
          <w:rFonts w:ascii="微软雅黑" w:cs="微软雅黑" w:eastAsia="微软雅黑" w:hAnsi="微软雅黑"/>
        </w:rPr>
        <w:t xml:space="preserve">User (Provider) submits business details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sz w:val="24"/>
          <w:szCs w:val="24"/>
          <w:rFonts w:ascii="微软雅黑" w:cs="微软雅黑" w:eastAsia="微软雅黑" w:hAnsi="微软雅黑"/>
        </w:rPr>
        <w:t xml:space="preserve">BusinessList component creates a new business with PENDING status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sz w:val="24"/>
          <w:szCs w:val="24"/>
          <w:rFonts w:ascii="微软雅黑" w:cs="微软雅黑" w:eastAsia="微软雅黑" w:hAnsi="微软雅黑"/>
        </w:rPr>
        <w:t xml:space="preserve">Notification component alerts admins about the new business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sz w:val="24"/>
          <w:szCs w:val="24"/>
          <w:rFonts w:ascii="微软雅黑" w:cs="微软雅黑" w:eastAsia="微软雅黑" w:hAnsi="微软雅黑"/>
        </w:rPr>
        <w:t xml:space="preserve">User component updates the user’s role to PROVIDER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4. Design Patterns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component design incorporates several design patterns: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 Repository Pattern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models implement a repository pattern, encapsulating data access logic: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Example from models/BusinessList.js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static async findByCategory(category)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return this.find({ category: category, approvalStatus: 'APPROVED' }).sort({ rating: -1 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4.2 Factory Pattern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component creation follows a factory pattern, particularly in API services: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Example from app/_services/GlobalApi.js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getBusinessById = (id)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return ApiService.get(`/businesses/${id}`);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4.3 Observer Pattern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notification system implements an observer pattern: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Example from app/api/bookings/route.js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await Notification.create({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userEmail: provider.email,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type: 'NEW_BOOKING',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message: `New booking from ${booking.userName}`,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relatedId: booking._id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4.4 Strategy Pattern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authentication system uses a strategy pattern with different providers: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Example from app/api/auth/[...nextauth]/route.js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providers: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CredentialsProvider({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// Authentication strategy implementation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}),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Other potential auth providers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5. Component Dependencies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component dependencies are managed through: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Direct Model References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Mongoose models reference each other through IDs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Service Layer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API services abstract data access for UI components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Context Providers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React context for sharing state between components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Event-based Communication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WebSockets for real-time updates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6. Component Extensibility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components are designed for extensibility through: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Modular Structure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Components have single responsibilities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Clear Interfaces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Well-defined methods for interaction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Dependency Injection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Services are injected rather than hardcoded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Configuration-driven Behavior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Components adapt based on configuration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component design provides a solid foundation for the ArtisanConnect platform, with clear responsibilities, relationships, and extension points.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微软雅黑" w:cs="微软雅黑" w:eastAsia="微软雅黑" w:hAnsi="微软雅黑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微软雅黑" w:cs="微软雅黑" w:eastAsia="微软雅黑" w:hAnsi="微软雅黑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微软雅黑" w:cs="微软雅黑" w:eastAsia="微软雅黑" w:hAnsi="微软雅黑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微软雅黑" w:cs="微软雅黑" w:eastAsia="微软雅黑" w:hAnsi="微软雅黑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70lxggpffq4-yyjqvkti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2025-07-01T16:01:07.977Z</dcterms:created>
  <dcterms:modified xsi:type="dcterms:W3CDTF">2025-07-01T16:01:07.977Z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