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D85" w14:textId="5564B706" w:rsidR="00D016D4" w:rsidRPr="00D12915" w:rsidRDefault="00D016D4">
      <w:pPr>
        <w:rPr>
          <w:b/>
          <w:bCs/>
        </w:rPr>
      </w:pPr>
      <w:r w:rsidRPr="00D12915">
        <w:rPr>
          <w:b/>
          <w:bCs/>
        </w:rPr>
        <w:t xml:space="preserve">Actividad </w:t>
      </w:r>
      <w:proofErr w:type="spellStart"/>
      <w:r w:rsidRPr="00D12915">
        <w:rPr>
          <w:b/>
          <w:bCs/>
        </w:rPr>
        <w:t>Autonoma</w:t>
      </w:r>
      <w:proofErr w:type="spellEnd"/>
      <w:r w:rsidR="00D12915" w:rsidRPr="00D12915">
        <w:rPr>
          <w:b/>
          <w:bCs/>
        </w:rPr>
        <w:t xml:space="preserve"> S8</w:t>
      </w:r>
    </w:p>
    <w:p w14:paraId="7C643DF8" w14:textId="4D5D3FE1" w:rsidR="00D016D4" w:rsidRDefault="00D016D4">
      <w:r w:rsidRPr="00D016D4">
        <w:rPr>
          <w:b/>
          <w:bCs/>
        </w:rPr>
        <w:t>Nombre:</w:t>
      </w:r>
      <w:r>
        <w:t xml:space="preserve"> Caleb David Asmat Briceño</w:t>
      </w:r>
    </w:p>
    <w:p w14:paraId="7E2D0254" w14:textId="53A7AE9B" w:rsidR="00D016D4" w:rsidRDefault="00D016D4">
      <w:r>
        <w:t>Links de los repositorios:</w:t>
      </w:r>
    </w:p>
    <w:p w14:paraId="205A832F" w14:textId="77777777" w:rsidR="00D016D4" w:rsidRPr="007E4429" w:rsidRDefault="00D016D4" w:rsidP="00D016D4">
      <w:pPr>
        <w:pStyle w:val="ListParagraph"/>
        <w:numPr>
          <w:ilvl w:val="0"/>
          <w:numId w:val="1"/>
        </w:numPr>
        <w:rPr>
          <w:lang w:val="en-US"/>
        </w:rPr>
      </w:pPr>
      <w:r w:rsidRPr="007E4429">
        <w:rPr>
          <w:lang w:val="en-US"/>
        </w:rPr>
        <w:t xml:space="preserve">Backend: </w:t>
      </w:r>
      <w:hyperlink r:id="rId7" w:history="1">
        <w:r w:rsidRPr="003A602E">
          <w:rPr>
            <w:rStyle w:val="Hyperlink"/>
            <w:lang w:val="en-US"/>
          </w:rPr>
          <w:t>https://github.com/ADavid2507/PharmaDB.git</w:t>
        </w:r>
      </w:hyperlink>
    </w:p>
    <w:p w14:paraId="4B676E80" w14:textId="77777777" w:rsidR="00D016D4" w:rsidRPr="007E4429" w:rsidRDefault="00D016D4" w:rsidP="00D016D4">
      <w:pPr>
        <w:pStyle w:val="ListParagraph"/>
        <w:numPr>
          <w:ilvl w:val="0"/>
          <w:numId w:val="1"/>
        </w:numPr>
        <w:rPr>
          <w:lang w:val="en-US"/>
        </w:rPr>
      </w:pPr>
      <w:r w:rsidRPr="007E4429">
        <w:rPr>
          <w:lang w:val="en-US"/>
        </w:rPr>
        <w:t xml:space="preserve">Frontend: </w:t>
      </w:r>
      <w:hyperlink r:id="rId8" w:history="1">
        <w:r w:rsidRPr="003A602E">
          <w:rPr>
            <w:rStyle w:val="Hyperlink"/>
            <w:lang w:val="en-US"/>
          </w:rPr>
          <w:t>https://github.com/ADavid2507/pharma-frontend.git</w:t>
        </w:r>
      </w:hyperlink>
    </w:p>
    <w:p w14:paraId="2073EC43" w14:textId="59F31CB0" w:rsidR="00D016D4" w:rsidRDefault="00D016D4">
      <w:pPr>
        <w:rPr>
          <w:b/>
          <w:bCs/>
          <w:lang w:val="en-US"/>
        </w:rPr>
      </w:pPr>
      <w:proofErr w:type="spellStart"/>
      <w:r w:rsidRPr="00D016D4">
        <w:rPr>
          <w:b/>
          <w:bCs/>
          <w:lang w:val="en-US"/>
        </w:rPr>
        <w:t>Evidencias</w:t>
      </w:r>
      <w:proofErr w:type="spellEnd"/>
      <w:r w:rsidRPr="00D016D4">
        <w:rPr>
          <w:b/>
          <w:bCs/>
          <w:lang w:val="en-US"/>
        </w:rPr>
        <w:t>:</w:t>
      </w:r>
    </w:p>
    <w:p w14:paraId="0A5AD7F8" w14:textId="762D92D0" w:rsidR="00D016D4" w:rsidRPr="000A2E6C" w:rsidRDefault="000A2E6C" w:rsidP="000A2E6C">
      <w:pPr>
        <w:ind w:left="360"/>
        <w:rPr>
          <w:b/>
          <w:bCs/>
        </w:rPr>
      </w:pPr>
      <w:r>
        <w:rPr>
          <w:b/>
          <w:bCs/>
        </w:rPr>
        <w:t xml:space="preserve">A0-1 </w:t>
      </w:r>
      <w:r w:rsidR="00D016D4" w:rsidRPr="000A2E6C">
        <w:rPr>
          <w:b/>
          <w:bCs/>
        </w:rPr>
        <w:t>Registrar producto valido en una categoría activa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40A03632" w14:textId="77777777" w:rsidTr="00D12915">
        <w:tc>
          <w:tcPr>
            <w:tcW w:w="9350" w:type="dxa"/>
          </w:tcPr>
          <w:p w14:paraId="690359FD" w14:textId="6B729CE4" w:rsidR="00D12915" w:rsidRDefault="007811AC" w:rsidP="00D12915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B4AEC76" wp14:editId="5002C6E1">
                  <wp:extent cx="5257800" cy="3138390"/>
                  <wp:effectExtent l="0" t="0" r="0" b="5080"/>
                  <wp:docPr id="15607946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8447" cy="314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98B59" w14:textId="77777777" w:rsidR="00D12915" w:rsidRDefault="00D12915" w:rsidP="00D12915">
      <w:pPr>
        <w:pStyle w:val="ListParagraph"/>
        <w:rPr>
          <w:b/>
          <w:bCs/>
        </w:rPr>
      </w:pPr>
    </w:p>
    <w:p w14:paraId="28735D94" w14:textId="3E47D14F" w:rsidR="00D016D4" w:rsidRPr="000A2E6C" w:rsidRDefault="000A2E6C" w:rsidP="000A2E6C">
      <w:pPr>
        <w:rPr>
          <w:b/>
          <w:bCs/>
        </w:rPr>
      </w:pPr>
      <w:r>
        <w:rPr>
          <w:b/>
          <w:bCs/>
        </w:rPr>
        <w:t>A0-</w:t>
      </w:r>
      <w:r>
        <w:rPr>
          <w:b/>
          <w:bCs/>
        </w:rPr>
        <w:t xml:space="preserve">2 </w:t>
      </w:r>
      <w:r w:rsidR="00D016D4" w:rsidRPr="000A2E6C">
        <w:rPr>
          <w:b/>
          <w:bCs/>
        </w:rPr>
        <w:t>Registrar producto sin categoría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49AA0569" w14:textId="77777777" w:rsidTr="00F55200">
        <w:tc>
          <w:tcPr>
            <w:tcW w:w="9350" w:type="dxa"/>
          </w:tcPr>
          <w:p w14:paraId="17A5AB51" w14:textId="68D0C826" w:rsidR="00D12915" w:rsidRDefault="007811AC" w:rsidP="00F55200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596C95" wp14:editId="46052FAD">
                  <wp:extent cx="5213405" cy="3114675"/>
                  <wp:effectExtent l="0" t="0" r="6350" b="0"/>
                  <wp:docPr id="15972844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5501" cy="3115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D99C7" w14:textId="77777777" w:rsidR="00D12915" w:rsidRDefault="00D12915" w:rsidP="00D12915">
      <w:pPr>
        <w:pStyle w:val="ListParagraph"/>
        <w:rPr>
          <w:b/>
          <w:bCs/>
        </w:rPr>
      </w:pPr>
    </w:p>
    <w:p w14:paraId="4F0C040D" w14:textId="748DCA34" w:rsidR="00D016D4" w:rsidRPr="000A2E6C" w:rsidRDefault="000A2E6C" w:rsidP="000A2E6C">
      <w:pPr>
        <w:ind w:left="360"/>
        <w:rPr>
          <w:b/>
          <w:bCs/>
        </w:rPr>
      </w:pPr>
      <w:r>
        <w:rPr>
          <w:b/>
          <w:bCs/>
        </w:rPr>
        <w:t>A0-</w:t>
      </w:r>
      <w:r>
        <w:rPr>
          <w:b/>
          <w:bCs/>
        </w:rPr>
        <w:t xml:space="preserve">3 </w:t>
      </w:r>
      <w:r w:rsidR="00D016D4" w:rsidRPr="000A2E6C">
        <w:rPr>
          <w:b/>
          <w:bCs/>
        </w:rPr>
        <w:t>Registrar producto con categoría – 999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6755FEEA" w14:textId="77777777" w:rsidTr="00F55200">
        <w:tc>
          <w:tcPr>
            <w:tcW w:w="9350" w:type="dxa"/>
          </w:tcPr>
          <w:p w14:paraId="17DF29DF" w14:textId="2986C7D5" w:rsidR="00D12915" w:rsidRDefault="007811AC" w:rsidP="00F55200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CC9B60" wp14:editId="4E0D4815">
                  <wp:extent cx="5168348" cy="4838700"/>
                  <wp:effectExtent l="0" t="0" r="0" b="0"/>
                  <wp:docPr id="10914970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9101" cy="483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6A0DD" w14:textId="77777777" w:rsidR="00D12915" w:rsidRDefault="00D12915" w:rsidP="00D12915">
      <w:pPr>
        <w:pStyle w:val="ListParagraph"/>
        <w:rPr>
          <w:b/>
          <w:bCs/>
        </w:rPr>
      </w:pPr>
    </w:p>
    <w:p w14:paraId="75F7E0F3" w14:textId="7EEA260A" w:rsidR="00D016D4" w:rsidRPr="000A2E6C" w:rsidRDefault="000A2E6C" w:rsidP="000A2E6C">
      <w:pPr>
        <w:ind w:left="360"/>
        <w:rPr>
          <w:b/>
          <w:bCs/>
        </w:rPr>
      </w:pPr>
      <w:r>
        <w:rPr>
          <w:b/>
          <w:bCs/>
        </w:rPr>
        <w:t>A0-</w:t>
      </w:r>
      <w:r>
        <w:rPr>
          <w:b/>
          <w:bCs/>
        </w:rPr>
        <w:t xml:space="preserve">4 </w:t>
      </w:r>
      <w:r w:rsidR="00D016D4" w:rsidRPr="000A2E6C">
        <w:rPr>
          <w:b/>
          <w:bCs/>
        </w:rPr>
        <w:t>Registrar producto en una categoría inactiva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3DDF787E" w14:textId="77777777" w:rsidTr="00F55200">
        <w:tc>
          <w:tcPr>
            <w:tcW w:w="9350" w:type="dxa"/>
          </w:tcPr>
          <w:p w14:paraId="21BBD4CD" w14:textId="638CE222" w:rsidR="00D12915" w:rsidRDefault="007811AC" w:rsidP="00F55200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D7B11E" wp14:editId="3D46F380">
                  <wp:extent cx="5086350" cy="4635317"/>
                  <wp:effectExtent l="0" t="0" r="0" b="0"/>
                  <wp:docPr id="26503447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1761" cy="4640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4036B" w14:textId="77777777" w:rsidR="00D12915" w:rsidRDefault="00D12915" w:rsidP="00D12915">
      <w:pPr>
        <w:pStyle w:val="ListParagraph"/>
        <w:rPr>
          <w:b/>
          <w:bCs/>
        </w:rPr>
      </w:pPr>
    </w:p>
    <w:p w14:paraId="45068235" w14:textId="1091EF4B" w:rsidR="00D016D4" w:rsidRPr="000A2E6C" w:rsidRDefault="000A2E6C" w:rsidP="000A2E6C">
      <w:pPr>
        <w:rPr>
          <w:b/>
          <w:bCs/>
        </w:rPr>
      </w:pPr>
      <w:r>
        <w:rPr>
          <w:b/>
          <w:bCs/>
        </w:rPr>
        <w:t>A0-</w:t>
      </w:r>
      <w:r>
        <w:rPr>
          <w:b/>
          <w:bCs/>
        </w:rPr>
        <w:t xml:space="preserve">5 </w:t>
      </w:r>
      <w:r w:rsidR="00D016D4" w:rsidRPr="000A2E6C">
        <w:rPr>
          <w:b/>
          <w:bCs/>
        </w:rPr>
        <w:t>Registrar producto con nombre existente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4719970E" w14:textId="77777777" w:rsidTr="00F55200">
        <w:tc>
          <w:tcPr>
            <w:tcW w:w="9350" w:type="dxa"/>
          </w:tcPr>
          <w:p w14:paraId="27E2E936" w14:textId="212CD9F0" w:rsidR="00D12915" w:rsidRDefault="007811AC" w:rsidP="00F55200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2368C7" wp14:editId="53963F3F">
                  <wp:extent cx="5112774" cy="3048000"/>
                  <wp:effectExtent l="0" t="0" r="0" b="0"/>
                  <wp:docPr id="1249614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71" cy="304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DE3EEA" w14:textId="77777777" w:rsidR="00D12915" w:rsidRDefault="00D12915" w:rsidP="00D12915">
      <w:pPr>
        <w:pStyle w:val="ListParagraph"/>
        <w:rPr>
          <w:b/>
          <w:bCs/>
        </w:rPr>
      </w:pPr>
    </w:p>
    <w:p w14:paraId="42393C2B" w14:textId="14E83F77" w:rsidR="00D016D4" w:rsidRPr="000A2E6C" w:rsidRDefault="000A2E6C" w:rsidP="000A2E6C">
      <w:pPr>
        <w:rPr>
          <w:b/>
          <w:bCs/>
        </w:rPr>
      </w:pPr>
      <w:r>
        <w:rPr>
          <w:b/>
          <w:bCs/>
        </w:rPr>
        <w:t>A0-</w:t>
      </w:r>
      <w:r>
        <w:rPr>
          <w:b/>
          <w:bCs/>
        </w:rPr>
        <w:t xml:space="preserve">6 </w:t>
      </w:r>
      <w:r w:rsidR="00D016D4" w:rsidRPr="000A2E6C">
        <w:rPr>
          <w:b/>
          <w:bCs/>
        </w:rPr>
        <w:t>Registrar producto con precio 0, y stock -1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27AACB79" w14:textId="77777777" w:rsidTr="00F55200">
        <w:tc>
          <w:tcPr>
            <w:tcW w:w="9350" w:type="dxa"/>
          </w:tcPr>
          <w:p w14:paraId="7DB519C6" w14:textId="03723838" w:rsidR="00D12915" w:rsidRDefault="007811AC" w:rsidP="00F55200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824373" wp14:editId="7864F19E">
                  <wp:extent cx="5000625" cy="2980608"/>
                  <wp:effectExtent l="0" t="0" r="0" b="0"/>
                  <wp:docPr id="643013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4451" cy="2982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E5B66" w14:textId="77777777" w:rsidR="00D12915" w:rsidRDefault="00D12915" w:rsidP="00D12915">
      <w:pPr>
        <w:pStyle w:val="ListParagraph"/>
        <w:rPr>
          <w:b/>
          <w:bCs/>
        </w:rPr>
      </w:pPr>
    </w:p>
    <w:p w14:paraId="7BD05EC3" w14:textId="0D1F7A20" w:rsidR="00D016D4" w:rsidRPr="000A2E6C" w:rsidRDefault="007728C3" w:rsidP="000A2E6C">
      <w:pPr>
        <w:rPr>
          <w:b/>
          <w:bCs/>
        </w:rPr>
      </w:pPr>
      <w:r>
        <w:rPr>
          <w:b/>
          <w:bCs/>
        </w:rPr>
        <w:t>C</w:t>
      </w:r>
      <w:r w:rsidR="000A2E6C">
        <w:rPr>
          <w:b/>
          <w:bCs/>
        </w:rPr>
        <w:t xml:space="preserve">-01 </w:t>
      </w:r>
      <w:r w:rsidR="00D016D4" w:rsidRPr="000A2E6C">
        <w:rPr>
          <w:b/>
          <w:bCs/>
        </w:rPr>
        <w:t>Cambiar la categoría de un producto a otra activa.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7E49B547" w14:textId="77777777" w:rsidTr="00F55200">
        <w:tc>
          <w:tcPr>
            <w:tcW w:w="9350" w:type="dxa"/>
          </w:tcPr>
          <w:p w14:paraId="63A2F97A" w14:textId="5213D50C" w:rsidR="00D12915" w:rsidRDefault="007811AC" w:rsidP="00F55200">
            <w:pPr>
              <w:pStyle w:val="ListParagraph"/>
              <w:ind w:left="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0753D9" wp14:editId="499FAF9D">
                  <wp:extent cx="4980842" cy="4638675"/>
                  <wp:effectExtent l="0" t="0" r="0" b="0"/>
                  <wp:docPr id="15634327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2688" cy="4640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7D4E8" w14:textId="77777777" w:rsidR="00D12915" w:rsidRDefault="00D12915" w:rsidP="00D12915">
      <w:pPr>
        <w:pStyle w:val="ListParagraph"/>
        <w:rPr>
          <w:b/>
          <w:bCs/>
        </w:rPr>
      </w:pPr>
    </w:p>
    <w:p w14:paraId="5D591388" w14:textId="19BE27BE" w:rsidR="00D016D4" w:rsidRPr="000A2E6C" w:rsidRDefault="007728C3" w:rsidP="000A2E6C">
      <w:pPr>
        <w:rPr>
          <w:b/>
          <w:bCs/>
        </w:rPr>
      </w:pPr>
      <w:r>
        <w:rPr>
          <w:b/>
          <w:bCs/>
        </w:rPr>
        <w:t>C</w:t>
      </w:r>
      <w:r w:rsidR="000A2E6C">
        <w:rPr>
          <w:b/>
          <w:bCs/>
        </w:rPr>
        <w:t>-0</w:t>
      </w:r>
      <w:r w:rsidR="000A2E6C">
        <w:rPr>
          <w:b/>
          <w:bCs/>
        </w:rPr>
        <w:t xml:space="preserve">2 </w:t>
      </w:r>
      <w:r w:rsidR="00D016D4" w:rsidRPr="000A2E6C">
        <w:rPr>
          <w:b/>
          <w:bCs/>
        </w:rPr>
        <w:t xml:space="preserve">Cambiar la categoría de un producto a </w:t>
      </w:r>
      <w:r w:rsidR="00D016D4" w:rsidRPr="000A2E6C">
        <w:rPr>
          <w:b/>
          <w:bCs/>
        </w:rPr>
        <w:t>una inactiva.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3AE93B18" w14:textId="77777777" w:rsidTr="00F55200">
        <w:tc>
          <w:tcPr>
            <w:tcW w:w="9350" w:type="dxa"/>
          </w:tcPr>
          <w:p w14:paraId="3436F1DB" w14:textId="037DD47E" w:rsidR="00D12915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lastRenderedPageBreak/>
              <w:drawing>
                <wp:inline distT="0" distB="0" distL="0" distR="0" wp14:anchorId="0D4DA564" wp14:editId="303D21FF">
                  <wp:extent cx="5132619" cy="4838700"/>
                  <wp:effectExtent l="0" t="0" r="0" b="0"/>
                  <wp:docPr id="1185804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8045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327" cy="484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60E52B" w14:textId="77777777" w:rsidR="00D12915" w:rsidRDefault="00D12915" w:rsidP="00D12915">
      <w:pPr>
        <w:pStyle w:val="ListParagraph"/>
        <w:rPr>
          <w:b/>
          <w:bCs/>
        </w:rPr>
      </w:pPr>
    </w:p>
    <w:p w14:paraId="51BAE0B2" w14:textId="47AEDB6E" w:rsidR="00D016D4" w:rsidRPr="000A2E6C" w:rsidRDefault="007728C3" w:rsidP="000A2E6C">
      <w:pPr>
        <w:ind w:left="360"/>
        <w:rPr>
          <w:b/>
          <w:bCs/>
        </w:rPr>
      </w:pPr>
      <w:r>
        <w:rPr>
          <w:b/>
          <w:bCs/>
        </w:rPr>
        <w:t>C</w:t>
      </w:r>
      <w:r w:rsidR="000A2E6C">
        <w:rPr>
          <w:b/>
          <w:bCs/>
        </w:rPr>
        <w:t>-0</w:t>
      </w:r>
      <w:r w:rsidR="000A2E6C">
        <w:rPr>
          <w:b/>
          <w:bCs/>
        </w:rPr>
        <w:t xml:space="preserve">3 </w:t>
      </w:r>
      <w:r w:rsidR="00D016D4" w:rsidRPr="000A2E6C">
        <w:rPr>
          <w:b/>
          <w:bCs/>
        </w:rPr>
        <w:t>Desactivar una categoría que tiene productos activos.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51CB27C2" w14:textId="77777777" w:rsidTr="00F55200">
        <w:tc>
          <w:tcPr>
            <w:tcW w:w="9350" w:type="dxa"/>
          </w:tcPr>
          <w:p w14:paraId="094C5E52" w14:textId="05E8260C" w:rsidR="00D12915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lastRenderedPageBreak/>
              <w:drawing>
                <wp:inline distT="0" distB="0" distL="0" distR="0" wp14:anchorId="36084F56" wp14:editId="77D859D3">
                  <wp:extent cx="5187841" cy="3086100"/>
                  <wp:effectExtent l="0" t="0" r="0" b="0"/>
                  <wp:docPr id="1886097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09745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9876" cy="3087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120A9" w14:textId="77777777" w:rsidR="00D12915" w:rsidRDefault="00D12915" w:rsidP="00D12915">
      <w:pPr>
        <w:pStyle w:val="ListParagraph"/>
        <w:rPr>
          <w:b/>
          <w:bCs/>
        </w:rPr>
      </w:pPr>
    </w:p>
    <w:p w14:paraId="6FE2780F" w14:textId="159550B3" w:rsidR="00D12915" w:rsidRPr="000A2E6C" w:rsidRDefault="007728C3" w:rsidP="000A2E6C">
      <w:pPr>
        <w:rPr>
          <w:b/>
          <w:bCs/>
        </w:rPr>
      </w:pPr>
      <w:r>
        <w:rPr>
          <w:b/>
          <w:bCs/>
        </w:rPr>
        <w:t>C</w:t>
      </w:r>
      <w:r w:rsidR="000A2E6C">
        <w:rPr>
          <w:b/>
          <w:bCs/>
        </w:rPr>
        <w:t>-0</w:t>
      </w:r>
      <w:r w:rsidR="000A2E6C">
        <w:rPr>
          <w:b/>
          <w:bCs/>
        </w:rPr>
        <w:t xml:space="preserve">4 </w:t>
      </w:r>
      <w:r w:rsidR="00D016D4" w:rsidRPr="000A2E6C">
        <w:rPr>
          <w:b/>
          <w:bCs/>
        </w:rPr>
        <w:t>Dos pestañas: 1 abrir nuevo producto con la categoría x en la 2 desactiva x volver a la 1 y registrar.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42F45578" w14:textId="77777777" w:rsidTr="00D12915">
        <w:tc>
          <w:tcPr>
            <w:tcW w:w="9350" w:type="dxa"/>
          </w:tcPr>
          <w:p w14:paraId="55A02FDC" w14:textId="77777777" w:rsidR="00D12915" w:rsidRDefault="000E60AB" w:rsidP="00D12915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drawing>
                <wp:inline distT="0" distB="0" distL="0" distR="0" wp14:anchorId="2FE80DEE" wp14:editId="726EB8FA">
                  <wp:extent cx="5210455" cy="3107903"/>
                  <wp:effectExtent l="0" t="0" r="0" b="0"/>
                  <wp:docPr id="1697775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7751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490" cy="3109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FF75B" w14:textId="77777777" w:rsidR="000E60AB" w:rsidRDefault="000E60AB" w:rsidP="00D12915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lastRenderedPageBreak/>
              <w:drawing>
                <wp:inline distT="0" distB="0" distL="0" distR="0" wp14:anchorId="77D00032" wp14:editId="2DA7DBB4">
                  <wp:extent cx="5132268" cy="3043172"/>
                  <wp:effectExtent l="0" t="0" r="0" b="5080"/>
                  <wp:docPr id="275846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466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972" cy="30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269DF" w14:textId="389FA37F" w:rsidR="000E60AB" w:rsidRDefault="000E60AB" w:rsidP="00D12915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drawing>
                <wp:inline distT="0" distB="0" distL="0" distR="0" wp14:anchorId="5F4FFF6C" wp14:editId="47EFE142">
                  <wp:extent cx="5222123" cy="3113189"/>
                  <wp:effectExtent l="0" t="0" r="0" b="0"/>
                  <wp:docPr id="379245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2458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623" cy="312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D8490" w14:textId="77777777" w:rsidR="00D12915" w:rsidRPr="00D12915" w:rsidRDefault="00D12915" w:rsidP="00D12915">
      <w:pPr>
        <w:rPr>
          <w:b/>
          <w:bCs/>
        </w:rPr>
      </w:pPr>
    </w:p>
    <w:p w14:paraId="75CD31BF" w14:textId="75632ADD" w:rsidR="00D016D4" w:rsidRPr="000A2E6C" w:rsidRDefault="007728C3" w:rsidP="000A2E6C">
      <w:pPr>
        <w:rPr>
          <w:b/>
          <w:bCs/>
        </w:rPr>
      </w:pPr>
      <w:r>
        <w:rPr>
          <w:b/>
          <w:bCs/>
        </w:rPr>
        <w:t>B</w:t>
      </w:r>
      <w:r w:rsidR="000A2E6C">
        <w:rPr>
          <w:b/>
          <w:bCs/>
        </w:rPr>
        <w:t>-0</w:t>
      </w:r>
      <w:r w:rsidR="000A2E6C">
        <w:rPr>
          <w:b/>
          <w:bCs/>
        </w:rPr>
        <w:t xml:space="preserve">1 </w:t>
      </w:r>
      <w:r w:rsidR="00D016D4" w:rsidRPr="000A2E6C">
        <w:rPr>
          <w:b/>
          <w:bCs/>
        </w:rPr>
        <w:t>Dar de baja un producto activo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72346C48" w14:textId="77777777" w:rsidTr="00F55200">
        <w:tc>
          <w:tcPr>
            <w:tcW w:w="9350" w:type="dxa"/>
          </w:tcPr>
          <w:p w14:paraId="3A83ED53" w14:textId="6E08DDB4" w:rsidR="00D12915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lastRenderedPageBreak/>
              <w:drawing>
                <wp:inline distT="0" distB="0" distL="0" distR="0" wp14:anchorId="652E3DDF" wp14:editId="1745879F">
                  <wp:extent cx="5280263" cy="3148413"/>
                  <wp:effectExtent l="0" t="0" r="0" b="0"/>
                  <wp:docPr id="630002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0028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441" cy="3152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ED33B" w14:textId="77777777" w:rsidR="00D12915" w:rsidRDefault="00D12915" w:rsidP="00D12915">
      <w:pPr>
        <w:pStyle w:val="ListParagraph"/>
        <w:rPr>
          <w:b/>
          <w:bCs/>
        </w:rPr>
      </w:pPr>
    </w:p>
    <w:p w14:paraId="4832B6F1" w14:textId="0D9740AA" w:rsidR="00D016D4" w:rsidRPr="000A2E6C" w:rsidRDefault="007728C3" w:rsidP="007728C3">
      <w:pPr>
        <w:rPr>
          <w:b/>
          <w:bCs/>
        </w:rPr>
      </w:pPr>
      <w:r>
        <w:rPr>
          <w:b/>
          <w:bCs/>
        </w:rPr>
        <w:t>B</w:t>
      </w:r>
      <w:r w:rsidR="000A2E6C">
        <w:rPr>
          <w:b/>
          <w:bCs/>
        </w:rPr>
        <w:t>-0</w:t>
      </w:r>
      <w:r w:rsidR="000A2E6C">
        <w:rPr>
          <w:b/>
          <w:bCs/>
        </w:rPr>
        <w:t>2</w:t>
      </w:r>
      <w:r w:rsidR="000A2E6C">
        <w:rPr>
          <w:b/>
          <w:bCs/>
        </w:rPr>
        <w:t xml:space="preserve"> </w:t>
      </w:r>
      <w:r w:rsidR="00D016D4" w:rsidRPr="000A2E6C">
        <w:rPr>
          <w:b/>
          <w:bCs/>
        </w:rPr>
        <w:t>Dar de baja al mismo producto.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5FD65F67" w14:textId="77777777" w:rsidTr="00F55200">
        <w:tc>
          <w:tcPr>
            <w:tcW w:w="9350" w:type="dxa"/>
          </w:tcPr>
          <w:p w14:paraId="2F014C3C" w14:textId="637D0C8A" w:rsidR="00D12915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drawing>
                <wp:inline distT="0" distB="0" distL="0" distR="0" wp14:anchorId="4F56FEA5" wp14:editId="4F455F7C">
                  <wp:extent cx="5237979" cy="3112009"/>
                  <wp:effectExtent l="0" t="0" r="1270" b="0"/>
                  <wp:docPr id="115656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5617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588" cy="311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641DF" w14:textId="77777777" w:rsidR="00D12915" w:rsidRDefault="00D12915" w:rsidP="00D12915">
      <w:pPr>
        <w:pStyle w:val="ListParagraph"/>
        <w:rPr>
          <w:b/>
          <w:bCs/>
        </w:rPr>
      </w:pPr>
    </w:p>
    <w:p w14:paraId="374CEE2D" w14:textId="0ACAC63B" w:rsidR="00D016D4" w:rsidRPr="007728C3" w:rsidRDefault="007728C3" w:rsidP="007728C3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-0</w:t>
      </w:r>
      <w:r>
        <w:rPr>
          <w:b/>
          <w:bCs/>
        </w:rPr>
        <w:t xml:space="preserve">3 </w:t>
      </w:r>
      <w:r w:rsidR="00D016D4" w:rsidRPr="007728C3">
        <w:rPr>
          <w:b/>
          <w:bCs/>
        </w:rPr>
        <w:t>Eliminar una categoría sin productos.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23146F8E" w14:textId="77777777" w:rsidTr="00F55200">
        <w:tc>
          <w:tcPr>
            <w:tcW w:w="9350" w:type="dxa"/>
          </w:tcPr>
          <w:p w14:paraId="5CE54133" w14:textId="77777777" w:rsidR="00D12915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lastRenderedPageBreak/>
              <w:drawing>
                <wp:inline distT="0" distB="0" distL="0" distR="0" wp14:anchorId="457FD787" wp14:editId="2664804B">
                  <wp:extent cx="5133963" cy="3081475"/>
                  <wp:effectExtent l="0" t="0" r="0" b="5080"/>
                  <wp:docPr id="163034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41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539" cy="3083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97183" w14:textId="5116730A" w:rsidR="000E60AB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drawing>
                <wp:inline distT="0" distB="0" distL="0" distR="0" wp14:anchorId="65483274" wp14:editId="5C80C8B5">
                  <wp:extent cx="5137220" cy="3064220"/>
                  <wp:effectExtent l="0" t="0" r="6350" b="3175"/>
                  <wp:docPr id="327957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576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80" cy="3070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4CB00" w14:textId="77777777" w:rsidR="00D12915" w:rsidRDefault="00D12915" w:rsidP="00D12915">
      <w:pPr>
        <w:pStyle w:val="ListParagraph"/>
        <w:rPr>
          <w:b/>
          <w:bCs/>
        </w:rPr>
      </w:pPr>
    </w:p>
    <w:p w14:paraId="089BDDA0" w14:textId="5FE9646E" w:rsidR="00D016D4" w:rsidRPr="007728C3" w:rsidRDefault="007728C3" w:rsidP="007728C3">
      <w:pPr>
        <w:ind w:left="360"/>
        <w:rPr>
          <w:b/>
          <w:bCs/>
        </w:rPr>
      </w:pPr>
      <w:r>
        <w:rPr>
          <w:b/>
          <w:bCs/>
        </w:rPr>
        <w:t xml:space="preserve">B-04 </w:t>
      </w:r>
      <w:r w:rsidR="00D016D4" w:rsidRPr="007728C3">
        <w:rPr>
          <w:b/>
          <w:bCs/>
        </w:rPr>
        <w:t>Eliminar categoría con todos sus productos inactivos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12915" w14:paraId="6A613276" w14:textId="77777777" w:rsidTr="00F55200">
        <w:tc>
          <w:tcPr>
            <w:tcW w:w="9350" w:type="dxa"/>
          </w:tcPr>
          <w:p w14:paraId="0342BDC4" w14:textId="77777777" w:rsidR="00D12915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lastRenderedPageBreak/>
              <w:drawing>
                <wp:inline distT="0" distB="0" distL="0" distR="0" wp14:anchorId="6404E491" wp14:editId="75D16DE8">
                  <wp:extent cx="4994844" cy="2987301"/>
                  <wp:effectExtent l="0" t="0" r="0" b="3810"/>
                  <wp:docPr id="1134822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82223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778" cy="298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64DBC" w14:textId="2F38F606" w:rsidR="000E60AB" w:rsidRDefault="000E60AB" w:rsidP="00F55200">
            <w:pPr>
              <w:pStyle w:val="ListParagraph"/>
              <w:ind w:left="0"/>
              <w:rPr>
                <w:b/>
                <w:bCs/>
              </w:rPr>
            </w:pPr>
            <w:r w:rsidRPr="000E60AB">
              <w:rPr>
                <w:b/>
                <w:bCs/>
              </w:rPr>
              <w:drawing>
                <wp:inline distT="0" distB="0" distL="0" distR="0" wp14:anchorId="3742FFD3" wp14:editId="3CFE94CF">
                  <wp:extent cx="4978674" cy="2918056"/>
                  <wp:effectExtent l="0" t="0" r="0" b="0"/>
                  <wp:docPr id="802855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8551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754" cy="2928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1A250" w14:textId="77777777" w:rsidR="00D12915" w:rsidRDefault="00D12915" w:rsidP="00D12915">
      <w:pPr>
        <w:pStyle w:val="ListParagraph"/>
        <w:rPr>
          <w:b/>
          <w:bCs/>
        </w:rPr>
      </w:pPr>
    </w:p>
    <w:p w14:paraId="3F94EFEF" w14:textId="77777777" w:rsidR="000E60AB" w:rsidRDefault="000E60AB" w:rsidP="00D12915">
      <w:pPr>
        <w:pStyle w:val="ListParagraph"/>
        <w:rPr>
          <w:b/>
          <w:bCs/>
        </w:rPr>
      </w:pPr>
    </w:p>
    <w:p w14:paraId="03B8C7CE" w14:textId="2E9DACFF" w:rsidR="000A2E6C" w:rsidRDefault="00721227" w:rsidP="00721227">
      <w:pPr>
        <w:rPr>
          <w:b/>
          <w:bCs/>
        </w:rPr>
      </w:pPr>
      <w:r>
        <w:rPr>
          <w:b/>
          <w:bCs/>
        </w:rPr>
        <w:t>Pruebas adicionales:</w:t>
      </w:r>
    </w:p>
    <w:p w14:paraId="77A71F75" w14:textId="7495E192" w:rsidR="00721227" w:rsidRPr="00721227" w:rsidRDefault="00721227" w:rsidP="00721227">
      <w:pPr>
        <w:rPr>
          <w:b/>
          <w:bCs/>
        </w:rPr>
      </w:pPr>
      <w:r w:rsidRPr="00721227">
        <w:rPr>
          <w:b/>
          <w:bCs/>
        </w:rPr>
        <w:t>A-07</w:t>
      </w:r>
      <w:r>
        <w:rPr>
          <w:b/>
          <w:bCs/>
        </w:rPr>
        <w:t xml:space="preserve"> </w:t>
      </w:r>
      <w:r w:rsidRPr="00721227">
        <w:rPr>
          <w:b/>
          <w:bCs/>
        </w:rPr>
        <w:t>Registrar con stock decimal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A2E6C" w14:paraId="6068E1C5" w14:textId="77777777" w:rsidTr="000A2E6C">
        <w:tc>
          <w:tcPr>
            <w:tcW w:w="9350" w:type="dxa"/>
          </w:tcPr>
          <w:p w14:paraId="4A41FBE2" w14:textId="2DAE79EE" w:rsidR="000A2E6C" w:rsidRDefault="00721227" w:rsidP="000A2E6C">
            <w:pPr>
              <w:pStyle w:val="ListParagraph"/>
              <w:ind w:left="0"/>
              <w:rPr>
                <w:b/>
                <w:bCs/>
              </w:rPr>
            </w:pPr>
            <w:r w:rsidRPr="00721227">
              <w:rPr>
                <w:b/>
                <w:bCs/>
              </w:rPr>
              <w:lastRenderedPageBreak/>
              <w:drawing>
                <wp:inline distT="0" distB="0" distL="0" distR="0" wp14:anchorId="19887A94" wp14:editId="48E03D84">
                  <wp:extent cx="5177641" cy="3087224"/>
                  <wp:effectExtent l="0" t="0" r="4445" b="0"/>
                  <wp:docPr id="301830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8303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169" cy="3091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ADF74" w14:textId="10E6DCFE" w:rsidR="000A2E6C" w:rsidRDefault="000A2E6C" w:rsidP="000A2E6C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30073B71" w14:textId="70B8764C" w:rsidR="000A2E6C" w:rsidRPr="00721227" w:rsidRDefault="00721227" w:rsidP="00721227">
      <w:pPr>
        <w:rPr>
          <w:b/>
          <w:bCs/>
        </w:rPr>
      </w:pPr>
      <w:r w:rsidRPr="00721227">
        <w:rPr>
          <w:b/>
          <w:bCs/>
        </w:rPr>
        <w:t>A-08</w:t>
      </w:r>
      <w:r>
        <w:rPr>
          <w:b/>
          <w:bCs/>
        </w:rPr>
        <w:t xml:space="preserve"> </w:t>
      </w:r>
      <w:r w:rsidRPr="00721227">
        <w:rPr>
          <w:b/>
          <w:bCs/>
        </w:rPr>
        <w:t>Registrar con nombre demasiado largo</w:t>
      </w:r>
    </w:p>
    <w:p w14:paraId="71791032" w14:textId="77777777" w:rsidR="000A2E6C" w:rsidRDefault="000A2E6C" w:rsidP="000A2E6C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A2E6C" w14:paraId="52F0E7E4" w14:textId="77777777" w:rsidTr="000A2E6C">
        <w:tc>
          <w:tcPr>
            <w:tcW w:w="9350" w:type="dxa"/>
          </w:tcPr>
          <w:p w14:paraId="61108CA8" w14:textId="1E4AE4CC" w:rsidR="000A2E6C" w:rsidRDefault="00721227" w:rsidP="000A2E6C">
            <w:pPr>
              <w:pStyle w:val="ListParagraph"/>
              <w:ind w:left="0"/>
              <w:rPr>
                <w:b/>
                <w:bCs/>
              </w:rPr>
            </w:pPr>
            <w:r w:rsidRPr="00721227">
              <w:rPr>
                <w:b/>
                <w:bCs/>
              </w:rPr>
              <w:drawing>
                <wp:inline distT="0" distB="0" distL="0" distR="0" wp14:anchorId="3A381D08" wp14:editId="56A03BFE">
                  <wp:extent cx="5243633" cy="3123211"/>
                  <wp:effectExtent l="0" t="0" r="0" b="1270"/>
                  <wp:docPr id="112452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5255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097" cy="312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EC07F" w14:textId="1E1046CE" w:rsidR="000A2E6C" w:rsidRDefault="000A2E6C" w:rsidP="000A2E6C">
      <w:pPr>
        <w:pStyle w:val="ListParagraph"/>
        <w:rPr>
          <w:b/>
          <w:bCs/>
        </w:rPr>
      </w:pPr>
    </w:p>
    <w:p w14:paraId="3B6D2394" w14:textId="26FB8FCB" w:rsidR="000A2E6C" w:rsidRPr="00721227" w:rsidRDefault="00721227" w:rsidP="00721227">
      <w:pPr>
        <w:rPr>
          <w:b/>
          <w:bCs/>
        </w:rPr>
      </w:pPr>
      <w:r>
        <w:rPr>
          <w:b/>
          <w:bCs/>
        </w:rPr>
        <w:t xml:space="preserve">C-05 </w:t>
      </w:r>
      <w:r w:rsidRPr="00721227">
        <w:rPr>
          <w:b/>
          <w:bCs/>
        </w:rPr>
        <w:t>Renombrar un producto usando el nombre de otro</w:t>
      </w:r>
      <w:r w:rsidR="000A2E6C" w:rsidRPr="00721227">
        <w:rPr>
          <w:b/>
          <w:bCs/>
        </w:rPr>
        <w:t xml:space="preserve"> </w:t>
      </w:r>
    </w:p>
    <w:p w14:paraId="265CB977" w14:textId="77777777" w:rsidR="000A2E6C" w:rsidRDefault="000A2E6C" w:rsidP="000A2E6C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A2E6C" w14:paraId="6241CCBC" w14:textId="77777777" w:rsidTr="000A2E6C">
        <w:tc>
          <w:tcPr>
            <w:tcW w:w="9350" w:type="dxa"/>
          </w:tcPr>
          <w:p w14:paraId="1B247FA6" w14:textId="283D9B71" w:rsidR="000A2E6C" w:rsidRDefault="00721227" w:rsidP="000A2E6C">
            <w:pPr>
              <w:pStyle w:val="ListParagraph"/>
              <w:ind w:left="0"/>
              <w:rPr>
                <w:b/>
                <w:bCs/>
              </w:rPr>
            </w:pPr>
            <w:r w:rsidRPr="00721227">
              <w:rPr>
                <w:b/>
                <w:bCs/>
              </w:rPr>
              <w:lastRenderedPageBreak/>
              <w:drawing>
                <wp:inline distT="0" distB="0" distL="0" distR="0" wp14:anchorId="5E811830" wp14:editId="18CA10F8">
                  <wp:extent cx="5272723" cy="3087585"/>
                  <wp:effectExtent l="0" t="0" r="4445" b="0"/>
                  <wp:docPr id="827045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04583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567" cy="308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6E82F" w14:textId="0096703E" w:rsidR="000A2E6C" w:rsidRDefault="000A2E6C" w:rsidP="000A2E6C">
      <w:pPr>
        <w:pStyle w:val="ListParagraph"/>
        <w:rPr>
          <w:b/>
          <w:bCs/>
        </w:rPr>
      </w:pPr>
    </w:p>
    <w:p w14:paraId="6FDCD9B1" w14:textId="7D232DB7" w:rsidR="000A2E6C" w:rsidRPr="00721227" w:rsidRDefault="00721227" w:rsidP="00721227">
      <w:pPr>
        <w:rPr>
          <w:b/>
          <w:bCs/>
        </w:rPr>
      </w:pPr>
      <w:r>
        <w:rPr>
          <w:b/>
          <w:bCs/>
        </w:rPr>
        <w:t xml:space="preserve">B-05 </w:t>
      </w:r>
      <w:r w:rsidRPr="00721227">
        <w:rPr>
          <w:b/>
          <w:bCs/>
        </w:rPr>
        <w:t>Eliminar una categoría con productos activos</w:t>
      </w:r>
    </w:p>
    <w:p w14:paraId="180E5DD1" w14:textId="77777777" w:rsidR="000A2E6C" w:rsidRPr="000A2E6C" w:rsidRDefault="000A2E6C" w:rsidP="000A2E6C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A2E6C" w14:paraId="1B1CB0DB" w14:textId="77777777" w:rsidTr="000A2E6C">
        <w:tc>
          <w:tcPr>
            <w:tcW w:w="9350" w:type="dxa"/>
          </w:tcPr>
          <w:p w14:paraId="28B74D49" w14:textId="058E9D05" w:rsidR="000A2E6C" w:rsidRDefault="00721227" w:rsidP="00D12915">
            <w:pPr>
              <w:pStyle w:val="ListParagraph"/>
              <w:ind w:left="0"/>
              <w:rPr>
                <w:b/>
                <w:bCs/>
              </w:rPr>
            </w:pPr>
            <w:r w:rsidRPr="00721227">
              <w:rPr>
                <w:b/>
                <w:bCs/>
              </w:rPr>
              <w:drawing>
                <wp:inline distT="0" distB="0" distL="0" distR="0" wp14:anchorId="4B2A867B" wp14:editId="69A7512A">
                  <wp:extent cx="5248893" cy="3075874"/>
                  <wp:effectExtent l="0" t="0" r="0" b="0"/>
                  <wp:docPr id="198516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16874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144" cy="308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BD1C8" w14:textId="77777777" w:rsidR="000E60AB" w:rsidRDefault="000E60AB" w:rsidP="00D12915">
      <w:pPr>
        <w:pStyle w:val="ListParagraph"/>
        <w:rPr>
          <w:b/>
          <w:bCs/>
        </w:rPr>
      </w:pPr>
    </w:p>
    <w:p w14:paraId="0DBBC8C4" w14:textId="77777777" w:rsidR="000E60AB" w:rsidRDefault="000E60AB" w:rsidP="00D12915">
      <w:pPr>
        <w:pStyle w:val="ListParagraph"/>
        <w:rPr>
          <w:b/>
          <w:bCs/>
        </w:rPr>
      </w:pPr>
    </w:p>
    <w:p w14:paraId="5D24D783" w14:textId="696C9D05" w:rsidR="000E60AB" w:rsidRDefault="000E60AB">
      <w:pPr>
        <w:rPr>
          <w:b/>
          <w:bCs/>
        </w:rPr>
      </w:pPr>
      <w:r>
        <w:rPr>
          <w:b/>
          <w:bCs/>
        </w:rPr>
        <w:br w:type="page"/>
      </w:r>
    </w:p>
    <w:p w14:paraId="78C5B94A" w14:textId="764F546C" w:rsidR="000A2E6C" w:rsidRPr="000A2E6C" w:rsidRDefault="000A2E6C" w:rsidP="000A2E6C">
      <w:pPr>
        <w:rPr>
          <w:b/>
          <w:bCs/>
        </w:rPr>
      </w:pPr>
      <w:r w:rsidRPr="000A2E6C">
        <w:rPr>
          <w:b/>
          <w:bCs/>
        </w:rPr>
        <w:lastRenderedPageBreak/>
        <w:t>PARTE B. INFORME DE HALLAZGOS</w:t>
      </w:r>
    </w:p>
    <w:p w14:paraId="06AA247F" w14:textId="77777777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B1. Resumen de la ejecución</w:t>
      </w:r>
    </w:p>
    <w:p w14:paraId="4846CEB7" w14:textId="244FF443" w:rsidR="000A2E6C" w:rsidRPr="000A2E6C" w:rsidRDefault="000A2E6C" w:rsidP="000A2E6C">
      <w:pPr>
        <w:pStyle w:val="ListParagraph"/>
      </w:pPr>
      <w:r w:rsidRPr="000A2E6C">
        <w:t xml:space="preserve">Se preparó una matriz de 18 casos: 14 establecidos por la guía y cuatro propios. Se distribuyen en ocho altas, cinco cambios y cinco bajas. La evaluación compara las restricciones de la SPA con las respuestas de la API, incluyendo solicitudes directas desde </w:t>
      </w:r>
      <w:r>
        <w:t>Swagger</w:t>
      </w:r>
      <w:r w:rsidRPr="000A2E6C">
        <w:t xml:space="preserve"> que la interfaz normalmente impide.</w:t>
      </w:r>
    </w:p>
    <w:p w14:paraId="358BF4CB" w14:textId="77777777" w:rsidR="000A2E6C" w:rsidRDefault="000A2E6C" w:rsidP="000A2E6C">
      <w:pPr>
        <w:pStyle w:val="ListParagraph"/>
        <w:rPr>
          <w:b/>
          <w:bCs/>
        </w:rPr>
      </w:pPr>
    </w:p>
    <w:p w14:paraId="58994F49" w14:textId="441AD7F9" w:rsidR="000A2E6C" w:rsidRPr="000A2E6C" w:rsidRDefault="000A2E6C" w:rsidP="000A2E6C">
      <w:pPr>
        <w:pStyle w:val="ListParagraph"/>
      </w:pPr>
      <w:r w:rsidRPr="000A2E6C">
        <w:t xml:space="preserve">Las pruebas utilizaron </w:t>
      </w:r>
      <w:r w:rsidRPr="000A2E6C">
        <w:t xml:space="preserve">3 </w:t>
      </w:r>
      <w:r w:rsidRPr="000A2E6C">
        <w:t xml:space="preserve">categorías activas, </w:t>
      </w:r>
      <w:r w:rsidRPr="000A2E6C">
        <w:t xml:space="preserve">2 </w:t>
      </w:r>
      <w:r w:rsidRPr="000A2E6C">
        <w:t xml:space="preserve">categorías inactivas y </w:t>
      </w:r>
      <w:r w:rsidRPr="000A2E6C">
        <w:t>11</w:t>
      </w:r>
      <w:r w:rsidRPr="000A2E6C">
        <w:t xml:space="preserve"> productos, de los cuales </w:t>
      </w:r>
      <w:r w:rsidRPr="000A2E6C">
        <w:t xml:space="preserve">4 </w:t>
      </w:r>
      <w:r w:rsidRPr="000A2E6C">
        <w:t>estaban dados de baja. Los identificadores y datos específicos se registran en la matriz.</w:t>
      </w:r>
    </w:p>
    <w:p w14:paraId="21ABC2AA" w14:textId="77777777" w:rsidR="000A2E6C" w:rsidRPr="000A2E6C" w:rsidRDefault="000A2E6C" w:rsidP="000A2E6C">
      <w:pPr>
        <w:pStyle w:val="ListParagraph"/>
        <w:rPr>
          <w:b/>
          <w:bCs/>
        </w:rPr>
      </w:pPr>
    </w:p>
    <w:p w14:paraId="7EA86D1A" w14:textId="77777777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B2. Fichas de hallazgos</w:t>
      </w:r>
    </w:p>
    <w:p w14:paraId="1E6E816C" w14:textId="77777777" w:rsidR="000A2E6C" w:rsidRDefault="000A2E6C" w:rsidP="000A2E6C">
      <w:pPr>
        <w:pStyle w:val="ListParagraph"/>
      </w:pPr>
      <w:r w:rsidRPr="000A2E6C">
        <w:t>La revisión del código identifica un posible incumplimiento en C-03: la actualización de Categorías permite cambiar su estado sin comprobar si tiene productos activos. Debe confirmarse mediante la ejecución del caso.</w:t>
      </w:r>
    </w:p>
    <w:p w14:paraId="1E9ABBC4" w14:textId="77777777" w:rsidR="000A2E6C" w:rsidRPr="000A2E6C" w:rsidRDefault="000A2E6C" w:rsidP="000A2E6C">
      <w:pPr>
        <w:pStyle w:val="ListParagraph"/>
      </w:pPr>
    </w:p>
    <w:p w14:paraId="1067D332" w14:textId="77777777" w:rsidR="000A2E6C" w:rsidRDefault="000A2E6C" w:rsidP="000A2E6C">
      <w:pPr>
        <w:pStyle w:val="ListParagraph"/>
      </w:pPr>
      <w:r w:rsidRPr="000A2E6C">
        <w:t>Para C-03 se eligió esta regla: impedir la desactivación de una categoría mientras tenga productos activos.</w:t>
      </w:r>
    </w:p>
    <w:p w14:paraId="511B3A7D" w14:textId="77777777" w:rsidR="000A2E6C" w:rsidRPr="000A2E6C" w:rsidRDefault="000A2E6C" w:rsidP="000A2E6C"/>
    <w:p w14:paraId="6620FC58" w14:textId="77777777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H-01. Desactivación de categoría con productos activos</w:t>
      </w:r>
    </w:p>
    <w:tbl>
      <w:tblPr>
        <w:tblStyle w:val="TableGrid"/>
        <w:tblW w:w="9827" w:type="dxa"/>
        <w:tblInd w:w="-113" w:type="dxa"/>
        <w:tblLook w:val="04A0" w:firstRow="1" w:lastRow="0" w:firstColumn="1" w:lastColumn="0" w:noHBand="0" w:noVBand="1"/>
      </w:tblPr>
      <w:tblGrid>
        <w:gridCol w:w="1822"/>
        <w:gridCol w:w="8005"/>
      </w:tblGrid>
      <w:tr w:rsidR="000A2E6C" w:rsidRPr="000A2E6C" w14:paraId="38087610" w14:textId="77777777" w:rsidTr="000A2E6C">
        <w:tc>
          <w:tcPr>
            <w:tcW w:w="0" w:type="auto"/>
            <w:hideMark/>
          </w:tcPr>
          <w:p w14:paraId="1A7D9EF4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r w:rsidRPr="000A2E6C">
              <w:rPr>
                <w:b/>
                <w:bCs/>
                <w:lang w:val="en-US"/>
              </w:rPr>
              <w:t>Campo</w:t>
            </w:r>
          </w:p>
        </w:tc>
        <w:tc>
          <w:tcPr>
            <w:tcW w:w="0" w:type="auto"/>
            <w:hideMark/>
          </w:tcPr>
          <w:p w14:paraId="6047A817" w14:textId="77777777" w:rsidR="000A2E6C" w:rsidRPr="000A2E6C" w:rsidRDefault="000A2E6C" w:rsidP="000A2E6C">
            <w:pPr>
              <w:pStyle w:val="ListParagraph"/>
              <w:spacing w:after="160" w:line="278" w:lineRule="auto"/>
              <w:rPr>
                <w:b/>
                <w:bCs/>
                <w:lang w:val="en-US"/>
              </w:rPr>
            </w:pPr>
            <w:proofErr w:type="spellStart"/>
            <w:r w:rsidRPr="000A2E6C">
              <w:rPr>
                <w:b/>
                <w:bCs/>
                <w:lang w:val="en-US"/>
              </w:rPr>
              <w:t>Contenido</w:t>
            </w:r>
            <w:proofErr w:type="spellEnd"/>
          </w:p>
        </w:tc>
      </w:tr>
      <w:tr w:rsidR="000A2E6C" w:rsidRPr="000A2E6C" w14:paraId="00118C3B" w14:textId="77777777" w:rsidTr="000A2E6C">
        <w:tc>
          <w:tcPr>
            <w:tcW w:w="0" w:type="auto"/>
            <w:hideMark/>
          </w:tcPr>
          <w:p w14:paraId="37A61962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r w:rsidRPr="000A2E6C">
              <w:rPr>
                <w:b/>
                <w:bCs/>
                <w:lang w:val="en-US"/>
              </w:rPr>
              <w:t xml:space="preserve">Caso </w:t>
            </w:r>
            <w:proofErr w:type="spellStart"/>
            <w:r w:rsidRPr="000A2E6C">
              <w:rPr>
                <w:b/>
                <w:bCs/>
                <w:lang w:val="en-US"/>
              </w:rPr>
              <w:t>relacionado</w:t>
            </w:r>
            <w:proofErr w:type="spellEnd"/>
          </w:p>
        </w:tc>
        <w:tc>
          <w:tcPr>
            <w:tcW w:w="0" w:type="auto"/>
            <w:hideMark/>
          </w:tcPr>
          <w:p w14:paraId="7A2888B5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r w:rsidRPr="000A2E6C">
              <w:rPr>
                <w:b/>
                <w:bCs/>
                <w:lang w:val="en-US"/>
              </w:rPr>
              <w:t>C-03.</w:t>
            </w:r>
          </w:p>
        </w:tc>
      </w:tr>
      <w:tr w:rsidR="000A2E6C" w:rsidRPr="000A2E6C" w14:paraId="4FA93494" w14:textId="77777777" w:rsidTr="000A2E6C">
        <w:tc>
          <w:tcPr>
            <w:tcW w:w="0" w:type="auto"/>
            <w:hideMark/>
          </w:tcPr>
          <w:p w14:paraId="3C3D6C4E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proofErr w:type="spellStart"/>
            <w:r w:rsidRPr="000A2E6C">
              <w:rPr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1B70C102" w14:textId="54D7DF66" w:rsidR="000A2E6C" w:rsidRPr="000A2E6C" w:rsidRDefault="000A2E6C" w:rsidP="000A2E6C">
            <w:r w:rsidRPr="000A2E6C">
              <w:t xml:space="preserve">Al desactivar una categoría con productos activos, el sistema respondió </w:t>
            </w:r>
            <w:r>
              <w:t xml:space="preserve">desactivando la categoría sin ninguna </w:t>
            </w:r>
            <w:proofErr w:type="spellStart"/>
            <w:r>
              <w:t>restriccion</w:t>
            </w:r>
            <w:proofErr w:type="spellEnd"/>
            <w:r w:rsidRPr="000A2E6C">
              <w:t>. Esto contradice la regla elegida, que exige responder 409 y conservar la categoría activa.</w:t>
            </w:r>
          </w:p>
        </w:tc>
      </w:tr>
      <w:tr w:rsidR="000A2E6C" w:rsidRPr="000A2E6C" w14:paraId="0A292CE2" w14:textId="77777777" w:rsidTr="000A2E6C">
        <w:tc>
          <w:tcPr>
            <w:tcW w:w="0" w:type="auto"/>
            <w:hideMark/>
          </w:tcPr>
          <w:p w14:paraId="2952FD37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proofErr w:type="spellStart"/>
            <w:r w:rsidRPr="000A2E6C">
              <w:rPr>
                <w:b/>
                <w:bCs/>
                <w:lang w:val="en-US"/>
              </w:rPr>
              <w:t>Severidad</w:t>
            </w:r>
            <w:proofErr w:type="spellEnd"/>
          </w:p>
        </w:tc>
        <w:tc>
          <w:tcPr>
            <w:tcW w:w="0" w:type="auto"/>
            <w:hideMark/>
          </w:tcPr>
          <w:p w14:paraId="6FC8EC96" w14:textId="77777777" w:rsidR="000A2E6C" w:rsidRPr="000A2E6C" w:rsidRDefault="000A2E6C" w:rsidP="000A2E6C">
            <w:r w:rsidRPr="000A2E6C">
              <w:t>Alta, por incumplir la política definida para los estados de categorías y productos. La relación se conserva, pero queda una categoría inactiva asociada a productos activos.</w:t>
            </w:r>
          </w:p>
        </w:tc>
      </w:tr>
      <w:tr w:rsidR="000A2E6C" w:rsidRPr="000A2E6C" w14:paraId="785F5283" w14:textId="77777777" w:rsidTr="000A2E6C">
        <w:tc>
          <w:tcPr>
            <w:tcW w:w="0" w:type="auto"/>
            <w:hideMark/>
          </w:tcPr>
          <w:p w14:paraId="68AB8D47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proofErr w:type="spellStart"/>
            <w:r w:rsidRPr="000A2E6C">
              <w:rPr>
                <w:b/>
                <w:bCs/>
                <w:lang w:val="en-US"/>
              </w:rPr>
              <w:t>Evidencia</w:t>
            </w:r>
            <w:proofErr w:type="spellEnd"/>
          </w:p>
        </w:tc>
        <w:tc>
          <w:tcPr>
            <w:tcW w:w="0" w:type="auto"/>
            <w:hideMark/>
          </w:tcPr>
          <w:p w14:paraId="1857B8F5" w14:textId="20458C9B" w:rsidR="000A2E6C" w:rsidRPr="000A2E6C" w:rsidRDefault="007728C3" w:rsidP="000A2E6C">
            <w:r>
              <w:t>Captura C-03</w:t>
            </w:r>
          </w:p>
        </w:tc>
      </w:tr>
      <w:tr w:rsidR="000A2E6C" w:rsidRPr="000A2E6C" w14:paraId="6D25AB78" w14:textId="77777777" w:rsidTr="000A2E6C">
        <w:tc>
          <w:tcPr>
            <w:tcW w:w="0" w:type="auto"/>
            <w:hideMark/>
          </w:tcPr>
          <w:p w14:paraId="7BED5EAD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r w:rsidRPr="000A2E6C">
              <w:rPr>
                <w:b/>
                <w:bCs/>
                <w:lang w:val="en-US"/>
              </w:rPr>
              <w:t>Causa probable</w:t>
            </w:r>
          </w:p>
        </w:tc>
        <w:tc>
          <w:tcPr>
            <w:tcW w:w="0" w:type="auto"/>
            <w:hideMark/>
          </w:tcPr>
          <w:p w14:paraId="5C56130C" w14:textId="77777777" w:rsidR="000A2E6C" w:rsidRPr="000A2E6C" w:rsidRDefault="000A2E6C" w:rsidP="007728C3">
            <w:r w:rsidRPr="000A2E6C">
              <w:t xml:space="preserve">El método </w:t>
            </w:r>
            <w:proofErr w:type="spellStart"/>
            <w:proofErr w:type="gramStart"/>
            <w:r w:rsidRPr="000A2E6C">
              <w:t>update</w:t>
            </w:r>
            <w:proofErr w:type="spellEnd"/>
            <w:r w:rsidRPr="000A2E6C">
              <w:t>(</w:t>
            </w:r>
            <w:proofErr w:type="gramEnd"/>
            <w:r w:rsidRPr="000A2E6C">
              <w:t xml:space="preserve">) de CategoriaServiceImpl.java aplica los cambios mediante el </w:t>
            </w:r>
            <w:proofErr w:type="spellStart"/>
            <w:r w:rsidRPr="000A2E6C">
              <w:t>mapper</w:t>
            </w:r>
            <w:proofErr w:type="spellEnd"/>
            <w:r w:rsidRPr="000A2E6C">
              <w:t xml:space="preserve"> y guarda la entidad sin comprobar productos activos asociados.</w:t>
            </w:r>
          </w:p>
        </w:tc>
      </w:tr>
      <w:tr w:rsidR="000A2E6C" w:rsidRPr="000A2E6C" w14:paraId="47B62741" w14:textId="77777777" w:rsidTr="000A2E6C">
        <w:tc>
          <w:tcPr>
            <w:tcW w:w="0" w:type="auto"/>
            <w:hideMark/>
          </w:tcPr>
          <w:p w14:paraId="592FFAF3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proofErr w:type="spellStart"/>
            <w:r w:rsidRPr="000A2E6C">
              <w:rPr>
                <w:b/>
                <w:bCs/>
                <w:lang w:val="en-US"/>
              </w:rPr>
              <w:t>Corrección</w:t>
            </w:r>
            <w:proofErr w:type="spellEnd"/>
            <w:r w:rsidRPr="000A2E6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0A2E6C">
              <w:rPr>
                <w:b/>
                <w:bCs/>
                <w:lang w:val="en-US"/>
              </w:rPr>
              <w:t>propuesta</w:t>
            </w:r>
            <w:proofErr w:type="spellEnd"/>
          </w:p>
        </w:tc>
        <w:tc>
          <w:tcPr>
            <w:tcW w:w="0" w:type="auto"/>
            <w:hideMark/>
          </w:tcPr>
          <w:p w14:paraId="20BB2CE6" w14:textId="77777777" w:rsidR="000A2E6C" w:rsidRPr="000A2E6C" w:rsidRDefault="000A2E6C" w:rsidP="007728C3">
            <w:r w:rsidRPr="000A2E6C">
              <w:t xml:space="preserve">Antes de desactivar, comprobar si existen productos activos. Si existen, lanzar </w:t>
            </w:r>
            <w:proofErr w:type="spellStart"/>
            <w:r w:rsidRPr="000A2E6C">
              <w:t>ReglaNegocioException</w:t>
            </w:r>
            <w:proofErr w:type="spellEnd"/>
            <w:r w:rsidRPr="000A2E6C">
              <w:t xml:space="preserve"> y devolver 409. Aplicar la misma regla en cualquier otro </w:t>
            </w:r>
            <w:proofErr w:type="spellStart"/>
            <w:r w:rsidRPr="000A2E6C">
              <w:t>endpoint</w:t>
            </w:r>
            <w:proofErr w:type="spellEnd"/>
            <w:r w:rsidRPr="000A2E6C">
              <w:t xml:space="preserve"> que permita desactivar categorías.</w:t>
            </w:r>
          </w:p>
        </w:tc>
      </w:tr>
      <w:tr w:rsidR="000A2E6C" w:rsidRPr="000A2E6C" w14:paraId="20B72F5E" w14:textId="77777777" w:rsidTr="000A2E6C">
        <w:tc>
          <w:tcPr>
            <w:tcW w:w="0" w:type="auto"/>
            <w:hideMark/>
          </w:tcPr>
          <w:p w14:paraId="320CCF31" w14:textId="77777777" w:rsidR="000A2E6C" w:rsidRPr="000A2E6C" w:rsidRDefault="000A2E6C" w:rsidP="000A2E6C">
            <w:pPr>
              <w:rPr>
                <w:b/>
                <w:bCs/>
                <w:lang w:val="en-US"/>
              </w:rPr>
            </w:pPr>
            <w:r w:rsidRPr="000A2E6C">
              <w:rPr>
                <w:b/>
                <w:bCs/>
                <w:lang w:val="en-US"/>
              </w:rPr>
              <w:t>Estado</w:t>
            </w:r>
          </w:p>
        </w:tc>
        <w:tc>
          <w:tcPr>
            <w:tcW w:w="0" w:type="auto"/>
            <w:hideMark/>
          </w:tcPr>
          <w:p w14:paraId="307557D4" w14:textId="0CE92FB6" w:rsidR="000A2E6C" w:rsidRPr="000A2E6C" w:rsidRDefault="000A2E6C" w:rsidP="007728C3">
            <w:r w:rsidRPr="000A2E6C">
              <w:t>Propuesta, no implementada. [</w:t>
            </w:r>
          </w:p>
        </w:tc>
      </w:tr>
    </w:tbl>
    <w:p w14:paraId="2EA0EA56" w14:textId="77777777" w:rsidR="000A2E6C" w:rsidRPr="007728C3" w:rsidRDefault="000A2E6C" w:rsidP="000A2E6C">
      <w:pPr>
        <w:pStyle w:val="ListParagraph"/>
      </w:pPr>
      <w:r w:rsidRPr="007728C3">
        <w:lastRenderedPageBreak/>
        <w:t xml:space="preserve">La consulta propuesta para </w:t>
      </w:r>
      <w:proofErr w:type="spellStart"/>
      <w:r w:rsidRPr="007728C3">
        <w:t>ProductoRepository</w:t>
      </w:r>
      <w:proofErr w:type="spellEnd"/>
      <w:r w:rsidRPr="007728C3">
        <w:t xml:space="preserve"> es:</w:t>
      </w:r>
    </w:p>
    <w:p w14:paraId="6E4AC021" w14:textId="77777777" w:rsidR="000A2E6C" w:rsidRPr="007728C3" w:rsidRDefault="000A2E6C" w:rsidP="000A2E6C">
      <w:pPr>
        <w:pStyle w:val="ListParagraph"/>
      </w:pPr>
      <w:proofErr w:type="spellStart"/>
      <w:r w:rsidRPr="007728C3">
        <w:t>boolean</w:t>
      </w:r>
      <w:proofErr w:type="spellEnd"/>
      <w:r w:rsidRPr="007728C3">
        <w:t xml:space="preserve"> </w:t>
      </w:r>
      <w:proofErr w:type="spellStart"/>
      <w:proofErr w:type="gramStart"/>
      <w:r w:rsidRPr="007728C3">
        <w:t>existsByCategoriaIdCategoriaAndEstadoTrue</w:t>
      </w:r>
      <w:proofErr w:type="spellEnd"/>
      <w:r w:rsidRPr="007728C3">
        <w:t>(</w:t>
      </w:r>
      <w:proofErr w:type="gramEnd"/>
      <w:r w:rsidRPr="007728C3">
        <w:t xml:space="preserve">Long </w:t>
      </w:r>
      <w:proofErr w:type="spellStart"/>
      <w:r w:rsidRPr="007728C3">
        <w:t>categoriaId</w:t>
      </w:r>
      <w:proofErr w:type="spellEnd"/>
      <w:r w:rsidRPr="007728C3">
        <w:t>);</w:t>
      </w:r>
    </w:p>
    <w:p w14:paraId="0E94F8EE" w14:textId="25E928A6" w:rsidR="007728C3" w:rsidRDefault="000A2E6C" w:rsidP="007728C3">
      <w:pPr>
        <w:pStyle w:val="ListParagraph"/>
      </w:pPr>
      <w:r w:rsidRPr="007728C3">
        <w:t xml:space="preserve">La validación pertenece al servicio del </w:t>
      </w:r>
      <w:proofErr w:type="spellStart"/>
      <w:r w:rsidRPr="007728C3">
        <w:t>backend</w:t>
      </w:r>
      <w:proofErr w:type="spellEnd"/>
      <w:r w:rsidRPr="007728C3">
        <w:t>, porque debe proteger tanto las solicitudes de la SPA como las enviadas directamente a la API. La interfaz debe mostrar el mensaje y permitir revisar las dependencias mediante «Ver productos».</w:t>
      </w:r>
    </w:p>
    <w:p w14:paraId="4B2D0E77" w14:textId="77777777" w:rsidR="007728C3" w:rsidRPr="007728C3" w:rsidRDefault="007728C3" w:rsidP="007728C3">
      <w:pPr>
        <w:pStyle w:val="ListParagraph"/>
      </w:pPr>
    </w:p>
    <w:p w14:paraId="42902811" w14:textId="77777777" w:rsidR="000A2E6C" w:rsidRPr="007728C3" w:rsidRDefault="000A2E6C" w:rsidP="000A2E6C">
      <w:pPr>
        <w:pStyle w:val="ListParagraph"/>
        <w:rPr>
          <w:b/>
          <w:bCs/>
        </w:rPr>
      </w:pPr>
      <w:r w:rsidRPr="007728C3">
        <w:rPr>
          <w:b/>
          <w:bCs/>
        </w:rPr>
        <w:t>B3. Cobertura de las reglas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909"/>
        <w:gridCol w:w="5827"/>
      </w:tblGrid>
      <w:tr w:rsidR="000A2E6C" w:rsidRPr="000A2E6C" w14:paraId="10DEEAF9" w14:textId="77777777" w:rsidTr="007728C3">
        <w:tc>
          <w:tcPr>
            <w:tcW w:w="0" w:type="auto"/>
            <w:hideMark/>
          </w:tcPr>
          <w:p w14:paraId="2F5DE5A0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r w:rsidRPr="007728C3">
              <w:rPr>
                <w:b/>
                <w:bCs/>
                <w:lang w:val="en-US"/>
              </w:rPr>
              <w:t>Regla</w:t>
            </w:r>
          </w:p>
        </w:tc>
        <w:tc>
          <w:tcPr>
            <w:tcW w:w="0" w:type="auto"/>
            <w:hideMark/>
          </w:tcPr>
          <w:p w14:paraId="403EEF9C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proofErr w:type="spellStart"/>
            <w:r w:rsidRPr="007728C3">
              <w:rPr>
                <w:b/>
                <w:bCs/>
                <w:lang w:val="en-US"/>
              </w:rPr>
              <w:t>Dónde</w:t>
            </w:r>
            <w:proofErr w:type="spellEnd"/>
            <w:r w:rsidRPr="007728C3">
              <w:rPr>
                <w:b/>
                <w:bCs/>
                <w:lang w:val="en-US"/>
              </w:rPr>
              <w:t xml:space="preserve"> se </w:t>
            </w:r>
            <w:proofErr w:type="spellStart"/>
            <w:r w:rsidRPr="007728C3">
              <w:rPr>
                <w:b/>
                <w:bCs/>
                <w:lang w:val="en-US"/>
              </w:rPr>
              <w:t>valida</w:t>
            </w:r>
            <w:proofErr w:type="spellEnd"/>
          </w:p>
        </w:tc>
        <w:tc>
          <w:tcPr>
            <w:tcW w:w="0" w:type="auto"/>
            <w:hideMark/>
          </w:tcPr>
          <w:p w14:paraId="497B0E43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proofErr w:type="spellStart"/>
            <w:r w:rsidRPr="007728C3">
              <w:rPr>
                <w:b/>
                <w:bCs/>
                <w:lang w:val="en-US"/>
              </w:rPr>
              <w:t>Evidencia</w:t>
            </w:r>
            <w:proofErr w:type="spellEnd"/>
            <w:r w:rsidRPr="007728C3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728C3">
              <w:rPr>
                <w:b/>
                <w:bCs/>
                <w:lang w:val="en-US"/>
              </w:rPr>
              <w:t>en</w:t>
            </w:r>
            <w:proofErr w:type="spellEnd"/>
            <w:r w:rsidRPr="007728C3">
              <w:rPr>
                <w:b/>
                <w:bCs/>
                <w:lang w:val="en-US"/>
              </w:rPr>
              <w:t xml:space="preserve"> el </w:t>
            </w:r>
            <w:proofErr w:type="spellStart"/>
            <w:r w:rsidRPr="007728C3">
              <w:rPr>
                <w:b/>
                <w:bCs/>
                <w:lang w:val="en-US"/>
              </w:rPr>
              <w:t>código</w:t>
            </w:r>
            <w:proofErr w:type="spellEnd"/>
          </w:p>
        </w:tc>
      </w:tr>
      <w:tr w:rsidR="000A2E6C" w:rsidRPr="000A2E6C" w14:paraId="083C485A" w14:textId="77777777" w:rsidTr="007728C3">
        <w:tc>
          <w:tcPr>
            <w:tcW w:w="0" w:type="auto"/>
            <w:hideMark/>
          </w:tcPr>
          <w:p w14:paraId="52E902A3" w14:textId="77777777" w:rsidR="000A2E6C" w:rsidRPr="007728C3" w:rsidRDefault="000A2E6C" w:rsidP="007728C3">
            <w:pPr>
              <w:rPr>
                <w:lang w:val="en-US"/>
              </w:rPr>
            </w:pPr>
            <w:proofErr w:type="spellStart"/>
            <w:r w:rsidRPr="007728C3">
              <w:rPr>
                <w:lang w:val="en-US"/>
              </w:rPr>
              <w:t>Existencia</w:t>
            </w:r>
            <w:proofErr w:type="spellEnd"/>
            <w:r w:rsidRPr="007728C3">
              <w:rPr>
                <w:lang w:val="en-US"/>
              </w:rPr>
              <w:t xml:space="preserve"> de la </w:t>
            </w:r>
            <w:proofErr w:type="spellStart"/>
            <w:r w:rsidRPr="007728C3">
              <w:rPr>
                <w:lang w:val="en-US"/>
              </w:rPr>
              <w:t>categoría</w:t>
            </w:r>
            <w:proofErr w:type="spellEnd"/>
          </w:p>
        </w:tc>
        <w:tc>
          <w:tcPr>
            <w:tcW w:w="0" w:type="auto"/>
            <w:hideMark/>
          </w:tcPr>
          <w:p w14:paraId="5016F930" w14:textId="77777777" w:rsidR="000A2E6C" w:rsidRPr="007728C3" w:rsidRDefault="000A2E6C" w:rsidP="007728C3">
            <w:pPr>
              <w:rPr>
                <w:lang w:val="en-US"/>
              </w:rPr>
            </w:pPr>
            <w:r w:rsidRPr="007728C3">
              <w:rPr>
                <w:lang w:val="en-US"/>
              </w:rPr>
              <w:t xml:space="preserve">Ambas, con </w:t>
            </w:r>
            <w:proofErr w:type="spellStart"/>
            <w:r w:rsidRPr="007728C3">
              <w:rPr>
                <w:lang w:val="en-US"/>
              </w:rPr>
              <w:t>alcances</w:t>
            </w:r>
            <w:proofErr w:type="spellEnd"/>
            <w:r w:rsidRPr="007728C3">
              <w:rPr>
                <w:lang w:val="en-US"/>
              </w:rPr>
              <w:t xml:space="preserve"> </w:t>
            </w:r>
            <w:proofErr w:type="spellStart"/>
            <w:r w:rsidRPr="007728C3">
              <w:rPr>
                <w:lang w:val="en-US"/>
              </w:rPr>
              <w:t>distintos</w:t>
            </w:r>
            <w:proofErr w:type="spellEnd"/>
          </w:p>
        </w:tc>
        <w:tc>
          <w:tcPr>
            <w:tcW w:w="0" w:type="auto"/>
            <w:hideMark/>
          </w:tcPr>
          <w:p w14:paraId="1C627557" w14:textId="77777777" w:rsidR="000A2E6C" w:rsidRPr="007728C3" w:rsidRDefault="000A2E6C" w:rsidP="007728C3">
            <w:proofErr w:type="spellStart"/>
            <w:r w:rsidRPr="007728C3">
              <w:t>ProductoForm.guardar</w:t>
            </w:r>
            <w:proofErr w:type="spellEnd"/>
            <w:r w:rsidRPr="007728C3">
              <w:t xml:space="preserve">() comprueba la selección contra las categorías cargadas. </w:t>
            </w:r>
            <w:proofErr w:type="spellStart"/>
            <w:r w:rsidRPr="007728C3">
              <w:t>ProductoServiceImpl.create</w:t>
            </w:r>
            <w:proofErr w:type="spellEnd"/>
            <w:r w:rsidRPr="007728C3">
              <w:t xml:space="preserve">() y </w:t>
            </w:r>
            <w:proofErr w:type="spellStart"/>
            <w:proofErr w:type="gramStart"/>
            <w:r w:rsidRPr="007728C3">
              <w:t>update</w:t>
            </w:r>
            <w:proofErr w:type="spellEnd"/>
            <w:r w:rsidRPr="007728C3">
              <w:t>(</w:t>
            </w:r>
            <w:proofErr w:type="gramEnd"/>
            <w:r w:rsidRPr="007728C3">
              <w:t xml:space="preserve">) consultan </w:t>
            </w:r>
            <w:proofErr w:type="spellStart"/>
            <w:r w:rsidRPr="007728C3">
              <w:t>CategoriaRepository.findById</w:t>
            </w:r>
            <w:proofErr w:type="spellEnd"/>
            <w:r w:rsidRPr="007728C3">
              <w:t>(). La API verifica los datos actuales.</w:t>
            </w:r>
          </w:p>
        </w:tc>
      </w:tr>
      <w:tr w:rsidR="000A2E6C" w:rsidRPr="000A2E6C" w14:paraId="67B0B265" w14:textId="77777777" w:rsidTr="007728C3">
        <w:tc>
          <w:tcPr>
            <w:tcW w:w="0" w:type="auto"/>
            <w:hideMark/>
          </w:tcPr>
          <w:p w14:paraId="0BB04B96" w14:textId="77777777" w:rsidR="000A2E6C" w:rsidRPr="007728C3" w:rsidRDefault="000A2E6C" w:rsidP="007728C3">
            <w:r w:rsidRPr="007728C3">
              <w:t>Categoría activa al registrar o actualizar</w:t>
            </w:r>
          </w:p>
        </w:tc>
        <w:tc>
          <w:tcPr>
            <w:tcW w:w="0" w:type="auto"/>
            <w:hideMark/>
          </w:tcPr>
          <w:p w14:paraId="05507763" w14:textId="77777777" w:rsidR="000A2E6C" w:rsidRPr="007728C3" w:rsidRDefault="000A2E6C" w:rsidP="007728C3">
            <w:pPr>
              <w:rPr>
                <w:lang w:val="en-US"/>
              </w:rPr>
            </w:pPr>
            <w:r w:rsidRPr="007728C3">
              <w:rPr>
                <w:lang w:val="en-US"/>
              </w:rPr>
              <w:t>Ambas</w:t>
            </w:r>
          </w:p>
        </w:tc>
        <w:tc>
          <w:tcPr>
            <w:tcW w:w="0" w:type="auto"/>
            <w:hideMark/>
          </w:tcPr>
          <w:p w14:paraId="7B00C5C9" w14:textId="77777777" w:rsidR="000A2E6C" w:rsidRPr="007728C3" w:rsidRDefault="000A2E6C" w:rsidP="007728C3">
            <w:r w:rsidRPr="007728C3">
              <w:t xml:space="preserve">El formulario filtra opciones y valida la selección. Los métodos </w:t>
            </w:r>
            <w:proofErr w:type="spellStart"/>
            <w:proofErr w:type="gramStart"/>
            <w:r w:rsidRPr="007728C3">
              <w:t>create</w:t>
            </w:r>
            <w:proofErr w:type="spellEnd"/>
            <w:r w:rsidRPr="007728C3">
              <w:t>(</w:t>
            </w:r>
            <w:proofErr w:type="gramEnd"/>
            <w:r w:rsidRPr="007728C3">
              <w:t xml:space="preserve">) y </w:t>
            </w:r>
            <w:proofErr w:type="spellStart"/>
            <w:proofErr w:type="gramStart"/>
            <w:r w:rsidRPr="007728C3">
              <w:t>update</w:t>
            </w:r>
            <w:proofErr w:type="spellEnd"/>
            <w:r w:rsidRPr="007728C3">
              <w:t>(</w:t>
            </w:r>
            <w:proofErr w:type="gramEnd"/>
            <w:r w:rsidRPr="007728C3">
              <w:t xml:space="preserve">) del </w:t>
            </w:r>
            <w:proofErr w:type="spellStart"/>
            <w:r w:rsidRPr="007728C3">
              <w:t>backend</w:t>
            </w:r>
            <w:proofErr w:type="spellEnd"/>
            <w:r w:rsidRPr="007728C3">
              <w:t xml:space="preserve"> comprueban el estado de la categoría.</w:t>
            </w:r>
          </w:p>
        </w:tc>
      </w:tr>
      <w:tr w:rsidR="000A2E6C" w:rsidRPr="000A2E6C" w14:paraId="1A538D67" w14:textId="77777777" w:rsidTr="007728C3">
        <w:tc>
          <w:tcPr>
            <w:tcW w:w="0" w:type="auto"/>
            <w:hideMark/>
          </w:tcPr>
          <w:p w14:paraId="00B8A8A2" w14:textId="77777777" w:rsidR="000A2E6C" w:rsidRPr="007728C3" w:rsidRDefault="000A2E6C" w:rsidP="007728C3">
            <w:r w:rsidRPr="007728C3">
              <w:t>Nombre único sin distinguir mayúsculas</w:t>
            </w:r>
          </w:p>
        </w:tc>
        <w:tc>
          <w:tcPr>
            <w:tcW w:w="0" w:type="auto"/>
            <w:hideMark/>
          </w:tcPr>
          <w:p w14:paraId="4729FD75" w14:textId="77777777" w:rsidR="000A2E6C" w:rsidRPr="007728C3" w:rsidRDefault="000A2E6C" w:rsidP="007728C3">
            <w:pPr>
              <w:rPr>
                <w:lang w:val="en-US"/>
              </w:rPr>
            </w:pPr>
            <w:r w:rsidRPr="007728C3">
              <w:rPr>
                <w:lang w:val="en-US"/>
              </w:rPr>
              <w:t>Solo API</w:t>
            </w:r>
          </w:p>
        </w:tc>
        <w:tc>
          <w:tcPr>
            <w:tcW w:w="0" w:type="auto"/>
            <w:hideMark/>
          </w:tcPr>
          <w:p w14:paraId="30ED4A99" w14:textId="77777777" w:rsidR="000A2E6C" w:rsidRPr="007728C3" w:rsidRDefault="000A2E6C" w:rsidP="007728C3">
            <w:pPr>
              <w:rPr>
                <w:lang w:val="en-US"/>
              </w:rPr>
            </w:pPr>
            <w:proofErr w:type="spellStart"/>
            <w:r w:rsidRPr="007728C3">
              <w:t>ProductoServiceImpl</w:t>
            </w:r>
            <w:proofErr w:type="spellEnd"/>
            <w:r w:rsidRPr="007728C3">
              <w:t xml:space="preserve"> utiliza </w:t>
            </w:r>
            <w:proofErr w:type="spellStart"/>
            <w:proofErr w:type="gramStart"/>
            <w:r w:rsidRPr="007728C3">
              <w:t>existsByNombreIgnoreCase</w:t>
            </w:r>
            <w:proofErr w:type="spellEnd"/>
            <w:r w:rsidRPr="007728C3">
              <w:t>(</w:t>
            </w:r>
            <w:proofErr w:type="gramEnd"/>
            <w:r w:rsidRPr="007728C3">
              <w:t xml:space="preserve">) y </w:t>
            </w:r>
            <w:proofErr w:type="spellStart"/>
            <w:proofErr w:type="gramStart"/>
            <w:r w:rsidRPr="007728C3">
              <w:t>existsByNombreIgnoreCaseAndIdProductoNot</w:t>
            </w:r>
            <w:proofErr w:type="spellEnd"/>
            <w:r w:rsidRPr="007728C3">
              <w:t>(</w:t>
            </w:r>
            <w:proofErr w:type="gramEnd"/>
            <w:r w:rsidRPr="007728C3">
              <w:t xml:space="preserve">). </w:t>
            </w:r>
            <w:r w:rsidRPr="007728C3">
              <w:rPr>
                <w:lang w:val="en-US"/>
              </w:rPr>
              <w:t xml:space="preserve">La SPA </w:t>
            </w:r>
            <w:proofErr w:type="spellStart"/>
            <w:r w:rsidRPr="007728C3">
              <w:rPr>
                <w:lang w:val="en-US"/>
              </w:rPr>
              <w:t>presenta</w:t>
            </w:r>
            <w:proofErr w:type="spellEnd"/>
            <w:r w:rsidRPr="007728C3">
              <w:rPr>
                <w:lang w:val="en-US"/>
              </w:rPr>
              <w:t xml:space="preserve"> el error </w:t>
            </w:r>
            <w:proofErr w:type="spellStart"/>
            <w:r w:rsidRPr="007728C3">
              <w:rPr>
                <w:lang w:val="en-US"/>
              </w:rPr>
              <w:t>recibido</w:t>
            </w:r>
            <w:proofErr w:type="spellEnd"/>
            <w:r w:rsidRPr="007728C3">
              <w:rPr>
                <w:lang w:val="en-US"/>
              </w:rPr>
              <w:t>.</w:t>
            </w:r>
          </w:p>
        </w:tc>
      </w:tr>
      <w:tr w:rsidR="000A2E6C" w:rsidRPr="000A2E6C" w14:paraId="1C516FDE" w14:textId="77777777" w:rsidTr="007728C3">
        <w:tc>
          <w:tcPr>
            <w:tcW w:w="0" w:type="auto"/>
            <w:hideMark/>
          </w:tcPr>
          <w:p w14:paraId="12645647" w14:textId="77777777" w:rsidR="000A2E6C" w:rsidRPr="007728C3" w:rsidRDefault="000A2E6C" w:rsidP="007728C3">
            <w:r w:rsidRPr="007728C3">
              <w:t>No eliminar categorías con productos</w:t>
            </w:r>
          </w:p>
        </w:tc>
        <w:tc>
          <w:tcPr>
            <w:tcW w:w="0" w:type="auto"/>
            <w:hideMark/>
          </w:tcPr>
          <w:p w14:paraId="2E4E9B90" w14:textId="77777777" w:rsidR="000A2E6C" w:rsidRPr="007728C3" w:rsidRDefault="000A2E6C" w:rsidP="007728C3">
            <w:pPr>
              <w:rPr>
                <w:lang w:val="en-US"/>
              </w:rPr>
            </w:pPr>
            <w:r w:rsidRPr="007728C3">
              <w:rPr>
                <w:lang w:val="en-US"/>
              </w:rPr>
              <w:t>Solo API</w:t>
            </w:r>
          </w:p>
        </w:tc>
        <w:tc>
          <w:tcPr>
            <w:tcW w:w="0" w:type="auto"/>
            <w:hideMark/>
          </w:tcPr>
          <w:p w14:paraId="18B2BEE1" w14:textId="77777777" w:rsidR="000A2E6C" w:rsidRPr="007728C3" w:rsidRDefault="000A2E6C" w:rsidP="007728C3">
            <w:proofErr w:type="spellStart"/>
            <w:r w:rsidRPr="007728C3">
              <w:t>CategoriaServiceImpl.delete</w:t>
            </w:r>
            <w:proofErr w:type="spellEnd"/>
            <w:r w:rsidRPr="007728C3">
              <w:t xml:space="preserve">() utiliza </w:t>
            </w:r>
            <w:proofErr w:type="spellStart"/>
            <w:proofErr w:type="gramStart"/>
            <w:r w:rsidRPr="007728C3">
              <w:t>existsByCategoriaIdCategoria</w:t>
            </w:r>
            <w:proofErr w:type="spellEnd"/>
            <w:r w:rsidRPr="007728C3">
              <w:t>(</w:t>
            </w:r>
            <w:proofErr w:type="gramEnd"/>
            <w:r w:rsidRPr="007728C3">
              <w:t>) y rechaza la eliminación si existe cualquier producto asociado.</w:t>
            </w:r>
          </w:p>
        </w:tc>
      </w:tr>
      <w:tr w:rsidR="000A2E6C" w:rsidRPr="000A2E6C" w14:paraId="767298E7" w14:textId="77777777" w:rsidTr="007728C3">
        <w:tc>
          <w:tcPr>
            <w:tcW w:w="0" w:type="auto"/>
            <w:hideMark/>
          </w:tcPr>
          <w:p w14:paraId="7B3D5EFA" w14:textId="77777777" w:rsidR="000A2E6C" w:rsidRPr="007728C3" w:rsidRDefault="000A2E6C" w:rsidP="007728C3">
            <w:pPr>
              <w:rPr>
                <w:lang w:val="en-US"/>
              </w:rPr>
            </w:pPr>
            <w:r w:rsidRPr="007728C3">
              <w:rPr>
                <w:lang w:val="en-US"/>
              </w:rPr>
              <w:t xml:space="preserve">Baja </w:t>
            </w:r>
            <w:proofErr w:type="spellStart"/>
            <w:r w:rsidRPr="007728C3">
              <w:rPr>
                <w:lang w:val="en-US"/>
              </w:rPr>
              <w:t>lógica</w:t>
            </w:r>
            <w:proofErr w:type="spellEnd"/>
            <w:r w:rsidRPr="007728C3">
              <w:rPr>
                <w:lang w:val="en-US"/>
              </w:rPr>
              <w:t xml:space="preserve"> de </w:t>
            </w:r>
            <w:proofErr w:type="spellStart"/>
            <w:r w:rsidRPr="007728C3">
              <w:rPr>
                <w:lang w:val="en-US"/>
              </w:rPr>
              <w:t>Productos</w:t>
            </w:r>
            <w:proofErr w:type="spellEnd"/>
          </w:p>
        </w:tc>
        <w:tc>
          <w:tcPr>
            <w:tcW w:w="0" w:type="auto"/>
            <w:hideMark/>
          </w:tcPr>
          <w:p w14:paraId="7C719A06" w14:textId="77777777" w:rsidR="000A2E6C" w:rsidRPr="007728C3" w:rsidRDefault="000A2E6C" w:rsidP="007728C3">
            <w:r w:rsidRPr="007728C3">
              <w:t>API para persistencia; SPA para representación</w:t>
            </w:r>
          </w:p>
        </w:tc>
        <w:tc>
          <w:tcPr>
            <w:tcW w:w="0" w:type="auto"/>
            <w:hideMark/>
          </w:tcPr>
          <w:p w14:paraId="2D2EC61A" w14:textId="77777777" w:rsidR="000A2E6C" w:rsidRPr="007728C3" w:rsidRDefault="000A2E6C" w:rsidP="007728C3">
            <w:r w:rsidRPr="007728C3">
              <w:t xml:space="preserve">El </w:t>
            </w:r>
            <w:proofErr w:type="spellStart"/>
            <w:r w:rsidRPr="007728C3">
              <w:t>backend</w:t>
            </w:r>
            <w:proofErr w:type="spellEnd"/>
            <w:r w:rsidRPr="007728C3">
              <w:t xml:space="preserve"> cambia estado a false. </w:t>
            </w:r>
            <w:proofErr w:type="spellStart"/>
            <w:r w:rsidRPr="007728C3">
              <w:t>ProductoList</w:t>
            </w:r>
            <w:proofErr w:type="spellEnd"/>
            <w:r w:rsidRPr="007728C3">
              <w:t xml:space="preserve"> recarga, conserva la fila como Inactivo y deshabilita el botón.</w:t>
            </w:r>
          </w:p>
        </w:tc>
      </w:tr>
      <w:tr w:rsidR="000A2E6C" w:rsidRPr="000A2E6C" w14:paraId="6EF425B5" w14:textId="77777777" w:rsidTr="007728C3">
        <w:tc>
          <w:tcPr>
            <w:tcW w:w="0" w:type="auto"/>
            <w:hideMark/>
          </w:tcPr>
          <w:p w14:paraId="2560BE5F" w14:textId="77777777" w:rsidR="000A2E6C" w:rsidRPr="007728C3" w:rsidRDefault="000A2E6C" w:rsidP="007728C3">
            <w:r w:rsidRPr="007728C3">
              <w:t>No desactivar categorías con productos activos</w:t>
            </w:r>
          </w:p>
        </w:tc>
        <w:tc>
          <w:tcPr>
            <w:tcW w:w="0" w:type="auto"/>
            <w:hideMark/>
          </w:tcPr>
          <w:p w14:paraId="0B73FE15" w14:textId="77777777" w:rsidR="000A2E6C" w:rsidRPr="007728C3" w:rsidRDefault="000A2E6C" w:rsidP="007728C3">
            <w:r w:rsidRPr="007728C3">
              <w:t>Ninguna en el flujo revisado</w:t>
            </w:r>
          </w:p>
        </w:tc>
        <w:tc>
          <w:tcPr>
            <w:tcW w:w="0" w:type="auto"/>
            <w:hideMark/>
          </w:tcPr>
          <w:p w14:paraId="7BE72E9D" w14:textId="77777777" w:rsidR="000A2E6C" w:rsidRPr="007728C3" w:rsidRDefault="000A2E6C" w:rsidP="007728C3">
            <w:proofErr w:type="spellStart"/>
            <w:r w:rsidRPr="007728C3">
              <w:t>CategoriaServiceImpl.update</w:t>
            </w:r>
            <w:proofErr w:type="spellEnd"/>
            <w:r w:rsidRPr="007728C3">
              <w:t>() no comprueba esa dependencia. Es la regla elegida para evaluar C-03.</w:t>
            </w:r>
          </w:p>
        </w:tc>
      </w:tr>
    </w:tbl>
    <w:p w14:paraId="54E1FE1F" w14:textId="77777777" w:rsidR="007728C3" w:rsidRDefault="007728C3" w:rsidP="000A2E6C">
      <w:pPr>
        <w:pStyle w:val="ListParagraph"/>
        <w:rPr>
          <w:b/>
          <w:bCs/>
        </w:rPr>
      </w:pPr>
    </w:p>
    <w:p w14:paraId="27578784" w14:textId="49A4DDE9" w:rsidR="000A2E6C" w:rsidRPr="007728C3" w:rsidRDefault="000A2E6C" w:rsidP="000A2E6C">
      <w:pPr>
        <w:pStyle w:val="ListParagraph"/>
      </w:pPr>
      <w:r w:rsidRPr="000A2E6C">
        <w:rPr>
          <w:b/>
          <w:bCs/>
        </w:rPr>
        <w:t xml:space="preserve">Referencias del </w:t>
      </w:r>
      <w:proofErr w:type="spellStart"/>
      <w:r w:rsidRPr="000A2E6C">
        <w:rPr>
          <w:b/>
          <w:bCs/>
        </w:rPr>
        <w:t>frontend</w:t>
      </w:r>
      <w:proofErr w:type="spellEnd"/>
      <w:r w:rsidRPr="000A2E6C">
        <w:rPr>
          <w:b/>
          <w:bCs/>
        </w:rPr>
        <w:t>:</w:t>
      </w:r>
      <w:r w:rsidRPr="000A2E6C">
        <w:rPr>
          <w:b/>
          <w:bCs/>
        </w:rPr>
        <w:br/>
      </w:r>
      <w:proofErr w:type="spellStart"/>
      <w:r w:rsidRPr="007728C3">
        <w:t>src</w:t>
      </w:r>
      <w:proofErr w:type="spellEnd"/>
      <w:r w:rsidRPr="007728C3">
        <w:t>/</w:t>
      </w:r>
      <w:proofErr w:type="gramStart"/>
      <w:r w:rsidRPr="007728C3">
        <w:t>app</w:t>
      </w:r>
      <w:proofErr w:type="gramEnd"/>
      <w:r w:rsidRPr="007728C3">
        <w:t>/</w:t>
      </w:r>
      <w:proofErr w:type="spellStart"/>
      <w:r w:rsidRPr="007728C3">
        <w:t>features</w:t>
      </w:r>
      <w:proofErr w:type="spellEnd"/>
      <w:r w:rsidRPr="007728C3">
        <w:t>/productos/</w:t>
      </w:r>
      <w:proofErr w:type="spellStart"/>
      <w:r w:rsidRPr="007728C3">
        <w:t>pages</w:t>
      </w:r>
      <w:proofErr w:type="spellEnd"/>
      <w:r w:rsidRPr="007728C3">
        <w:t>/producto-</w:t>
      </w:r>
      <w:proofErr w:type="spellStart"/>
      <w:r w:rsidRPr="007728C3">
        <w:t>form</w:t>
      </w:r>
      <w:proofErr w:type="spellEnd"/>
      <w:r w:rsidRPr="007728C3">
        <w:t>/producto-</w:t>
      </w:r>
      <w:proofErr w:type="spellStart"/>
      <w:r w:rsidRPr="007728C3">
        <w:t>form.ts</w:t>
      </w:r>
      <w:proofErr w:type="spellEnd"/>
      <w:r w:rsidRPr="007728C3">
        <w:br/>
      </w:r>
      <w:proofErr w:type="spellStart"/>
      <w:r w:rsidRPr="007728C3">
        <w:t>src</w:t>
      </w:r>
      <w:proofErr w:type="spellEnd"/>
      <w:r w:rsidRPr="007728C3">
        <w:t>/</w:t>
      </w:r>
      <w:proofErr w:type="gramStart"/>
      <w:r w:rsidRPr="007728C3">
        <w:t>app</w:t>
      </w:r>
      <w:proofErr w:type="gramEnd"/>
      <w:r w:rsidRPr="007728C3">
        <w:t>/</w:t>
      </w:r>
      <w:proofErr w:type="spellStart"/>
      <w:r w:rsidRPr="007728C3">
        <w:t>features</w:t>
      </w:r>
      <w:proofErr w:type="spellEnd"/>
      <w:r w:rsidRPr="007728C3">
        <w:t>/productos/</w:t>
      </w:r>
      <w:proofErr w:type="spellStart"/>
      <w:r w:rsidRPr="007728C3">
        <w:t>pages</w:t>
      </w:r>
      <w:proofErr w:type="spellEnd"/>
      <w:r w:rsidRPr="007728C3">
        <w:t>/producto-</w:t>
      </w:r>
      <w:proofErr w:type="spellStart"/>
      <w:r w:rsidRPr="007728C3">
        <w:t>list</w:t>
      </w:r>
      <w:proofErr w:type="spellEnd"/>
      <w:r w:rsidRPr="007728C3">
        <w:t>/producto-</w:t>
      </w:r>
      <w:proofErr w:type="spellStart"/>
      <w:r w:rsidRPr="007728C3">
        <w:t>list.ts</w:t>
      </w:r>
      <w:proofErr w:type="spellEnd"/>
    </w:p>
    <w:p w14:paraId="0C66E3A7" w14:textId="77777777" w:rsidR="007728C3" w:rsidRDefault="007728C3" w:rsidP="000A2E6C">
      <w:pPr>
        <w:pStyle w:val="ListParagraph"/>
        <w:rPr>
          <w:b/>
          <w:bCs/>
        </w:rPr>
      </w:pPr>
    </w:p>
    <w:p w14:paraId="63F6A90B" w14:textId="7CDEDA3A" w:rsidR="000A2E6C" w:rsidRPr="007728C3" w:rsidRDefault="000A2E6C" w:rsidP="000A2E6C">
      <w:pPr>
        <w:pStyle w:val="ListParagraph"/>
      </w:pPr>
      <w:r w:rsidRPr="000A2E6C">
        <w:rPr>
          <w:b/>
          <w:bCs/>
        </w:rPr>
        <w:lastRenderedPageBreak/>
        <w:t xml:space="preserve">Referencias del </w:t>
      </w:r>
      <w:proofErr w:type="spellStart"/>
      <w:r w:rsidRPr="000A2E6C">
        <w:rPr>
          <w:b/>
          <w:bCs/>
        </w:rPr>
        <w:t>backend</w:t>
      </w:r>
      <w:proofErr w:type="spellEnd"/>
      <w:r w:rsidRPr="000A2E6C">
        <w:rPr>
          <w:b/>
          <w:bCs/>
        </w:rPr>
        <w:t>:</w:t>
      </w:r>
      <w:r w:rsidRPr="000A2E6C">
        <w:rPr>
          <w:b/>
          <w:bCs/>
        </w:rPr>
        <w:br/>
      </w:r>
      <w:r w:rsidRPr="007728C3">
        <w:t xml:space="preserve">Los servicios y repositorios están en </w:t>
      </w:r>
      <w:proofErr w:type="spellStart"/>
      <w:r w:rsidRPr="007728C3">
        <w:t>src</w:t>
      </w:r>
      <w:proofErr w:type="spellEnd"/>
      <w:r w:rsidRPr="007728C3">
        <w:t>/</w:t>
      </w:r>
      <w:proofErr w:type="spellStart"/>
      <w:r w:rsidRPr="007728C3">
        <w:t>main</w:t>
      </w:r>
      <w:proofErr w:type="spellEnd"/>
      <w:r w:rsidRPr="007728C3">
        <w:t>/java/pe/</w:t>
      </w:r>
      <w:proofErr w:type="spellStart"/>
      <w:r w:rsidRPr="007728C3">
        <w:t>edu</w:t>
      </w:r>
      <w:proofErr w:type="spellEnd"/>
      <w:r w:rsidRPr="007728C3">
        <w:t>/</w:t>
      </w:r>
      <w:proofErr w:type="spellStart"/>
      <w:r w:rsidRPr="007728C3">
        <w:t>upeu</w:t>
      </w:r>
      <w:proofErr w:type="spellEnd"/>
      <w:r w:rsidRPr="007728C3">
        <w:t>/</w:t>
      </w:r>
      <w:proofErr w:type="spellStart"/>
      <w:r w:rsidRPr="007728C3">
        <w:t>PharmaBackend</w:t>
      </w:r>
      <w:proofErr w:type="spellEnd"/>
      <w:r w:rsidRPr="007728C3">
        <w:t>/</w:t>
      </w:r>
      <w:proofErr w:type="spellStart"/>
      <w:r w:rsidRPr="007728C3">
        <w:t>service</w:t>
      </w:r>
      <w:proofErr w:type="spellEnd"/>
      <w:r w:rsidRPr="007728C3">
        <w:t>/</w:t>
      </w:r>
      <w:proofErr w:type="spellStart"/>
      <w:r w:rsidRPr="007728C3">
        <w:t>impl</w:t>
      </w:r>
      <w:proofErr w:type="spellEnd"/>
      <w:r w:rsidRPr="007728C3">
        <w:t xml:space="preserve">/ y </w:t>
      </w:r>
      <w:proofErr w:type="spellStart"/>
      <w:r w:rsidRPr="007728C3">
        <w:t>src</w:t>
      </w:r>
      <w:proofErr w:type="spellEnd"/>
      <w:r w:rsidRPr="007728C3">
        <w:t>/</w:t>
      </w:r>
      <w:proofErr w:type="spellStart"/>
      <w:r w:rsidRPr="007728C3">
        <w:t>main</w:t>
      </w:r>
      <w:proofErr w:type="spellEnd"/>
      <w:r w:rsidRPr="007728C3">
        <w:t>/java/pe/</w:t>
      </w:r>
      <w:proofErr w:type="spellStart"/>
      <w:r w:rsidRPr="007728C3">
        <w:t>edu</w:t>
      </w:r>
      <w:proofErr w:type="spellEnd"/>
      <w:r w:rsidRPr="007728C3">
        <w:t>/</w:t>
      </w:r>
      <w:proofErr w:type="spellStart"/>
      <w:r w:rsidRPr="007728C3">
        <w:t>upeu</w:t>
      </w:r>
      <w:proofErr w:type="spellEnd"/>
      <w:r w:rsidRPr="007728C3">
        <w:t>/</w:t>
      </w:r>
      <w:proofErr w:type="spellStart"/>
      <w:r w:rsidRPr="007728C3">
        <w:t>PharmaBackend</w:t>
      </w:r>
      <w:proofErr w:type="spellEnd"/>
      <w:r w:rsidRPr="007728C3">
        <w:t>/</w:t>
      </w:r>
      <w:proofErr w:type="spellStart"/>
      <w:r w:rsidRPr="007728C3">
        <w:t>repository</w:t>
      </w:r>
      <w:proofErr w:type="spellEnd"/>
      <w:r w:rsidRPr="007728C3">
        <w:t>/.</w:t>
      </w:r>
    </w:p>
    <w:p w14:paraId="1F01BE4A" w14:textId="77777777" w:rsidR="007728C3" w:rsidRDefault="007728C3" w:rsidP="000A2E6C">
      <w:pPr>
        <w:pStyle w:val="ListParagraph"/>
        <w:rPr>
          <w:b/>
          <w:bCs/>
        </w:rPr>
      </w:pPr>
    </w:p>
    <w:p w14:paraId="08BFFFE3" w14:textId="62382574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B4. Recomendación sobre el filtro por categoría</w:t>
      </w:r>
    </w:p>
    <w:p w14:paraId="48C868BA" w14:textId="65DAAA18" w:rsidR="000A2E6C" w:rsidRPr="007728C3" w:rsidRDefault="000A2E6C" w:rsidP="000A2E6C">
      <w:pPr>
        <w:pStyle w:val="ListParagraph"/>
      </w:pPr>
      <w:r w:rsidRPr="007728C3">
        <w:t>El filtro actual trabaja únicamente sobre el arreglo resultado</w:t>
      </w:r>
      <w:r w:rsidR="007728C3">
        <w:t xml:space="preserve"> c</w:t>
      </w:r>
      <w:r w:rsidRPr="007728C3">
        <w:t>ontenido de la página recibida. Por ello, un producto puede pertenecer a la categoría seleccionada y no aparecer si se encuentra en otra página.</w:t>
      </w:r>
    </w:p>
    <w:p w14:paraId="4B66896D" w14:textId="77777777" w:rsidR="000A2E6C" w:rsidRPr="000A2E6C" w:rsidRDefault="000A2E6C" w:rsidP="000A2E6C">
      <w:pPr>
        <w:pStyle w:val="ListParagraph"/>
        <w:rPr>
          <w:b/>
          <w:bCs/>
          <w:lang w:val="en-US"/>
        </w:rPr>
      </w:pPr>
      <w:r w:rsidRPr="007728C3">
        <w:t xml:space="preserve">La mejora «Ver productos» solicita inicialmente 100 registros y preselecciona la categoría. Esto amplía el conjunto visible, pero no implementa una búsqueda global. </w:t>
      </w:r>
      <w:r w:rsidRPr="007728C3">
        <w:rPr>
          <w:lang w:val="en-US"/>
        </w:rPr>
        <w:t xml:space="preserve">Para resolver </w:t>
      </w:r>
      <w:proofErr w:type="spellStart"/>
      <w:r w:rsidRPr="007728C3">
        <w:rPr>
          <w:lang w:val="en-US"/>
        </w:rPr>
        <w:t>esa</w:t>
      </w:r>
      <w:proofErr w:type="spellEnd"/>
      <w:r w:rsidRPr="007728C3">
        <w:rPr>
          <w:lang w:val="en-US"/>
        </w:rPr>
        <w:t xml:space="preserve"> </w:t>
      </w:r>
      <w:proofErr w:type="spellStart"/>
      <w:r w:rsidRPr="007728C3">
        <w:rPr>
          <w:lang w:val="en-US"/>
        </w:rPr>
        <w:t>limitación</w:t>
      </w:r>
      <w:proofErr w:type="spellEnd"/>
      <w:r w:rsidRPr="007728C3">
        <w:rPr>
          <w:lang w:val="en-US"/>
        </w:rPr>
        <w:t xml:space="preserve"> </w:t>
      </w:r>
      <w:proofErr w:type="spellStart"/>
      <w:r w:rsidRPr="007728C3">
        <w:rPr>
          <w:lang w:val="en-US"/>
        </w:rPr>
        <w:t>propongo</w:t>
      </w:r>
      <w:proofErr w:type="spellEnd"/>
      <w:r w:rsidRPr="007728C3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7521"/>
      </w:tblGrid>
      <w:tr w:rsidR="000A2E6C" w:rsidRPr="000A2E6C" w14:paraId="5AB85058" w14:textId="77777777" w:rsidTr="007728C3">
        <w:tc>
          <w:tcPr>
            <w:tcW w:w="0" w:type="auto"/>
            <w:hideMark/>
          </w:tcPr>
          <w:p w14:paraId="37B2FCFB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r w:rsidRPr="007728C3">
              <w:rPr>
                <w:b/>
                <w:bCs/>
                <w:lang w:val="en-US"/>
              </w:rPr>
              <w:t>Capa</w:t>
            </w:r>
          </w:p>
        </w:tc>
        <w:tc>
          <w:tcPr>
            <w:tcW w:w="0" w:type="auto"/>
            <w:hideMark/>
          </w:tcPr>
          <w:p w14:paraId="689FEF9D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r w:rsidRPr="007728C3">
              <w:rPr>
                <w:b/>
                <w:bCs/>
                <w:lang w:val="en-US"/>
              </w:rPr>
              <w:t xml:space="preserve">Cambio </w:t>
            </w:r>
            <w:proofErr w:type="spellStart"/>
            <w:r w:rsidRPr="007728C3">
              <w:rPr>
                <w:b/>
                <w:bCs/>
                <w:lang w:val="en-US"/>
              </w:rPr>
              <w:t>propuesto</w:t>
            </w:r>
            <w:proofErr w:type="spellEnd"/>
          </w:p>
        </w:tc>
      </w:tr>
      <w:tr w:rsidR="000A2E6C" w:rsidRPr="000A2E6C" w14:paraId="2B344C1A" w14:textId="77777777" w:rsidTr="007728C3">
        <w:tc>
          <w:tcPr>
            <w:tcW w:w="0" w:type="auto"/>
            <w:hideMark/>
          </w:tcPr>
          <w:p w14:paraId="6BEF38E7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r w:rsidRPr="007728C3">
              <w:rPr>
                <w:b/>
                <w:bCs/>
                <w:lang w:val="en-US"/>
              </w:rPr>
              <w:t>Endpoint</w:t>
            </w:r>
          </w:p>
        </w:tc>
        <w:tc>
          <w:tcPr>
            <w:tcW w:w="0" w:type="auto"/>
            <w:hideMark/>
          </w:tcPr>
          <w:p w14:paraId="5366D633" w14:textId="77777777" w:rsidR="000A2E6C" w:rsidRPr="007728C3" w:rsidRDefault="000A2E6C" w:rsidP="007728C3">
            <w:r w:rsidRPr="007728C3">
              <w:t xml:space="preserve">Agregar </w:t>
            </w:r>
            <w:proofErr w:type="spellStart"/>
            <w:r w:rsidRPr="007728C3">
              <w:t>categoriaId</w:t>
            </w:r>
            <w:proofErr w:type="spellEnd"/>
            <w:r w:rsidRPr="007728C3">
              <w:t xml:space="preserve"> como parámetro opcional a GET /api/v1/productos, junto con los parámetros de paginación y orden.</w:t>
            </w:r>
          </w:p>
        </w:tc>
      </w:tr>
      <w:tr w:rsidR="000A2E6C" w:rsidRPr="000A2E6C" w14:paraId="5B6FA404" w14:textId="77777777" w:rsidTr="007728C3">
        <w:tc>
          <w:tcPr>
            <w:tcW w:w="0" w:type="auto"/>
            <w:hideMark/>
          </w:tcPr>
          <w:p w14:paraId="105858AA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proofErr w:type="spellStart"/>
            <w:r w:rsidRPr="007728C3">
              <w:rPr>
                <w:b/>
                <w:bCs/>
                <w:lang w:val="en-US"/>
              </w:rPr>
              <w:t>Repositorio</w:t>
            </w:r>
            <w:proofErr w:type="spellEnd"/>
          </w:p>
        </w:tc>
        <w:tc>
          <w:tcPr>
            <w:tcW w:w="0" w:type="auto"/>
            <w:hideMark/>
          </w:tcPr>
          <w:p w14:paraId="284E35B8" w14:textId="77777777" w:rsidR="000A2E6C" w:rsidRPr="007728C3" w:rsidRDefault="000A2E6C" w:rsidP="007728C3">
            <w:pPr>
              <w:rPr>
                <w:lang w:val="en-US"/>
              </w:rPr>
            </w:pPr>
            <w:proofErr w:type="spellStart"/>
            <w:r w:rsidRPr="007728C3">
              <w:rPr>
                <w:lang w:val="en-US"/>
              </w:rPr>
              <w:t>Agregar</w:t>
            </w:r>
            <w:proofErr w:type="spellEnd"/>
            <w:r w:rsidRPr="007728C3">
              <w:rPr>
                <w:lang w:val="en-US"/>
              </w:rPr>
              <w:t xml:space="preserve"> Page&lt;</w:t>
            </w:r>
            <w:proofErr w:type="spellStart"/>
            <w:r w:rsidRPr="007728C3">
              <w:rPr>
                <w:lang w:val="en-US"/>
              </w:rPr>
              <w:t>Producto</w:t>
            </w:r>
            <w:proofErr w:type="spellEnd"/>
            <w:r w:rsidRPr="007728C3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7728C3">
              <w:rPr>
                <w:lang w:val="en-US"/>
              </w:rPr>
              <w:t>findByCategoriaIdCategoria</w:t>
            </w:r>
            <w:proofErr w:type="spellEnd"/>
            <w:r w:rsidRPr="007728C3">
              <w:rPr>
                <w:lang w:val="en-US"/>
              </w:rPr>
              <w:t>(</w:t>
            </w:r>
            <w:proofErr w:type="gramEnd"/>
            <w:r w:rsidRPr="007728C3">
              <w:rPr>
                <w:lang w:val="en-US"/>
              </w:rPr>
              <w:t xml:space="preserve">Long </w:t>
            </w:r>
            <w:proofErr w:type="spellStart"/>
            <w:r w:rsidRPr="007728C3">
              <w:rPr>
                <w:lang w:val="en-US"/>
              </w:rPr>
              <w:t>categoriaId</w:t>
            </w:r>
            <w:proofErr w:type="spellEnd"/>
            <w:r w:rsidRPr="007728C3">
              <w:rPr>
                <w:lang w:val="en-US"/>
              </w:rPr>
              <w:t>, Pageable pageable).</w:t>
            </w:r>
          </w:p>
        </w:tc>
      </w:tr>
      <w:tr w:rsidR="000A2E6C" w:rsidRPr="000A2E6C" w14:paraId="10D4EDDD" w14:textId="77777777" w:rsidTr="007728C3">
        <w:tc>
          <w:tcPr>
            <w:tcW w:w="0" w:type="auto"/>
            <w:hideMark/>
          </w:tcPr>
          <w:p w14:paraId="64F414ED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r w:rsidRPr="007728C3">
              <w:rPr>
                <w:b/>
                <w:bCs/>
                <w:lang w:val="en-US"/>
              </w:rPr>
              <w:t>Servicio del backend</w:t>
            </w:r>
          </w:p>
        </w:tc>
        <w:tc>
          <w:tcPr>
            <w:tcW w:w="0" w:type="auto"/>
            <w:hideMark/>
          </w:tcPr>
          <w:p w14:paraId="02D3C262" w14:textId="77777777" w:rsidR="000A2E6C" w:rsidRPr="007728C3" w:rsidRDefault="000A2E6C" w:rsidP="007728C3">
            <w:pPr>
              <w:rPr>
                <w:lang w:val="en-US"/>
              </w:rPr>
            </w:pPr>
            <w:r w:rsidRPr="007728C3">
              <w:t xml:space="preserve">Usar la consulta filtrada cuando se reciba una categoría y </w:t>
            </w:r>
            <w:proofErr w:type="spellStart"/>
            <w:r w:rsidRPr="007728C3">
              <w:t>findAll</w:t>
            </w:r>
            <w:proofErr w:type="spellEnd"/>
            <w:r w:rsidRPr="007728C3">
              <w:t>(</w:t>
            </w:r>
            <w:proofErr w:type="spellStart"/>
            <w:r w:rsidRPr="007728C3">
              <w:t>pageable</w:t>
            </w:r>
            <w:proofErr w:type="spellEnd"/>
            <w:r w:rsidRPr="007728C3">
              <w:t xml:space="preserve">) cuando no se reciba. </w:t>
            </w:r>
            <w:r w:rsidRPr="007728C3">
              <w:rPr>
                <w:lang w:val="en-US"/>
              </w:rPr>
              <w:t xml:space="preserve">Los </w:t>
            </w:r>
            <w:proofErr w:type="spellStart"/>
            <w:r w:rsidRPr="007728C3">
              <w:rPr>
                <w:lang w:val="en-US"/>
              </w:rPr>
              <w:t>totales</w:t>
            </w:r>
            <w:proofErr w:type="spellEnd"/>
            <w:r w:rsidRPr="007728C3">
              <w:rPr>
                <w:lang w:val="en-US"/>
              </w:rPr>
              <w:t xml:space="preserve"> </w:t>
            </w:r>
            <w:proofErr w:type="spellStart"/>
            <w:r w:rsidRPr="007728C3">
              <w:rPr>
                <w:lang w:val="en-US"/>
              </w:rPr>
              <w:t>deben</w:t>
            </w:r>
            <w:proofErr w:type="spellEnd"/>
            <w:r w:rsidRPr="007728C3">
              <w:rPr>
                <w:lang w:val="en-US"/>
              </w:rPr>
              <w:t xml:space="preserve"> </w:t>
            </w:r>
            <w:proofErr w:type="spellStart"/>
            <w:r w:rsidRPr="007728C3">
              <w:rPr>
                <w:lang w:val="en-US"/>
              </w:rPr>
              <w:t>corresponder</w:t>
            </w:r>
            <w:proofErr w:type="spellEnd"/>
            <w:r w:rsidRPr="007728C3">
              <w:rPr>
                <w:lang w:val="en-US"/>
              </w:rPr>
              <w:t xml:space="preserve"> al </w:t>
            </w:r>
            <w:proofErr w:type="spellStart"/>
            <w:r w:rsidRPr="007728C3">
              <w:rPr>
                <w:lang w:val="en-US"/>
              </w:rPr>
              <w:t>resultado</w:t>
            </w:r>
            <w:proofErr w:type="spellEnd"/>
            <w:r w:rsidRPr="007728C3">
              <w:rPr>
                <w:lang w:val="en-US"/>
              </w:rPr>
              <w:t xml:space="preserve"> </w:t>
            </w:r>
            <w:proofErr w:type="spellStart"/>
            <w:r w:rsidRPr="007728C3">
              <w:rPr>
                <w:lang w:val="en-US"/>
              </w:rPr>
              <w:t>filtrado</w:t>
            </w:r>
            <w:proofErr w:type="spellEnd"/>
            <w:r w:rsidRPr="007728C3">
              <w:rPr>
                <w:lang w:val="en-US"/>
              </w:rPr>
              <w:t>.</w:t>
            </w:r>
          </w:p>
        </w:tc>
      </w:tr>
      <w:tr w:rsidR="000A2E6C" w:rsidRPr="000A2E6C" w14:paraId="04C1D2B6" w14:textId="77777777" w:rsidTr="007728C3">
        <w:tc>
          <w:tcPr>
            <w:tcW w:w="0" w:type="auto"/>
            <w:hideMark/>
          </w:tcPr>
          <w:p w14:paraId="53B5FCF8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r w:rsidRPr="007728C3">
              <w:rPr>
                <w:b/>
                <w:bCs/>
                <w:lang w:val="en-US"/>
              </w:rPr>
              <w:t>Servicio del frontend</w:t>
            </w:r>
          </w:p>
        </w:tc>
        <w:tc>
          <w:tcPr>
            <w:tcW w:w="0" w:type="auto"/>
            <w:hideMark/>
          </w:tcPr>
          <w:p w14:paraId="07B6A418" w14:textId="77777777" w:rsidR="000A2E6C" w:rsidRPr="007728C3" w:rsidRDefault="000A2E6C" w:rsidP="007728C3">
            <w:proofErr w:type="gramStart"/>
            <w:r w:rsidRPr="007728C3">
              <w:t xml:space="preserve">Agregar </w:t>
            </w:r>
            <w:proofErr w:type="spellStart"/>
            <w:r w:rsidRPr="007728C3">
              <w:t>categoriaId</w:t>
            </w:r>
            <w:proofErr w:type="spellEnd"/>
            <w:r w:rsidRPr="007728C3">
              <w:t>?</w:t>
            </w:r>
            <w:proofErr w:type="gramEnd"/>
            <w:r w:rsidRPr="007728C3">
              <w:t xml:space="preserve">: </w:t>
            </w:r>
            <w:proofErr w:type="spellStart"/>
            <w:r w:rsidRPr="007728C3">
              <w:t>number</w:t>
            </w:r>
            <w:proofErr w:type="spellEnd"/>
            <w:r w:rsidRPr="007728C3">
              <w:t xml:space="preserve"> a </w:t>
            </w:r>
            <w:proofErr w:type="spellStart"/>
            <w:r w:rsidRPr="007728C3">
              <w:t>ProductoService.listar</w:t>
            </w:r>
            <w:proofErr w:type="spellEnd"/>
            <w:r w:rsidRPr="007728C3">
              <w:t xml:space="preserve">() y enviarlo mediante </w:t>
            </w:r>
            <w:proofErr w:type="spellStart"/>
            <w:r w:rsidRPr="007728C3">
              <w:t>HttpParams</w:t>
            </w:r>
            <w:proofErr w:type="spellEnd"/>
            <w:r w:rsidRPr="007728C3">
              <w:t xml:space="preserve"> cuando tenga valor.</w:t>
            </w:r>
          </w:p>
        </w:tc>
      </w:tr>
      <w:tr w:rsidR="000A2E6C" w:rsidRPr="000A2E6C" w14:paraId="34AB4814" w14:textId="77777777" w:rsidTr="007728C3">
        <w:tc>
          <w:tcPr>
            <w:tcW w:w="0" w:type="auto"/>
            <w:hideMark/>
          </w:tcPr>
          <w:p w14:paraId="1ABD471E" w14:textId="77777777" w:rsidR="000A2E6C" w:rsidRPr="007728C3" w:rsidRDefault="000A2E6C" w:rsidP="007728C3">
            <w:pPr>
              <w:rPr>
                <w:b/>
                <w:bCs/>
                <w:lang w:val="en-US"/>
              </w:rPr>
            </w:pPr>
            <w:proofErr w:type="spellStart"/>
            <w:r w:rsidRPr="007728C3">
              <w:rPr>
                <w:b/>
                <w:bCs/>
                <w:lang w:val="en-US"/>
              </w:rPr>
              <w:t>Componente</w:t>
            </w:r>
            <w:proofErr w:type="spellEnd"/>
          </w:p>
        </w:tc>
        <w:tc>
          <w:tcPr>
            <w:tcW w:w="0" w:type="auto"/>
            <w:hideMark/>
          </w:tcPr>
          <w:p w14:paraId="6A5E09CF" w14:textId="77777777" w:rsidR="000A2E6C" w:rsidRPr="007728C3" w:rsidRDefault="000A2E6C" w:rsidP="007728C3">
            <w:r w:rsidRPr="007728C3">
              <w:t xml:space="preserve">Volver a la página 0 al cambiar de categoría, consultar la API y mostrar directamente </w:t>
            </w:r>
            <w:proofErr w:type="spellStart"/>
            <w:proofErr w:type="gramStart"/>
            <w:r w:rsidRPr="007728C3">
              <w:t>resultado.contenido</w:t>
            </w:r>
            <w:proofErr w:type="spellEnd"/>
            <w:proofErr w:type="gramEnd"/>
            <w:r w:rsidRPr="007728C3">
              <w:t>. Retirar el filtro local y la nota de los primeros 100 registros cuando se implemente el contrato global.</w:t>
            </w:r>
          </w:p>
        </w:tc>
      </w:tr>
    </w:tbl>
    <w:p w14:paraId="25F98477" w14:textId="77777777" w:rsidR="007728C3" w:rsidRDefault="007728C3" w:rsidP="000A2E6C">
      <w:pPr>
        <w:pStyle w:val="ListParagraph"/>
        <w:rPr>
          <w:b/>
          <w:bCs/>
        </w:rPr>
      </w:pPr>
    </w:p>
    <w:p w14:paraId="29F9071A" w14:textId="23023009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Ejemplo de solicitud propuesta:</w:t>
      </w:r>
    </w:p>
    <w:p w14:paraId="51923022" w14:textId="77777777" w:rsidR="000A2E6C" w:rsidRDefault="000A2E6C" w:rsidP="000A2E6C">
      <w:pPr>
        <w:pStyle w:val="ListParagraph"/>
      </w:pPr>
      <w:r w:rsidRPr="007728C3">
        <w:t>GET /api/v1/productos?pagina=0&amp;tamanio=10&amp;ordenarPor=nombre&amp;direccion=asc&amp;categoriaId=64</w:t>
      </w:r>
    </w:p>
    <w:p w14:paraId="03A61C95" w14:textId="77777777" w:rsidR="007728C3" w:rsidRPr="007728C3" w:rsidRDefault="007728C3" w:rsidP="000A2E6C">
      <w:pPr>
        <w:pStyle w:val="ListParagraph"/>
      </w:pPr>
    </w:p>
    <w:p w14:paraId="704D7153" w14:textId="77777777" w:rsidR="000A2E6C" w:rsidRPr="007728C3" w:rsidRDefault="000A2E6C" w:rsidP="000A2E6C">
      <w:pPr>
        <w:pStyle w:val="ListParagraph"/>
      </w:pPr>
      <w:r w:rsidRPr="007728C3">
        <w:t xml:space="preserve">En el servicio del </w:t>
      </w:r>
      <w:proofErr w:type="spellStart"/>
      <w:r w:rsidRPr="007728C3">
        <w:t>frontend</w:t>
      </w:r>
      <w:proofErr w:type="spellEnd"/>
      <w:r w:rsidRPr="007728C3">
        <w:t>, la incorporación del parámetro sería:</w:t>
      </w:r>
    </w:p>
    <w:p w14:paraId="66016959" w14:textId="77777777" w:rsidR="000A2E6C" w:rsidRDefault="000A2E6C" w:rsidP="000A2E6C">
      <w:pPr>
        <w:pStyle w:val="ListParagraph"/>
        <w:rPr>
          <w:lang w:val="en-US"/>
        </w:rPr>
      </w:pPr>
      <w:r w:rsidRPr="007728C3">
        <w:rPr>
          <w:lang w:val="en-US"/>
        </w:rPr>
        <w:t xml:space="preserve">params = </w:t>
      </w:r>
      <w:proofErr w:type="spellStart"/>
      <w:proofErr w:type="gramStart"/>
      <w:r w:rsidRPr="007728C3">
        <w:rPr>
          <w:lang w:val="en-US"/>
        </w:rPr>
        <w:t>params.set</w:t>
      </w:r>
      <w:proofErr w:type="spellEnd"/>
      <w:r w:rsidRPr="007728C3">
        <w:rPr>
          <w:lang w:val="en-US"/>
        </w:rPr>
        <w:t>(</w:t>
      </w:r>
      <w:proofErr w:type="gramEnd"/>
      <w:r w:rsidRPr="007728C3">
        <w:rPr>
          <w:lang w:val="en-US"/>
        </w:rPr>
        <w:t>'</w:t>
      </w:r>
      <w:proofErr w:type="spellStart"/>
      <w:r w:rsidRPr="007728C3">
        <w:rPr>
          <w:lang w:val="en-US"/>
        </w:rPr>
        <w:t>categoriaId</w:t>
      </w:r>
      <w:proofErr w:type="spellEnd"/>
      <w:r w:rsidRPr="007728C3">
        <w:rPr>
          <w:lang w:val="en-US"/>
        </w:rPr>
        <w:t xml:space="preserve">', </w:t>
      </w:r>
      <w:proofErr w:type="spellStart"/>
      <w:r w:rsidRPr="007728C3">
        <w:rPr>
          <w:lang w:val="en-US"/>
        </w:rPr>
        <w:t>categoriaId</w:t>
      </w:r>
      <w:proofErr w:type="spellEnd"/>
      <w:r w:rsidRPr="007728C3">
        <w:rPr>
          <w:lang w:val="en-US"/>
        </w:rPr>
        <w:t>);</w:t>
      </w:r>
    </w:p>
    <w:p w14:paraId="0C4AA6A4" w14:textId="77777777" w:rsidR="007728C3" w:rsidRPr="007728C3" w:rsidRDefault="007728C3" w:rsidP="000A2E6C">
      <w:pPr>
        <w:pStyle w:val="ListParagraph"/>
        <w:rPr>
          <w:lang w:val="en-US"/>
        </w:rPr>
      </w:pPr>
    </w:p>
    <w:p w14:paraId="5F336042" w14:textId="77777777" w:rsidR="000A2E6C" w:rsidRPr="007728C3" w:rsidRDefault="000A2E6C" w:rsidP="000A2E6C">
      <w:pPr>
        <w:pStyle w:val="ListParagraph"/>
      </w:pPr>
      <w:r w:rsidRPr="007728C3">
        <w:t xml:space="preserve">Debe ejecutarse únicamente cuando </w:t>
      </w:r>
      <w:proofErr w:type="spellStart"/>
      <w:r w:rsidRPr="007728C3">
        <w:t>categoriaId</w:t>
      </w:r>
      <w:proofErr w:type="spellEnd"/>
      <w:r w:rsidRPr="007728C3">
        <w:t xml:space="preserve"> tenga valor. La variable </w:t>
      </w:r>
      <w:proofErr w:type="spellStart"/>
      <w:r w:rsidRPr="007728C3">
        <w:t>params</w:t>
      </w:r>
      <w:proofErr w:type="spellEnd"/>
      <w:r w:rsidRPr="007728C3">
        <w:t xml:space="preserve"> debe declararse con </w:t>
      </w:r>
      <w:proofErr w:type="spellStart"/>
      <w:r w:rsidRPr="007728C3">
        <w:t>let</w:t>
      </w:r>
      <w:proofErr w:type="spellEnd"/>
      <w:r w:rsidRPr="007728C3">
        <w:t xml:space="preserve">, ya que </w:t>
      </w:r>
      <w:proofErr w:type="spellStart"/>
      <w:r w:rsidRPr="007728C3">
        <w:t>HttpParams</w:t>
      </w:r>
      <w:proofErr w:type="spellEnd"/>
      <w:r w:rsidRPr="007728C3">
        <w:t xml:space="preserve"> es inmutable.</w:t>
      </w:r>
    </w:p>
    <w:p w14:paraId="5100B784" w14:textId="77777777" w:rsidR="000A2E6C" w:rsidRDefault="000A2E6C" w:rsidP="000A2E6C">
      <w:pPr>
        <w:pStyle w:val="ListParagraph"/>
      </w:pPr>
      <w:r w:rsidRPr="007728C3">
        <w:t>Esta propuesta no está implementada en la actividad: la parte C conserva el filtro local solicitado por la guía.</w:t>
      </w:r>
    </w:p>
    <w:p w14:paraId="1F1FB6CF" w14:textId="77777777" w:rsidR="007728C3" w:rsidRPr="007728C3" w:rsidRDefault="007728C3" w:rsidP="000A2E6C">
      <w:pPr>
        <w:pStyle w:val="ListParagraph"/>
      </w:pPr>
    </w:p>
    <w:p w14:paraId="238D203E" w14:textId="77777777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lastRenderedPageBreak/>
        <w:t>B5. Preguntas de análisis</w:t>
      </w:r>
    </w:p>
    <w:p w14:paraId="781AA377" w14:textId="77777777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1. ¿Por qué no basta con que la SPA oculte las categorías inactivas?</w:t>
      </w:r>
    </w:p>
    <w:p w14:paraId="30FE0E3B" w14:textId="1689790A" w:rsidR="000A2E6C" w:rsidRDefault="000A2E6C" w:rsidP="000A2E6C">
      <w:pPr>
        <w:pStyle w:val="ListParagraph"/>
      </w:pPr>
      <w:r w:rsidRPr="007728C3">
        <w:t xml:space="preserve">Ocultar categorías inactivas evita selecciones incorrectas en la interfaz, pero no impide enviar solicitudes desde </w:t>
      </w:r>
      <w:r w:rsidR="007728C3">
        <w:t>Swagger</w:t>
      </w:r>
      <w:r w:rsidRPr="007728C3">
        <w:t xml:space="preserve"> ni que una categoría cambie después de cargar el formulario</w:t>
      </w:r>
      <w:r w:rsidR="007728C3">
        <w:t>.</w:t>
      </w:r>
      <w:r w:rsidRPr="007728C3">
        <w:t xml:space="preserve"> </w:t>
      </w:r>
      <w:proofErr w:type="spellStart"/>
      <w:r w:rsidRPr="007728C3">
        <w:t>ProductoForm</w:t>
      </w:r>
      <w:proofErr w:type="spellEnd"/>
      <w:r w:rsidRPr="007728C3">
        <w:t xml:space="preserve"> valida la selección, mientras </w:t>
      </w:r>
      <w:proofErr w:type="spellStart"/>
      <w:r w:rsidRPr="007728C3">
        <w:t>ProductoServiceImpl.create</w:t>
      </w:r>
      <w:proofErr w:type="spellEnd"/>
      <w:r w:rsidRPr="007728C3">
        <w:t xml:space="preserve">() y </w:t>
      </w:r>
      <w:proofErr w:type="spellStart"/>
      <w:proofErr w:type="gramStart"/>
      <w:r w:rsidRPr="007728C3">
        <w:t>update</w:t>
      </w:r>
      <w:proofErr w:type="spellEnd"/>
      <w:r w:rsidRPr="007728C3">
        <w:t>(</w:t>
      </w:r>
      <w:proofErr w:type="gramEnd"/>
      <w:r w:rsidRPr="007728C3">
        <w:t>) consultan la categoría y comprueban su estado antes de guardar. La protección no puede depender exclusivamente de los datos del navegador.</w:t>
      </w:r>
    </w:p>
    <w:p w14:paraId="1DFAD5B9" w14:textId="77777777" w:rsidR="007728C3" w:rsidRPr="007728C3" w:rsidRDefault="007728C3" w:rsidP="000A2E6C">
      <w:pPr>
        <w:pStyle w:val="ListParagraph"/>
      </w:pPr>
    </w:p>
    <w:p w14:paraId="1D74CCF8" w14:textId="77777777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2. ¿Qué debería ocurrir al desactivar una categoría con productos activos?</w:t>
      </w:r>
    </w:p>
    <w:p w14:paraId="24E81046" w14:textId="03863B09" w:rsidR="000A2E6C" w:rsidRDefault="000A2E6C" w:rsidP="000A2E6C">
      <w:pPr>
        <w:pStyle w:val="ListParagraph"/>
        <w:rPr>
          <w:b/>
          <w:bCs/>
        </w:rPr>
      </w:pPr>
      <w:r w:rsidRPr="007728C3">
        <w:t xml:space="preserve">Elijo impedir la desactivación y responder 409 mientras existan productos activos asociados. El usuario debe reasignarlos a otra categoría activa o darles de baja según corresponda. Esto evita desactivar productos vendibles automáticamente y mantener productos activos bajo una categoría inactiva. La regla debe implementarse en </w:t>
      </w:r>
      <w:proofErr w:type="spellStart"/>
      <w:r w:rsidRPr="007728C3">
        <w:t>CategoriaServiceImpl.update</w:t>
      </w:r>
      <w:proofErr w:type="spellEnd"/>
      <w:r w:rsidRPr="007728C3">
        <w:t xml:space="preserve">(), utilizando una consulta de </w:t>
      </w:r>
      <w:proofErr w:type="spellStart"/>
      <w:r w:rsidRPr="007728C3">
        <w:t>ProductoRepository</w:t>
      </w:r>
      <w:proofErr w:type="spellEnd"/>
      <w:r w:rsidRPr="007728C3">
        <w:t>.</w:t>
      </w:r>
    </w:p>
    <w:p w14:paraId="68219E81" w14:textId="77777777" w:rsidR="007728C3" w:rsidRPr="000A2E6C" w:rsidRDefault="007728C3" w:rsidP="000A2E6C">
      <w:pPr>
        <w:pStyle w:val="ListParagraph"/>
        <w:rPr>
          <w:b/>
          <w:bCs/>
        </w:rPr>
      </w:pPr>
    </w:p>
    <w:p w14:paraId="36BCA0C4" w14:textId="47ED50D2" w:rsidR="007728C3" w:rsidRPr="007728C3" w:rsidRDefault="000A2E6C" w:rsidP="007728C3">
      <w:pPr>
        <w:pStyle w:val="ListParagraph"/>
        <w:rPr>
          <w:b/>
          <w:bCs/>
        </w:rPr>
      </w:pPr>
      <w:r w:rsidRPr="000A2E6C">
        <w:rPr>
          <w:b/>
          <w:bCs/>
        </w:rPr>
        <w:t>3. ¿Es correcto impedir eliminar una categoría si sus productos están dados de baja?</w:t>
      </w:r>
    </w:p>
    <w:p w14:paraId="267D9F61" w14:textId="58112F3D" w:rsidR="000A2E6C" w:rsidRDefault="000A2E6C" w:rsidP="000A2E6C">
      <w:pPr>
        <w:pStyle w:val="ListParagraph"/>
      </w:pPr>
      <w:r w:rsidRPr="007728C3">
        <w:t xml:space="preserve">Sí. La baja lógica conserva los productos y sus relaciones; no equivale a eliminarlos. </w:t>
      </w:r>
      <w:proofErr w:type="spellStart"/>
      <w:r w:rsidRPr="007728C3">
        <w:t>CategoriaServiceImpl.delete</w:t>
      </w:r>
      <w:proofErr w:type="spellEnd"/>
      <w:r w:rsidRPr="007728C3">
        <w:t xml:space="preserve">() utiliza </w:t>
      </w:r>
      <w:proofErr w:type="spellStart"/>
      <w:proofErr w:type="gramStart"/>
      <w:r w:rsidRPr="007728C3">
        <w:t>existsByCategoriaIdCategoria</w:t>
      </w:r>
      <w:proofErr w:type="spellEnd"/>
      <w:r w:rsidRPr="007728C3">
        <w:t>(</w:t>
      </w:r>
      <w:proofErr w:type="gramEnd"/>
      <w:r w:rsidRPr="007728C3">
        <w:t>), que considera productos de cualquier estado. Conservar la categoría mantiene la clasificación y sus relaciones históricas. Eliminarla exigiría romper, reasignar o borrar esas relaciones, lo que podría afectar la interpretación de reportes de ventas basados en ellas</w:t>
      </w:r>
      <w:r w:rsidR="007728C3">
        <w:t>.</w:t>
      </w:r>
    </w:p>
    <w:p w14:paraId="6C2B8414" w14:textId="77777777" w:rsidR="007728C3" w:rsidRPr="007728C3" w:rsidRDefault="007728C3" w:rsidP="000A2E6C">
      <w:pPr>
        <w:pStyle w:val="ListParagraph"/>
      </w:pPr>
    </w:p>
    <w:p w14:paraId="3C5818E4" w14:textId="77777777" w:rsidR="000A2E6C" w:rsidRPr="000A2E6C" w:rsidRDefault="000A2E6C" w:rsidP="000A2E6C">
      <w:pPr>
        <w:pStyle w:val="ListParagraph"/>
        <w:rPr>
          <w:b/>
          <w:bCs/>
        </w:rPr>
      </w:pPr>
      <w:r w:rsidRPr="000A2E6C">
        <w:rPr>
          <w:b/>
          <w:bCs/>
        </w:rPr>
        <w:t>4. ¿Qué revela C-04 sobre el momento de validar las dependencias?</w:t>
      </w:r>
    </w:p>
    <w:p w14:paraId="1ABFB5B4" w14:textId="1EE2FCA9" w:rsidR="000A2E6C" w:rsidRDefault="000A2E6C" w:rsidP="000A2E6C">
      <w:pPr>
        <w:pStyle w:val="ListParagraph"/>
      </w:pPr>
      <w:r w:rsidRPr="007728C3">
        <w:t xml:space="preserve">C-04 demuestra que los datos de un formulario pueden quedar desactualizados. Una categoría activa al abrir la primera pestaña puede estar inactiva cuando se envía el registro. La API debe volver a comprobar la dependencia durante el guardado. </w:t>
      </w:r>
      <w:proofErr w:type="spellStart"/>
      <w:r w:rsidRPr="007728C3">
        <w:t>ProductoServiceImpl.create</w:t>
      </w:r>
      <w:proofErr w:type="spellEnd"/>
      <w:r w:rsidRPr="007728C3">
        <w:t>() realiza esa consulta y validación.</w:t>
      </w:r>
      <w:r w:rsidR="007728C3">
        <w:t>\</w:t>
      </w:r>
      <w:r w:rsidRPr="007728C3">
        <w:t xml:space="preserve">. El </w:t>
      </w:r>
      <w:proofErr w:type="spellStart"/>
      <w:r w:rsidRPr="007728C3">
        <w:t>backend</w:t>
      </w:r>
      <w:proofErr w:type="spellEnd"/>
      <w:r w:rsidRPr="007728C3">
        <w:t>, apoyado por las transacciones y la base de datos, puede imponer la regla para todos los clientes. Las operaciones estrictamente simultáneas requieren revisar además la coordinación transaccional; esta prueba secuencial no demuestra que todas las condiciones de carrera estén resueltas.</w:t>
      </w:r>
    </w:p>
    <w:p w14:paraId="7961F5ED" w14:textId="77777777" w:rsidR="007728C3" w:rsidRPr="007728C3" w:rsidRDefault="007728C3" w:rsidP="000A2E6C">
      <w:pPr>
        <w:pStyle w:val="ListParagraph"/>
      </w:pPr>
    </w:p>
    <w:p w14:paraId="47AA69D2" w14:textId="1E99D99D" w:rsidR="000A2E6C" w:rsidRPr="000A2E6C" w:rsidRDefault="000A2E6C" w:rsidP="007728C3">
      <w:pPr>
        <w:pStyle w:val="ListParagraph"/>
        <w:numPr>
          <w:ilvl w:val="0"/>
          <w:numId w:val="2"/>
        </w:numPr>
        <w:rPr>
          <w:b/>
          <w:bCs/>
        </w:rPr>
      </w:pPr>
      <w:r w:rsidRPr="000A2E6C">
        <w:rPr>
          <w:b/>
          <w:bCs/>
        </w:rPr>
        <w:t xml:space="preserve">Si el </w:t>
      </w:r>
      <w:proofErr w:type="spellStart"/>
      <w:r w:rsidRPr="000A2E6C">
        <w:rPr>
          <w:b/>
          <w:bCs/>
        </w:rPr>
        <w:t>backend</w:t>
      </w:r>
      <w:proofErr w:type="spellEnd"/>
      <w:r w:rsidRPr="000A2E6C">
        <w:rPr>
          <w:b/>
          <w:bCs/>
        </w:rPr>
        <w:t xml:space="preserve"> corrigiera A-04, ¿qué cambiaría en la SPA?</w:t>
      </w:r>
    </w:p>
    <w:p w14:paraId="6FAA764D" w14:textId="77777777" w:rsidR="000A2E6C" w:rsidRPr="007728C3" w:rsidRDefault="000A2E6C" w:rsidP="000A2E6C">
      <w:pPr>
        <w:pStyle w:val="ListParagraph"/>
      </w:pPr>
      <w:r w:rsidRPr="007728C3">
        <w:lastRenderedPageBreak/>
        <w:t xml:space="preserve">En la versión revisada, </w:t>
      </w:r>
      <w:proofErr w:type="spellStart"/>
      <w:r w:rsidRPr="007728C3">
        <w:t>ProductoServiceImpl.create</w:t>
      </w:r>
      <w:proofErr w:type="spellEnd"/>
      <w:r w:rsidRPr="007728C3">
        <w:t xml:space="preserve">() ya rechaza categorías inactivas. Si esa validación se añadiera a una versión anterior manteniendo el formato del error, la SPA necesitaría pocos cambios: </w:t>
      </w:r>
      <w:proofErr w:type="spellStart"/>
      <w:r w:rsidRPr="007728C3">
        <w:t>ProductoForm.guardar</w:t>
      </w:r>
      <w:proofErr w:type="spellEnd"/>
      <w:r w:rsidRPr="007728C3">
        <w:t xml:space="preserve">() ya muestra </w:t>
      </w:r>
      <w:proofErr w:type="spellStart"/>
      <w:r w:rsidRPr="007728C3">
        <w:t>mensajeError</w:t>
      </w:r>
      <w:proofErr w:type="spellEnd"/>
      <w:r w:rsidRPr="007728C3">
        <w:t>(</w:t>
      </w:r>
      <w:proofErr w:type="spellStart"/>
      <w:r w:rsidRPr="007728C3">
        <w:t>err</w:t>
      </w:r>
      <w:proofErr w:type="spellEnd"/>
      <w:r w:rsidRPr="007728C3">
        <w:t>) y restablece el estado de guardado. Se conservarían el filtro de categorías activas y las validaciones del formulario. Deberían actualizarse las pruebas y la matriz para verificar el 409. Solo sería necesario adaptar el manejo de errores si cambiara el formato de la respuesta.</w:t>
      </w:r>
    </w:p>
    <w:p w14:paraId="172C6E8D" w14:textId="77777777" w:rsidR="007728C3" w:rsidRDefault="007728C3" w:rsidP="000A2E6C">
      <w:pPr>
        <w:pStyle w:val="ListParagraph"/>
        <w:rPr>
          <w:b/>
          <w:bCs/>
        </w:rPr>
      </w:pPr>
    </w:p>
    <w:p w14:paraId="0B11C07D" w14:textId="3BF26BBB" w:rsidR="000A2E6C" w:rsidRPr="00D016D4" w:rsidRDefault="000A2E6C" w:rsidP="000A2E6C">
      <w:pPr>
        <w:pStyle w:val="ListParagraph"/>
        <w:rPr>
          <w:b/>
          <w:bCs/>
        </w:rPr>
      </w:pPr>
    </w:p>
    <w:sectPr w:rsidR="000A2E6C" w:rsidRPr="00D01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B9EC" w14:textId="77777777" w:rsidR="001678ED" w:rsidRDefault="001678ED" w:rsidP="00D12915">
      <w:pPr>
        <w:spacing w:after="0" w:line="240" w:lineRule="auto"/>
      </w:pPr>
      <w:r>
        <w:separator/>
      </w:r>
    </w:p>
  </w:endnote>
  <w:endnote w:type="continuationSeparator" w:id="0">
    <w:p w14:paraId="002B9481" w14:textId="77777777" w:rsidR="001678ED" w:rsidRDefault="001678ED" w:rsidP="00D12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3DC6" w14:textId="77777777" w:rsidR="001678ED" w:rsidRDefault="001678ED" w:rsidP="00D12915">
      <w:pPr>
        <w:spacing w:after="0" w:line="240" w:lineRule="auto"/>
      </w:pPr>
      <w:r>
        <w:separator/>
      </w:r>
    </w:p>
  </w:footnote>
  <w:footnote w:type="continuationSeparator" w:id="0">
    <w:p w14:paraId="6826BA06" w14:textId="77777777" w:rsidR="001678ED" w:rsidRDefault="001678ED" w:rsidP="00D12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2B5"/>
    <w:multiLevelType w:val="hybridMultilevel"/>
    <w:tmpl w:val="E4448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137F5"/>
    <w:multiLevelType w:val="hybridMultilevel"/>
    <w:tmpl w:val="FA1C9392"/>
    <w:lvl w:ilvl="0" w:tplc="AAEA580A">
      <w:start w:val="1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1881852">
    <w:abstractNumId w:val="1"/>
  </w:num>
  <w:num w:numId="2" w16cid:durableId="207450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D4"/>
    <w:rsid w:val="000A2E6C"/>
    <w:rsid w:val="000E60AB"/>
    <w:rsid w:val="001678ED"/>
    <w:rsid w:val="00707775"/>
    <w:rsid w:val="00720AFD"/>
    <w:rsid w:val="00721227"/>
    <w:rsid w:val="007421E9"/>
    <w:rsid w:val="007728C3"/>
    <w:rsid w:val="007811AC"/>
    <w:rsid w:val="007D0B83"/>
    <w:rsid w:val="00D016D4"/>
    <w:rsid w:val="00D1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8775"/>
  <w15:chartTrackingRefBased/>
  <w15:docId w15:val="{58CC60B0-D599-4D2B-849F-4846AF15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915"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1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6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6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6D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6D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6D4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6D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6D4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6D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6D4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D01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6D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6D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D01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6D4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D01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6D4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D016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6D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12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2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915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D12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15"/>
    <w:rPr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0A2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vid2507/pharma-frontend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ADavid2507/PharmaDB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19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David Asmat Briceño</dc:creator>
  <cp:keywords/>
  <dc:description/>
  <cp:lastModifiedBy>Caleb David Asmat Briceño</cp:lastModifiedBy>
  <cp:revision>1</cp:revision>
  <dcterms:created xsi:type="dcterms:W3CDTF">2026-10-06T15:43:00Z</dcterms:created>
  <dcterms:modified xsi:type="dcterms:W3CDTF">2026-10-06T16:54:00Z</dcterms:modified>
</cp:coreProperties>
</file>