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5F5679">
      <w:pPr>
        <w:spacing w:before="3600"/>
      </w:pPr>
    </w:p>
    <w:p w14:paraId="24D86F87">
      <w:pPr>
        <w:jc w:val="center"/>
      </w:pPr>
      <w:r>
        <w:rPr>
          <w:rFonts w:ascii="Arial" w:hAnsi="Arial" w:eastAsia="Arial" w:cs="Arial"/>
          <w:b/>
          <w:bCs/>
          <w:color w:val="1A3A5C"/>
          <w:sz w:val="56"/>
          <w:szCs w:val="56"/>
        </w:rPr>
        <w:t>函证 PDF 头部替换工具</w:t>
      </w:r>
    </w:p>
    <w:p w14:paraId="6452FB31">
      <w:pPr>
        <w:spacing w:after="400"/>
      </w:pPr>
    </w:p>
    <w:p w14:paraId="3392C3E2">
      <w:pPr>
        <w:jc w:val="center"/>
      </w:pPr>
      <w:r>
        <w:rPr>
          <w:rFonts w:ascii="Arial" w:hAnsi="Arial" w:eastAsia="Arial" w:cs="Arial"/>
          <w:b/>
          <w:bCs/>
          <w:color w:val="2E75B6"/>
          <w:sz w:val="40"/>
          <w:szCs w:val="40"/>
        </w:rPr>
        <w:t>需求规格说明书</w:t>
      </w:r>
    </w:p>
    <w:p w14:paraId="3C0308DD">
      <w:pPr>
        <w:spacing w:after="600"/>
      </w:pPr>
    </w:p>
    <w:p w14:paraId="73EA832B">
      <w:pPr>
        <w:jc w:val="center"/>
      </w:pPr>
      <w:r>
        <w:rPr>
          <w:rFonts w:ascii="Arial" w:hAnsi="Arial" w:eastAsia="Arial" w:cs="Arial"/>
          <w:color w:val="888888"/>
          <w:sz w:val="24"/>
          <w:szCs w:val="24"/>
        </w:rPr>
        <w:t>版本 v3.0</w:t>
      </w:r>
    </w:p>
    <w:p w14:paraId="204E1F29">
      <w:pPr>
        <w:jc w:val="center"/>
      </w:pPr>
      <w:r>
        <w:rPr>
          <w:rFonts w:ascii="Arial" w:hAnsi="Arial" w:eastAsia="Arial" w:cs="Arial"/>
          <w:color w:val="888888"/>
          <w:sz w:val="24"/>
          <w:szCs w:val="24"/>
        </w:rPr>
        <w:t>2026年7月16日</w:t>
      </w:r>
    </w:p>
    <w:p w14:paraId="509DF64F">
      <w:pPr>
        <w:spacing w:before="1200"/>
      </w:pPr>
    </w:p>
    <w:p w14:paraId="587BB1FE">
      <w:pPr>
        <w:jc w:val="center"/>
      </w:pPr>
      <w:r>
        <w:rPr>
          <w:rFonts w:ascii="Arial" w:hAnsi="Arial" w:eastAsia="Arial" w:cs="Arial"/>
          <w:color w:val="AAAAAA"/>
          <w:sz w:val="22"/>
          <w:szCs w:val="22"/>
        </w:rPr>
        <w:t>券商投行函证复核提效工具</w:t>
      </w:r>
    </w:p>
    <w:p w14:paraId="3EE38120">
      <w:r>
        <w:br w:type="page"/>
      </w:r>
    </w:p>
    <w:p w14:paraId="0E4DA100">
      <w:pPr>
        <w:sectPr>
          <w:pgSz w:w="11906" w:h="16838"/>
          <w:pgMar w:top="1440" w:right="1440" w:bottom="1440" w:left="1440" w:header="708" w:footer="708" w:gutter="0"/>
          <w:cols w:space="720" w:num="1"/>
          <w:docGrid w:linePitch="360" w:charSpace="0"/>
        </w:sectPr>
      </w:pPr>
    </w:p>
    <w:p w14:paraId="24B495D4">
      <w:pPr>
        <w:pStyle w:val="2"/>
      </w:pPr>
      <w:bookmarkStart w:id="0" w:name="_Toc6296"/>
      <w:r>
        <w:t>目录</w:t>
      </w:r>
      <w:bookmarkEnd w:id="0"/>
    </w:p>
    <w:p w14:paraId="6E30F551"/>
    <w:sdt>
      <w:sdtPr>
        <w:rPr>
          <w:rFonts w:ascii="宋体" w:hAnsi="宋体" w:eastAsia="宋体" w:cs="Arial"/>
          <w:sz w:val="21"/>
          <w:szCs w:val="24"/>
        </w:rPr>
        <w:id w:val="147456046"/>
        <w15:color w:val="DBDBDB"/>
        <w:docPartObj>
          <w:docPartGallery w:val="Table of Contents"/>
          <w:docPartUnique/>
        </w:docPartObj>
      </w:sdtPr>
      <w:sdtEndPr>
        <w:rPr>
          <w:rFonts w:ascii="Arial" w:hAnsi="Arial" w:eastAsia="Arial" w:cs="Arial"/>
          <w:sz w:val="24"/>
          <w:szCs w:val="24"/>
        </w:rPr>
      </w:sdtEndPr>
      <w:sdtContent>
        <w:p w14:paraId="73E0D790">
          <w:pPr>
            <w:spacing w:before="0" w:beforeLines="0" w:after="0" w:afterLines="0" w:line="240" w:lineRule="auto"/>
            <w:ind w:left="0" w:leftChars="0" w:right="0" w:rightChars="0" w:firstLine="0" w:firstLineChars="0"/>
            <w:jc w:val="center"/>
          </w:pPr>
          <w:r>
            <w:rPr>
              <w:rFonts w:ascii="宋体" w:hAnsi="宋体" w:eastAsia="宋体"/>
              <w:sz w:val="21"/>
            </w:rPr>
            <w:t>目录</w:t>
          </w:r>
        </w:p>
        <w:p w14:paraId="172E8369">
          <w:pPr>
            <w:pStyle w:val="9"/>
            <w:tabs>
              <w:tab w:val="right" w:leader="dot" w:pos="9026"/>
            </w:tabs>
          </w:pPr>
          <w:r>
            <w:fldChar w:fldCharType="begin"/>
          </w:r>
          <w:r>
            <w:instrText xml:space="preserve">TOC \o "1-2" \h \u </w:instrText>
          </w:r>
          <w:r>
            <w:fldChar w:fldCharType="separate"/>
          </w:r>
          <w:r>
            <w:fldChar w:fldCharType="begin"/>
          </w:r>
          <w:r>
            <w:instrText xml:space="preserve"> HYPERLINK \l _Toc6296 </w:instrText>
          </w:r>
          <w:r>
            <w:fldChar w:fldCharType="separate"/>
          </w:r>
          <w:r>
            <w:t>目录</w:t>
          </w:r>
          <w:r>
            <w:tab/>
          </w:r>
          <w:r>
            <w:fldChar w:fldCharType="begin"/>
          </w:r>
          <w:r>
            <w:instrText xml:space="preserve"> PAGEREF _Toc6296 \h </w:instrText>
          </w:r>
          <w:r>
            <w:fldChar w:fldCharType="separate"/>
          </w:r>
          <w:r>
            <w:t>2</w:t>
          </w:r>
          <w:r>
            <w:fldChar w:fldCharType="end"/>
          </w:r>
          <w:r>
            <w:fldChar w:fldCharType="end"/>
          </w:r>
        </w:p>
        <w:p w14:paraId="03B361E2">
          <w:pPr>
            <w:pStyle w:val="9"/>
            <w:tabs>
              <w:tab w:val="right" w:leader="dot" w:pos="9026"/>
            </w:tabs>
          </w:pPr>
          <w:r>
            <w:fldChar w:fldCharType="begin"/>
          </w:r>
          <w:r>
            <w:instrText xml:space="preserve"> HYPERLINK \l _Toc16332 </w:instrText>
          </w:r>
          <w:r>
            <w:fldChar w:fldCharType="separate"/>
          </w:r>
          <w:r>
            <w:t>第1章 项目概述</w:t>
          </w:r>
          <w:r>
            <w:tab/>
          </w:r>
          <w:r>
            <w:fldChar w:fldCharType="begin"/>
          </w:r>
          <w:r>
            <w:instrText xml:space="preserve"> PAGEREF _Toc16332 \h </w:instrText>
          </w:r>
          <w:r>
            <w:fldChar w:fldCharType="separate"/>
          </w:r>
          <w:r>
            <w:t>4</w:t>
          </w:r>
          <w:r>
            <w:fldChar w:fldCharType="end"/>
          </w:r>
          <w:r>
            <w:fldChar w:fldCharType="end"/>
          </w:r>
        </w:p>
        <w:p w14:paraId="54B37956">
          <w:pPr>
            <w:pStyle w:val="11"/>
            <w:tabs>
              <w:tab w:val="right" w:leader="dot" w:pos="9026"/>
            </w:tabs>
          </w:pPr>
          <w:r>
            <w:fldChar w:fldCharType="begin"/>
          </w:r>
          <w:r>
            <w:instrText xml:space="preserve"> HYPERLINK \l _Toc5389 </w:instrText>
          </w:r>
          <w:r>
            <w:fldChar w:fldCharType="separate"/>
          </w:r>
          <w:r>
            <w:t>1.1 项目背景</w:t>
          </w:r>
          <w:r>
            <w:tab/>
          </w:r>
          <w:r>
            <w:fldChar w:fldCharType="begin"/>
          </w:r>
          <w:r>
            <w:instrText xml:space="preserve"> PAGEREF _Toc5389 \h </w:instrText>
          </w:r>
          <w:r>
            <w:fldChar w:fldCharType="separate"/>
          </w:r>
          <w:r>
            <w:t>4</w:t>
          </w:r>
          <w:r>
            <w:fldChar w:fldCharType="end"/>
          </w:r>
          <w:r>
            <w:fldChar w:fldCharType="end"/>
          </w:r>
        </w:p>
        <w:p w14:paraId="02590B16">
          <w:pPr>
            <w:pStyle w:val="11"/>
            <w:tabs>
              <w:tab w:val="right" w:leader="dot" w:pos="9026"/>
            </w:tabs>
          </w:pPr>
          <w:r>
            <w:fldChar w:fldCharType="begin"/>
          </w:r>
          <w:r>
            <w:instrText xml:space="preserve"> HYPERLINK \l _Toc22115 </w:instrText>
          </w:r>
          <w:r>
            <w:fldChar w:fldCharType="separate"/>
          </w:r>
          <w:r>
            <w:t>1.2 项目目标</w:t>
          </w:r>
          <w:r>
            <w:tab/>
          </w:r>
          <w:r>
            <w:fldChar w:fldCharType="begin"/>
          </w:r>
          <w:r>
            <w:instrText xml:space="preserve"> PAGEREF _Toc22115 \h </w:instrText>
          </w:r>
          <w:r>
            <w:fldChar w:fldCharType="separate"/>
          </w:r>
          <w:r>
            <w:t>4</w:t>
          </w:r>
          <w:r>
            <w:fldChar w:fldCharType="end"/>
          </w:r>
          <w:r>
            <w:fldChar w:fldCharType="end"/>
          </w:r>
        </w:p>
        <w:p w14:paraId="50B3F3E2">
          <w:pPr>
            <w:pStyle w:val="11"/>
            <w:tabs>
              <w:tab w:val="right" w:leader="dot" w:pos="9026"/>
            </w:tabs>
          </w:pPr>
          <w:r>
            <w:fldChar w:fldCharType="begin"/>
          </w:r>
          <w:r>
            <w:instrText xml:space="preserve"> HYPERLINK \l _Toc10754 </w:instrText>
          </w:r>
          <w:r>
            <w:fldChar w:fldCharType="separate"/>
          </w:r>
          <w:r>
            <w:t>1.3 适用范围</w:t>
          </w:r>
          <w:r>
            <w:tab/>
          </w:r>
          <w:r>
            <w:fldChar w:fldCharType="begin"/>
          </w:r>
          <w:r>
            <w:instrText xml:space="preserve"> PAGEREF _Toc10754 \h </w:instrText>
          </w:r>
          <w:r>
            <w:fldChar w:fldCharType="separate"/>
          </w:r>
          <w:r>
            <w:t>4</w:t>
          </w:r>
          <w:r>
            <w:fldChar w:fldCharType="end"/>
          </w:r>
          <w:r>
            <w:fldChar w:fldCharType="end"/>
          </w:r>
        </w:p>
        <w:p w14:paraId="5D65A753">
          <w:pPr>
            <w:pStyle w:val="11"/>
            <w:tabs>
              <w:tab w:val="right" w:leader="dot" w:pos="9026"/>
            </w:tabs>
          </w:pPr>
          <w:r>
            <w:fldChar w:fldCharType="begin"/>
          </w:r>
          <w:r>
            <w:instrText xml:space="preserve"> HYPERLINK \l _Toc6000 </w:instrText>
          </w:r>
          <w:r>
            <w:fldChar w:fldCharType="separate"/>
          </w:r>
          <w:r>
            <w:t>1.4 术语定义</w:t>
          </w:r>
          <w:r>
            <w:tab/>
          </w:r>
          <w:r>
            <w:fldChar w:fldCharType="begin"/>
          </w:r>
          <w:r>
            <w:instrText xml:space="preserve"> PAGEREF _Toc6000 \h </w:instrText>
          </w:r>
          <w:r>
            <w:fldChar w:fldCharType="separate"/>
          </w:r>
          <w:r>
            <w:t>4</w:t>
          </w:r>
          <w:r>
            <w:fldChar w:fldCharType="end"/>
          </w:r>
          <w:r>
            <w:fldChar w:fldCharType="end"/>
          </w:r>
        </w:p>
        <w:p w14:paraId="3CBDC6DC">
          <w:pPr>
            <w:pStyle w:val="9"/>
            <w:tabs>
              <w:tab w:val="right" w:leader="dot" w:pos="9026"/>
            </w:tabs>
          </w:pPr>
          <w:r>
            <w:fldChar w:fldCharType="begin"/>
          </w:r>
          <w:r>
            <w:instrText xml:space="preserve"> HYPERLINK \l _Toc18615 </w:instrText>
          </w:r>
          <w:r>
            <w:fldChar w:fldCharType="separate"/>
          </w:r>
          <w:r>
            <w:t>第2章 业务需求</w:t>
          </w:r>
          <w:r>
            <w:tab/>
          </w:r>
          <w:r>
            <w:fldChar w:fldCharType="begin"/>
          </w:r>
          <w:r>
            <w:instrText xml:space="preserve"> PAGEREF _Toc18615 \h </w:instrText>
          </w:r>
          <w:r>
            <w:fldChar w:fldCharType="separate"/>
          </w:r>
          <w:r>
            <w:t>6</w:t>
          </w:r>
          <w:r>
            <w:fldChar w:fldCharType="end"/>
          </w:r>
          <w:r>
            <w:fldChar w:fldCharType="end"/>
          </w:r>
        </w:p>
        <w:p w14:paraId="6A82CAF8">
          <w:pPr>
            <w:pStyle w:val="11"/>
            <w:tabs>
              <w:tab w:val="right" w:leader="dot" w:pos="9026"/>
            </w:tabs>
          </w:pPr>
          <w:r>
            <w:fldChar w:fldCharType="begin"/>
          </w:r>
          <w:r>
            <w:instrText xml:space="preserve"> HYPERLINK \l _Toc28891 </w:instrText>
          </w:r>
          <w:r>
            <w:fldChar w:fldCharType="separate"/>
          </w:r>
          <w:r>
            <w:t>2.1 业务场景</w:t>
          </w:r>
          <w:r>
            <w:tab/>
          </w:r>
          <w:r>
            <w:fldChar w:fldCharType="begin"/>
          </w:r>
          <w:r>
            <w:instrText xml:space="preserve"> PAGEREF _Toc28891 \h </w:instrText>
          </w:r>
          <w:r>
            <w:fldChar w:fldCharType="separate"/>
          </w:r>
          <w:r>
            <w:t>6</w:t>
          </w:r>
          <w:r>
            <w:fldChar w:fldCharType="end"/>
          </w:r>
          <w:r>
            <w:fldChar w:fldCharType="end"/>
          </w:r>
        </w:p>
        <w:p w14:paraId="18FCCBA0">
          <w:pPr>
            <w:pStyle w:val="11"/>
            <w:tabs>
              <w:tab w:val="right" w:leader="dot" w:pos="9026"/>
            </w:tabs>
          </w:pPr>
          <w:r>
            <w:fldChar w:fldCharType="begin"/>
          </w:r>
          <w:r>
            <w:instrText xml:space="preserve"> HYPERLINK \l _Toc2676 </w:instrText>
          </w:r>
          <w:r>
            <w:fldChar w:fldCharType="separate"/>
          </w:r>
          <w:r>
            <w:t>2.2 用户角色</w:t>
          </w:r>
          <w:r>
            <w:tab/>
          </w:r>
          <w:r>
            <w:fldChar w:fldCharType="begin"/>
          </w:r>
          <w:r>
            <w:instrText xml:space="preserve"> PAGEREF _Toc2676 \h </w:instrText>
          </w:r>
          <w:r>
            <w:fldChar w:fldCharType="separate"/>
          </w:r>
          <w:r>
            <w:t>6</w:t>
          </w:r>
          <w:r>
            <w:fldChar w:fldCharType="end"/>
          </w:r>
          <w:r>
            <w:fldChar w:fldCharType="end"/>
          </w:r>
        </w:p>
        <w:p w14:paraId="0F6EC887">
          <w:pPr>
            <w:pStyle w:val="11"/>
            <w:tabs>
              <w:tab w:val="right" w:leader="dot" w:pos="9026"/>
            </w:tabs>
          </w:pPr>
          <w:r>
            <w:fldChar w:fldCharType="begin"/>
          </w:r>
          <w:r>
            <w:instrText xml:space="preserve"> HYPERLINK \l _Toc30152 </w:instrText>
          </w:r>
          <w:r>
            <w:fldChar w:fldCharType="separate"/>
          </w:r>
          <w:r>
            <w:t>2.3 核心业务流程</w:t>
          </w:r>
          <w:r>
            <w:tab/>
          </w:r>
          <w:r>
            <w:fldChar w:fldCharType="begin"/>
          </w:r>
          <w:r>
            <w:instrText xml:space="preserve"> PAGEREF _Toc30152 \h </w:instrText>
          </w:r>
          <w:r>
            <w:fldChar w:fldCharType="separate"/>
          </w:r>
          <w:r>
            <w:t>6</w:t>
          </w:r>
          <w:r>
            <w:fldChar w:fldCharType="end"/>
          </w:r>
          <w:r>
            <w:fldChar w:fldCharType="end"/>
          </w:r>
        </w:p>
        <w:p w14:paraId="2A5AC50D">
          <w:pPr>
            <w:pStyle w:val="9"/>
            <w:tabs>
              <w:tab w:val="right" w:leader="dot" w:pos="9026"/>
            </w:tabs>
          </w:pPr>
          <w:r>
            <w:fldChar w:fldCharType="begin"/>
          </w:r>
          <w:r>
            <w:instrText xml:space="preserve"> HYPERLINK \l _Toc224 </w:instrText>
          </w:r>
          <w:r>
            <w:fldChar w:fldCharType="separate"/>
          </w:r>
          <w:r>
            <w:t>第3章 功能需求</w:t>
          </w:r>
          <w:r>
            <w:tab/>
          </w:r>
          <w:r>
            <w:fldChar w:fldCharType="begin"/>
          </w:r>
          <w:r>
            <w:instrText xml:space="preserve"> PAGEREF _Toc224 \h </w:instrText>
          </w:r>
          <w:r>
            <w:fldChar w:fldCharType="separate"/>
          </w:r>
          <w:r>
            <w:t>8</w:t>
          </w:r>
          <w:r>
            <w:fldChar w:fldCharType="end"/>
          </w:r>
          <w:r>
            <w:fldChar w:fldCharType="end"/>
          </w:r>
        </w:p>
        <w:p w14:paraId="31CBC87B">
          <w:pPr>
            <w:pStyle w:val="11"/>
            <w:tabs>
              <w:tab w:val="right" w:leader="dot" w:pos="9026"/>
            </w:tabs>
          </w:pPr>
          <w:r>
            <w:fldChar w:fldCharType="begin"/>
          </w:r>
          <w:r>
            <w:instrText xml:space="preserve"> HYPERLINK \l _Toc22539 </w:instrText>
          </w:r>
          <w:r>
            <w:fldChar w:fldCharType="separate"/>
          </w:r>
          <w:r>
            <w:t>3.1 功能清单</w:t>
          </w:r>
          <w:r>
            <w:tab/>
          </w:r>
          <w:r>
            <w:fldChar w:fldCharType="begin"/>
          </w:r>
          <w:r>
            <w:instrText xml:space="preserve"> PAGEREF _Toc22539 \h </w:instrText>
          </w:r>
          <w:r>
            <w:fldChar w:fldCharType="separate"/>
          </w:r>
          <w:r>
            <w:t>8</w:t>
          </w:r>
          <w:r>
            <w:fldChar w:fldCharType="end"/>
          </w:r>
          <w:r>
            <w:fldChar w:fldCharType="end"/>
          </w:r>
        </w:p>
        <w:p w14:paraId="04488272">
          <w:pPr>
            <w:pStyle w:val="11"/>
            <w:tabs>
              <w:tab w:val="right" w:leader="dot" w:pos="9026"/>
            </w:tabs>
          </w:pPr>
          <w:r>
            <w:fldChar w:fldCharType="begin"/>
          </w:r>
          <w:r>
            <w:instrText xml:space="preserve"> HYPERLINK \l _Toc2592 </w:instrText>
          </w:r>
          <w:r>
            <w:fldChar w:fldCharType="separate"/>
          </w:r>
          <w:r>
            <w:t>3.2 F-01: PDF 头部替换</w:t>
          </w:r>
          <w:r>
            <w:tab/>
          </w:r>
          <w:r>
            <w:fldChar w:fldCharType="begin"/>
          </w:r>
          <w:r>
            <w:instrText xml:space="preserve"> PAGEREF _Toc2592 \h </w:instrText>
          </w:r>
          <w:r>
            <w:fldChar w:fldCharType="separate"/>
          </w:r>
          <w:r>
            <w:t>8</w:t>
          </w:r>
          <w:r>
            <w:fldChar w:fldCharType="end"/>
          </w:r>
          <w:r>
            <w:fldChar w:fldCharType="end"/>
          </w:r>
        </w:p>
        <w:p w14:paraId="6C9F1B34">
          <w:pPr>
            <w:pStyle w:val="11"/>
            <w:tabs>
              <w:tab w:val="right" w:leader="dot" w:pos="9026"/>
            </w:tabs>
          </w:pPr>
          <w:r>
            <w:fldChar w:fldCharType="begin"/>
          </w:r>
          <w:r>
            <w:instrText xml:space="preserve"> HYPERLINK \l _Toc10833 </w:instrText>
          </w:r>
          <w:r>
            <w:fldChar w:fldCharType="separate"/>
          </w:r>
          <w:r>
            <w:t>3.3 F-02: 格式自动提取</w:t>
          </w:r>
          <w:r>
            <w:tab/>
          </w:r>
          <w:r>
            <w:fldChar w:fldCharType="begin"/>
          </w:r>
          <w:r>
            <w:instrText xml:space="preserve"> PAGEREF _Toc10833 \h </w:instrText>
          </w:r>
          <w:r>
            <w:fldChar w:fldCharType="separate"/>
          </w:r>
          <w:r>
            <w:t>9</w:t>
          </w:r>
          <w:r>
            <w:fldChar w:fldCharType="end"/>
          </w:r>
          <w:r>
            <w:fldChar w:fldCharType="end"/>
          </w:r>
        </w:p>
        <w:p w14:paraId="20D80B88">
          <w:pPr>
            <w:pStyle w:val="11"/>
            <w:tabs>
              <w:tab w:val="right" w:leader="dot" w:pos="9026"/>
            </w:tabs>
          </w:pPr>
          <w:r>
            <w:fldChar w:fldCharType="begin"/>
          </w:r>
          <w:r>
            <w:instrText xml:space="preserve"> HYPERLINK \l _Toc20192 </w:instrText>
          </w:r>
          <w:r>
            <w:fldChar w:fldCharType="separate"/>
          </w:r>
          <w:r>
            <w:t>3.4 F-03: 收函单位识别</w:t>
          </w:r>
          <w:r>
            <w:tab/>
          </w:r>
          <w:r>
            <w:fldChar w:fldCharType="begin"/>
          </w:r>
          <w:r>
            <w:instrText xml:space="preserve"> PAGEREF _Toc20192 \h </w:instrText>
          </w:r>
          <w:r>
            <w:fldChar w:fldCharType="separate"/>
          </w:r>
          <w:r>
            <w:t>10</w:t>
          </w:r>
          <w:r>
            <w:fldChar w:fldCharType="end"/>
          </w:r>
          <w:r>
            <w:fldChar w:fldCharType="end"/>
          </w:r>
        </w:p>
        <w:p w14:paraId="0287B310">
          <w:pPr>
            <w:pStyle w:val="11"/>
            <w:tabs>
              <w:tab w:val="right" w:leader="dot" w:pos="9026"/>
            </w:tabs>
          </w:pPr>
          <w:r>
            <w:fldChar w:fldCharType="begin"/>
          </w:r>
          <w:r>
            <w:instrText xml:space="preserve"> HYPERLINK \l _Toc6271 </w:instrText>
          </w:r>
          <w:r>
            <w:fldChar w:fldCharType="separate"/>
          </w:r>
          <w:r>
            <w:t>3.5 F-04: CJK 手动断行</w:t>
          </w:r>
          <w:r>
            <w:tab/>
          </w:r>
          <w:r>
            <w:fldChar w:fldCharType="begin"/>
          </w:r>
          <w:r>
            <w:instrText xml:space="preserve"> PAGEREF _Toc6271 \h </w:instrText>
          </w:r>
          <w:r>
            <w:fldChar w:fldCharType="separate"/>
          </w:r>
          <w:r>
            <w:t>11</w:t>
          </w:r>
          <w:r>
            <w:fldChar w:fldCharType="end"/>
          </w:r>
          <w:r>
            <w:fldChar w:fldCharType="end"/>
          </w:r>
        </w:p>
        <w:p w14:paraId="031B3F91">
          <w:pPr>
            <w:pStyle w:val="11"/>
            <w:tabs>
              <w:tab w:val="right" w:leader="dot" w:pos="9026"/>
            </w:tabs>
          </w:pPr>
          <w:r>
            <w:fldChar w:fldCharType="begin"/>
          </w:r>
          <w:r>
            <w:instrText xml:space="preserve"> HYPERLINK \l _Toc435 </w:instrText>
          </w:r>
          <w:r>
            <w:fldChar w:fldCharType="separate"/>
          </w:r>
          <w:r>
            <w:t>3.6 F-05: 表格区域保护</w:t>
          </w:r>
          <w:r>
            <w:tab/>
          </w:r>
          <w:r>
            <w:fldChar w:fldCharType="begin"/>
          </w:r>
          <w:r>
            <w:instrText xml:space="preserve"> PAGEREF _Toc435 \h </w:instrText>
          </w:r>
          <w:r>
            <w:fldChar w:fldCharType="separate"/>
          </w:r>
          <w:r>
            <w:t>11</w:t>
          </w:r>
          <w:r>
            <w:fldChar w:fldCharType="end"/>
          </w:r>
          <w:r>
            <w:fldChar w:fldCharType="end"/>
          </w:r>
        </w:p>
        <w:p w14:paraId="3E0BAC56">
          <w:pPr>
            <w:pStyle w:val="11"/>
            <w:tabs>
              <w:tab w:val="right" w:leader="dot" w:pos="9026"/>
            </w:tabs>
          </w:pPr>
          <w:r>
            <w:fldChar w:fldCharType="begin"/>
          </w:r>
          <w:r>
            <w:instrText xml:space="preserve"> HYPERLINK \l _Toc28689 </w:instrText>
          </w:r>
          <w:r>
            <w:fldChar w:fldCharType="separate"/>
          </w:r>
          <w:r>
            <w:t>3.7 F-06: 批量上传处理</w:t>
          </w:r>
          <w:r>
            <w:tab/>
          </w:r>
          <w:r>
            <w:fldChar w:fldCharType="begin"/>
          </w:r>
          <w:r>
            <w:instrText xml:space="preserve"> PAGEREF _Toc28689 \h </w:instrText>
          </w:r>
          <w:r>
            <w:fldChar w:fldCharType="separate"/>
          </w:r>
          <w:r>
            <w:t>11</w:t>
          </w:r>
          <w:r>
            <w:fldChar w:fldCharType="end"/>
          </w:r>
          <w:r>
            <w:fldChar w:fldCharType="end"/>
          </w:r>
        </w:p>
        <w:p w14:paraId="382FA6B6">
          <w:pPr>
            <w:pStyle w:val="11"/>
            <w:tabs>
              <w:tab w:val="right" w:leader="dot" w:pos="9026"/>
            </w:tabs>
          </w:pPr>
          <w:r>
            <w:fldChar w:fldCharType="begin"/>
          </w:r>
          <w:r>
            <w:instrText xml:space="preserve"> HYPERLINK \l _Toc29299 </w:instrText>
          </w:r>
          <w:r>
            <w:fldChar w:fldCharType="separate"/>
          </w:r>
          <w:r>
            <w:t>3.8 F-07/08: 配置模板管理 &amp; 覆盖区域校准</w:t>
          </w:r>
          <w:r>
            <w:tab/>
          </w:r>
          <w:r>
            <w:fldChar w:fldCharType="begin"/>
          </w:r>
          <w:r>
            <w:instrText xml:space="preserve"> PAGEREF _Toc29299 \h </w:instrText>
          </w:r>
          <w:r>
            <w:fldChar w:fldCharType="separate"/>
          </w:r>
          <w:r>
            <w:t>11</w:t>
          </w:r>
          <w:r>
            <w:fldChar w:fldCharType="end"/>
          </w:r>
          <w:r>
            <w:fldChar w:fldCharType="end"/>
          </w:r>
        </w:p>
        <w:p w14:paraId="57DC9D08">
          <w:pPr>
            <w:pStyle w:val="11"/>
            <w:tabs>
              <w:tab w:val="right" w:leader="dot" w:pos="9026"/>
            </w:tabs>
          </w:pPr>
          <w:r>
            <w:fldChar w:fldCharType="begin"/>
          </w:r>
          <w:r>
            <w:instrText xml:space="preserve"> HYPERLINK \l _Toc24715 </w:instrText>
          </w:r>
          <w:r>
            <w:fldChar w:fldCharType="separate"/>
          </w:r>
          <w:r>
            <w:t>3.9 F-09: Web 操作界面</w:t>
          </w:r>
          <w:r>
            <w:tab/>
          </w:r>
          <w:r>
            <w:fldChar w:fldCharType="begin"/>
          </w:r>
          <w:r>
            <w:instrText xml:space="preserve"> PAGEREF _Toc24715 \h </w:instrText>
          </w:r>
          <w:r>
            <w:fldChar w:fldCharType="separate"/>
          </w:r>
          <w:r>
            <w:t>12</w:t>
          </w:r>
          <w:r>
            <w:fldChar w:fldCharType="end"/>
          </w:r>
          <w:r>
            <w:fldChar w:fldCharType="end"/>
          </w:r>
        </w:p>
        <w:p w14:paraId="5A2A7996">
          <w:pPr>
            <w:pStyle w:val="11"/>
            <w:tabs>
              <w:tab w:val="right" w:leader="dot" w:pos="9026"/>
            </w:tabs>
          </w:pPr>
          <w:r>
            <w:fldChar w:fldCharType="begin"/>
          </w:r>
          <w:r>
            <w:instrText xml:space="preserve"> HYPERLINK \l _Toc23933 </w:instrText>
          </w:r>
          <w:r>
            <w:fldChar w:fldCharType="separate"/>
          </w:r>
          <w:r>
            <w:t>3.10 F-10: CLI 命令行</w:t>
          </w:r>
          <w:r>
            <w:tab/>
          </w:r>
          <w:r>
            <w:fldChar w:fldCharType="begin"/>
          </w:r>
          <w:r>
            <w:instrText xml:space="preserve"> PAGEREF _Toc23933 \h </w:instrText>
          </w:r>
          <w:r>
            <w:fldChar w:fldCharType="separate"/>
          </w:r>
          <w:r>
            <w:t>12</w:t>
          </w:r>
          <w:r>
            <w:fldChar w:fldCharType="end"/>
          </w:r>
          <w:r>
            <w:fldChar w:fldCharType="end"/>
          </w:r>
        </w:p>
        <w:p w14:paraId="3A61A0FC">
          <w:pPr>
            <w:pStyle w:val="9"/>
            <w:tabs>
              <w:tab w:val="right" w:leader="dot" w:pos="9026"/>
            </w:tabs>
          </w:pPr>
          <w:r>
            <w:fldChar w:fldCharType="begin"/>
          </w:r>
          <w:r>
            <w:instrText xml:space="preserve"> HYPERLINK \l _Toc23594 </w:instrText>
          </w:r>
          <w:r>
            <w:fldChar w:fldCharType="separate"/>
          </w:r>
          <w:r>
            <w:t>第4章 系统架构</w:t>
          </w:r>
          <w:r>
            <w:tab/>
          </w:r>
          <w:r>
            <w:fldChar w:fldCharType="begin"/>
          </w:r>
          <w:r>
            <w:instrText xml:space="preserve"> PAGEREF _Toc23594 \h </w:instrText>
          </w:r>
          <w:r>
            <w:fldChar w:fldCharType="separate"/>
          </w:r>
          <w:r>
            <w:t>13</w:t>
          </w:r>
          <w:r>
            <w:fldChar w:fldCharType="end"/>
          </w:r>
          <w:r>
            <w:fldChar w:fldCharType="end"/>
          </w:r>
        </w:p>
        <w:p w14:paraId="046F0167">
          <w:pPr>
            <w:pStyle w:val="11"/>
            <w:tabs>
              <w:tab w:val="right" w:leader="dot" w:pos="9026"/>
            </w:tabs>
          </w:pPr>
          <w:r>
            <w:fldChar w:fldCharType="begin"/>
          </w:r>
          <w:r>
            <w:instrText xml:space="preserve"> HYPERLINK \l _Toc24068 </w:instrText>
          </w:r>
          <w:r>
            <w:fldChar w:fldCharType="separate"/>
          </w:r>
          <w:r>
            <w:t>4.1 整体架构</w:t>
          </w:r>
          <w:r>
            <w:tab/>
          </w:r>
          <w:r>
            <w:fldChar w:fldCharType="begin"/>
          </w:r>
          <w:r>
            <w:instrText xml:space="preserve"> PAGEREF _Toc24068 \h </w:instrText>
          </w:r>
          <w:r>
            <w:fldChar w:fldCharType="separate"/>
          </w:r>
          <w:r>
            <w:t>13</w:t>
          </w:r>
          <w:r>
            <w:fldChar w:fldCharType="end"/>
          </w:r>
          <w:r>
            <w:fldChar w:fldCharType="end"/>
          </w:r>
        </w:p>
        <w:p w14:paraId="7DA80D5F">
          <w:pPr>
            <w:pStyle w:val="11"/>
            <w:tabs>
              <w:tab w:val="right" w:leader="dot" w:pos="9026"/>
            </w:tabs>
          </w:pPr>
          <w:r>
            <w:fldChar w:fldCharType="begin"/>
          </w:r>
          <w:r>
            <w:instrText xml:space="preserve"> HYPERLINK \l _Toc899 </w:instrText>
          </w:r>
          <w:r>
            <w:fldChar w:fldCharType="separate"/>
          </w:r>
          <w:r>
            <w:t>4.2 技术栈</w:t>
          </w:r>
          <w:r>
            <w:tab/>
          </w:r>
          <w:r>
            <w:fldChar w:fldCharType="begin"/>
          </w:r>
          <w:r>
            <w:instrText xml:space="preserve"> PAGEREF _Toc899 \h </w:instrText>
          </w:r>
          <w:r>
            <w:fldChar w:fldCharType="separate"/>
          </w:r>
          <w:r>
            <w:t>13</w:t>
          </w:r>
          <w:r>
            <w:fldChar w:fldCharType="end"/>
          </w:r>
          <w:r>
            <w:fldChar w:fldCharType="end"/>
          </w:r>
        </w:p>
        <w:p w14:paraId="46028213">
          <w:pPr>
            <w:pStyle w:val="11"/>
            <w:tabs>
              <w:tab w:val="right" w:leader="dot" w:pos="9026"/>
            </w:tabs>
          </w:pPr>
          <w:r>
            <w:fldChar w:fldCharType="begin"/>
          </w:r>
          <w:r>
            <w:instrText xml:space="preserve"> HYPERLINK \l _Toc25554 </w:instrText>
          </w:r>
          <w:r>
            <w:fldChar w:fldCharType="separate"/>
          </w:r>
          <w:r>
            <w:t>4.3 页面结构 (upload.html)</w:t>
          </w:r>
          <w:r>
            <w:tab/>
          </w:r>
          <w:r>
            <w:fldChar w:fldCharType="begin"/>
          </w:r>
          <w:r>
            <w:instrText xml:space="preserve"> PAGEREF _Toc25554 \h </w:instrText>
          </w:r>
          <w:r>
            <w:fldChar w:fldCharType="separate"/>
          </w:r>
          <w:r>
            <w:t>13</w:t>
          </w:r>
          <w:r>
            <w:fldChar w:fldCharType="end"/>
          </w:r>
          <w:r>
            <w:fldChar w:fldCharType="end"/>
          </w:r>
        </w:p>
        <w:p w14:paraId="70D1C49C">
          <w:pPr>
            <w:pStyle w:val="11"/>
            <w:tabs>
              <w:tab w:val="right" w:leader="dot" w:pos="9026"/>
            </w:tabs>
          </w:pPr>
          <w:r>
            <w:fldChar w:fldCharType="begin"/>
          </w:r>
          <w:r>
            <w:instrText xml:space="preserve"> HYPERLINK \l _Toc6831 </w:instrText>
          </w:r>
          <w:r>
            <w:fldChar w:fldCharType="separate"/>
          </w:r>
          <w:r>
            <w:t>4.4 PDF 引擎核心模块</w:t>
          </w:r>
          <w:r>
            <w:tab/>
          </w:r>
          <w:r>
            <w:fldChar w:fldCharType="begin"/>
          </w:r>
          <w:r>
            <w:instrText xml:space="preserve"> PAGEREF _Toc6831 \h </w:instrText>
          </w:r>
          <w:r>
            <w:fldChar w:fldCharType="separate"/>
          </w:r>
          <w:r>
            <w:t>14</w:t>
          </w:r>
          <w:r>
            <w:fldChar w:fldCharType="end"/>
          </w:r>
          <w:r>
            <w:fldChar w:fldCharType="end"/>
          </w:r>
        </w:p>
        <w:p w14:paraId="5C49181C">
          <w:pPr>
            <w:pStyle w:val="9"/>
            <w:tabs>
              <w:tab w:val="right" w:leader="dot" w:pos="9026"/>
            </w:tabs>
          </w:pPr>
          <w:r>
            <w:fldChar w:fldCharType="begin"/>
          </w:r>
          <w:r>
            <w:instrText xml:space="preserve"> HYPERLINK \l _Toc20523 </w:instrText>
          </w:r>
          <w:r>
            <w:fldChar w:fldCharType="separate"/>
          </w:r>
          <w:r>
            <w:t>第5章 接口设计</w:t>
          </w:r>
          <w:r>
            <w:tab/>
          </w:r>
          <w:r>
            <w:fldChar w:fldCharType="begin"/>
          </w:r>
          <w:r>
            <w:instrText xml:space="preserve"> PAGEREF _Toc20523 \h </w:instrText>
          </w:r>
          <w:r>
            <w:fldChar w:fldCharType="separate"/>
          </w:r>
          <w:r>
            <w:t>15</w:t>
          </w:r>
          <w:r>
            <w:fldChar w:fldCharType="end"/>
          </w:r>
          <w:r>
            <w:fldChar w:fldCharType="end"/>
          </w:r>
        </w:p>
        <w:p w14:paraId="4509DF6E">
          <w:pPr>
            <w:pStyle w:val="11"/>
            <w:tabs>
              <w:tab w:val="right" w:leader="dot" w:pos="9026"/>
            </w:tabs>
          </w:pPr>
          <w:r>
            <w:fldChar w:fldCharType="begin"/>
          </w:r>
          <w:r>
            <w:instrText xml:space="preserve"> HYPERLINK \l _Toc15662 </w:instrText>
          </w:r>
          <w:r>
            <w:fldChar w:fldCharType="separate"/>
          </w:r>
          <w:r>
            <w:t>5.1 API 总览</w:t>
          </w:r>
          <w:r>
            <w:tab/>
          </w:r>
          <w:r>
            <w:fldChar w:fldCharType="begin"/>
          </w:r>
          <w:r>
            <w:instrText xml:space="preserve"> PAGEREF _Toc15662 \h </w:instrText>
          </w:r>
          <w:r>
            <w:fldChar w:fldCharType="separate"/>
          </w:r>
          <w:r>
            <w:t>15</w:t>
          </w:r>
          <w:r>
            <w:fldChar w:fldCharType="end"/>
          </w:r>
          <w:r>
            <w:fldChar w:fldCharType="end"/>
          </w:r>
        </w:p>
        <w:p w14:paraId="11A1A5E4">
          <w:pPr>
            <w:pStyle w:val="11"/>
            <w:tabs>
              <w:tab w:val="right" w:leader="dot" w:pos="9026"/>
            </w:tabs>
          </w:pPr>
          <w:r>
            <w:fldChar w:fldCharType="begin"/>
          </w:r>
          <w:r>
            <w:instrText xml:space="preserve"> HYPERLINK \l _Toc15024 </w:instrText>
          </w:r>
          <w:r>
            <w:fldChar w:fldCharType="separate"/>
          </w:r>
          <w:r>
            <w:t>5.2 核心接口详情</w:t>
          </w:r>
          <w:r>
            <w:tab/>
          </w:r>
          <w:r>
            <w:fldChar w:fldCharType="begin"/>
          </w:r>
          <w:r>
            <w:instrText xml:space="preserve"> PAGEREF _Toc15024 \h </w:instrText>
          </w:r>
          <w:r>
            <w:fldChar w:fldCharType="separate"/>
          </w:r>
          <w:r>
            <w:t>15</w:t>
          </w:r>
          <w:r>
            <w:fldChar w:fldCharType="end"/>
          </w:r>
          <w:r>
            <w:fldChar w:fldCharType="end"/>
          </w:r>
        </w:p>
        <w:p w14:paraId="6DAF2454">
          <w:pPr>
            <w:pStyle w:val="11"/>
            <w:tabs>
              <w:tab w:val="right" w:leader="dot" w:pos="9026"/>
            </w:tabs>
          </w:pPr>
          <w:r>
            <w:fldChar w:fldCharType="begin"/>
          </w:r>
          <w:r>
            <w:instrText xml:space="preserve"> HYPERLINK \l _Toc28086 </w:instrText>
          </w:r>
          <w:r>
            <w:fldChar w:fldCharType="separate"/>
          </w:r>
          <w:r>
            <w:t>5.3 配置 JSON 结构</w:t>
          </w:r>
          <w:r>
            <w:tab/>
          </w:r>
          <w:r>
            <w:fldChar w:fldCharType="begin"/>
          </w:r>
          <w:r>
            <w:instrText xml:space="preserve"> PAGEREF _Toc28086 \h </w:instrText>
          </w:r>
          <w:r>
            <w:fldChar w:fldCharType="separate"/>
          </w:r>
          <w:r>
            <w:t>16</w:t>
          </w:r>
          <w:r>
            <w:fldChar w:fldCharType="end"/>
          </w:r>
          <w:r>
            <w:fldChar w:fldCharType="end"/>
          </w:r>
        </w:p>
        <w:p w14:paraId="78011599">
          <w:pPr>
            <w:pStyle w:val="9"/>
            <w:tabs>
              <w:tab w:val="right" w:leader="dot" w:pos="9026"/>
            </w:tabs>
          </w:pPr>
          <w:r>
            <w:fldChar w:fldCharType="begin"/>
          </w:r>
          <w:r>
            <w:instrText xml:space="preserve"> HYPERLINK \l _Toc9844 </w:instrText>
          </w:r>
          <w:r>
            <w:fldChar w:fldCharType="separate"/>
          </w:r>
          <w:r>
            <w:t>第6章 数据设</w:t>
          </w:r>
          <w:bookmarkStart w:id="40" w:name="_GoBack"/>
          <w:bookmarkEnd w:id="40"/>
          <w:r>
            <w:t>计</w:t>
          </w:r>
          <w:r>
            <w:tab/>
          </w:r>
          <w:r>
            <w:fldChar w:fldCharType="begin"/>
          </w:r>
          <w:r>
            <w:instrText xml:space="preserve"> PAGEREF _Toc9844 \h </w:instrText>
          </w:r>
          <w:r>
            <w:fldChar w:fldCharType="separate"/>
          </w:r>
          <w:r>
            <w:t>17</w:t>
          </w:r>
          <w:r>
            <w:fldChar w:fldCharType="end"/>
          </w:r>
          <w:r>
            <w:fldChar w:fldCharType="end"/>
          </w:r>
        </w:p>
        <w:p w14:paraId="746EF42E">
          <w:pPr>
            <w:pStyle w:val="11"/>
            <w:tabs>
              <w:tab w:val="right" w:leader="dot" w:pos="9026"/>
            </w:tabs>
          </w:pPr>
          <w:r>
            <w:fldChar w:fldCharType="begin"/>
          </w:r>
          <w:r>
            <w:instrText xml:space="preserve"> HYPERLINK \l _Toc18809 </w:instrText>
          </w:r>
          <w:r>
            <w:fldChar w:fldCharType="separate"/>
          </w:r>
          <w:r>
            <w:t>6.1 配置数据</w:t>
          </w:r>
          <w:r>
            <w:tab/>
          </w:r>
          <w:r>
            <w:fldChar w:fldCharType="begin"/>
          </w:r>
          <w:r>
            <w:instrText xml:space="preserve"> PAGEREF _Toc18809 \h </w:instrText>
          </w:r>
          <w:r>
            <w:fldChar w:fldCharType="separate"/>
          </w:r>
          <w:r>
            <w:t>17</w:t>
          </w:r>
          <w:r>
            <w:fldChar w:fldCharType="end"/>
          </w:r>
          <w:r>
            <w:fldChar w:fldCharType="end"/>
          </w:r>
        </w:p>
        <w:p w14:paraId="2DC3C079">
          <w:pPr>
            <w:pStyle w:val="11"/>
            <w:tabs>
              <w:tab w:val="right" w:leader="dot" w:pos="9026"/>
            </w:tabs>
          </w:pPr>
          <w:r>
            <w:fldChar w:fldCharType="begin"/>
          </w:r>
          <w:r>
            <w:instrText xml:space="preserve"> HYPERLINK \l _Toc28833 </w:instrText>
          </w:r>
          <w:r>
            <w:fldChar w:fldCharType="separate"/>
          </w:r>
          <w:r>
            <w:t>6.2 批量会话数据</w:t>
          </w:r>
          <w:r>
            <w:tab/>
          </w:r>
          <w:r>
            <w:fldChar w:fldCharType="begin"/>
          </w:r>
          <w:r>
            <w:instrText xml:space="preserve"> PAGEREF _Toc28833 \h </w:instrText>
          </w:r>
          <w:r>
            <w:fldChar w:fldCharType="separate"/>
          </w:r>
          <w:r>
            <w:t>17</w:t>
          </w:r>
          <w:r>
            <w:fldChar w:fldCharType="end"/>
          </w:r>
          <w:r>
            <w:fldChar w:fldCharType="end"/>
          </w:r>
        </w:p>
        <w:p w14:paraId="28127512">
          <w:pPr>
            <w:pStyle w:val="11"/>
            <w:tabs>
              <w:tab w:val="right" w:leader="dot" w:pos="9026"/>
            </w:tabs>
          </w:pPr>
          <w:r>
            <w:fldChar w:fldCharType="begin"/>
          </w:r>
          <w:r>
            <w:instrText xml:space="preserve"> HYPERLINK \l _Toc8879 </w:instrText>
          </w:r>
          <w:r>
            <w:fldChar w:fldCharType="separate"/>
          </w:r>
          <w:r>
            <w:t>6.3 文件存储</w:t>
          </w:r>
          <w:r>
            <w:tab/>
          </w:r>
          <w:r>
            <w:fldChar w:fldCharType="begin"/>
          </w:r>
          <w:r>
            <w:instrText xml:space="preserve"> PAGEREF _Toc8879 \h </w:instrText>
          </w:r>
          <w:r>
            <w:fldChar w:fldCharType="separate"/>
          </w:r>
          <w:r>
            <w:t>17</w:t>
          </w:r>
          <w:r>
            <w:fldChar w:fldCharType="end"/>
          </w:r>
          <w:r>
            <w:fldChar w:fldCharType="end"/>
          </w:r>
        </w:p>
        <w:p w14:paraId="32086A2F">
          <w:pPr>
            <w:pStyle w:val="9"/>
            <w:tabs>
              <w:tab w:val="right" w:leader="dot" w:pos="9026"/>
            </w:tabs>
          </w:pPr>
          <w:r>
            <w:fldChar w:fldCharType="begin"/>
          </w:r>
          <w:r>
            <w:instrText xml:space="preserve"> HYPERLINK \l _Toc19810 </w:instrText>
          </w:r>
          <w:r>
            <w:fldChar w:fldCharType="separate"/>
          </w:r>
          <w:r>
            <w:t>第7章 非功能性需求</w:t>
          </w:r>
          <w:r>
            <w:tab/>
          </w:r>
          <w:r>
            <w:fldChar w:fldCharType="begin"/>
          </w:r>
          <w:r>
            <w:instrText xml:space="preserve"> PAGEREF _Toc19810 \h </w:instrText>
          </w:r>
          <w:r>
            <w:fldChar w:fldCharType="separate"/>
          </w:r>
          <w:r>
            <w:t>18</w:t>
          </w:r>
          <w:r>
            <w:fldChar w:fldCharType="end"/>
          </w:r>
          <w:r>
            <w:fldChar w:fldCharType="end"/>
          </w:r>
        </w:p>
        <w:p w14:paraId="5460801D">
          <w:pPr>
            <w:pStyle w:val="11"/>
            <w:tabs>
              <w:tab w:val="right" w:leader="dot" w:pos="9026"/>
            </w:tabs>
          </w:pPr>
          <w:r>
            <w:fldChar w:fldCharType="begin"/>
          </w:r>
          <w:r>
            <w:instrText xml:space="preserve"> HYPERLINK \l _Toc9321 </w:instrText>
          </w:r>
          <w:r>
            <w:fldChar w:fldCharType="separate"/>
          </w:r>
          <w:r>
            <w:t>7.1 性能需求</w:t>
          </w:r>
          <w:r>
            <w:tab/>
          </w:r>
          <w:r>
            <w:fldChar w:fldCharType="begin"/>
          </w:r>
          <w:r>
            <w:instrText xml:space="preserve"> PAGEREF _Toc9321 \h </w:instrText>
          </w:r>
          <w:r>
            <w:fldChar w:fldCharType="separate"/>
          </w:r>
          <w:r>
            <w:t>18</w:t>
          </w:r>
          <w:r>
            <w:fldChar w:fldCharType="end"/>
          </w:r>
          <w:r>
            <w:fldChar w:fldCharType="end"/>
          </w:r>
        </w:p>
        <w:p w14:paraId="061086FD">
          <w:pPr>
            <w:pStyle w:val="11"/>
            <w:tabs>
              <w:tab w:val="right" w:leader="dot" w:pos="9026"/>
            </w:tabs>
          </w:pPr>
          <w:r>
            <w:fldChar w:fldCharType="begin"/>
          </w:r>
          <w:r>
            <w:instrText xml:space="preserve"> HYPERLINK \l _Toc3299 </w:instrText>
          </w:r>
          <w:r>
            <w:fldChar w:fldCharType="separate"/>
          </w:r>
          <w:r>
            <w:t>7.2 兼容性需求</w:t>
          </w:r>
          <w:r>
            <w:tab/>
          </w:r>
          <w:r>
            <w:fldChar w:fldCharType="begin"/>
          </w:r>
          <w:r>
            <w:instrText xml:space="preserve"> PAGEREF _Toc3299 \h </w:instrText>
          </w:r>
          <w:r>
            <w:fldChar w:fldCharType="separate"/>
          </w:r>
          <w:r>
            <w:t>18</w:t>
          </w:r>
          <w:r>
            <w:fldChar w:fldCharType="end"/>
          </w:r>
          <w:r>
            <w:fldChar w:fldCharType="end"/>
          </w:r>
        </w:p>
        <w:p w14:paraId="119DFA50">
          <w:pPr>
            <w:pStyle w:val="11"/>
            <w:tabs>
              <w:tab w:val="right" w:leader="dot" w:pos="9026"/>
            </w:tabs>
          </w:pPr>
          <w:r>
            <w:fldChar w:fldCharType="begin"/>
          </w:r>
          <w:r>
            <w:instrText xml:space="preserve"> HYPERLINK \l _Toc29172 </w:instrText>
          </w:r>
          <w:r>
            <w:fldChar w:fldCharType="separate"/>
          </w:r>
          <w:r>
            <w:t>7.3 安全性需求</w:t>
          </w:r>
          <w:r>
            <w:tab/>
          </w:r>
          <w:r>
            <w:fldChar w:fldCharType="begin"/>
          </w:r>
          <w:r>
            <w:instrText xml:space="preserve"> PAGEREF _Toc29172 \h </w:instrText>
          </w:r>
          <w:r>
            <w:fldChar w:fldCharType="separate"/>
          </w:r>
          <w:r>
            <w:t>18</w:t>
          </w:r>
          <w:r>
            <w:fldChar w:fldCharType="end"/>
          </w:r>
          <w:r>
            <w:fldChar w:fldCharType="end"/>
          </w:r>
        </w:p>
        <w:p w14:paraId="0EEDA1CD">
          <w:pPr>
            <w:pStyle w:val="11"/>
            <w:tabs>
              <w:tab w:val="right" w:leader="dot" w:pos="9026"/>
            </w:tabs>
          </w:pPr>
          <w:r>
            <w:fldChar w:fldCharType="begin"/>
          </w:r>
          <w:r>
            <w:instrText xml:space="preserve"> HYPERLINK \l _Toc29107 </w:instrText>
          </w:r>
          <w:r>
            <w:fldChar w:fldCharType="separate"/>
          </w:r>
          <w:r>
            <w:t>7.4 可维护性需求</w:t>
          </w:r>
          <w:r>
            <w:tab/>
          </w:r>
          <w:r>
            <w:fldChar w:fldCharType="begin"/>
          </w:r>
          <w:r>
            <w:instrText xml:space="preserve"> PAGEREF _Toc29107 \h </w:instrText>
          </w:r>
          <w:r>
            <w:fldChar w:fldCharType="separate"/>
          </w:r>
          <w:r>
            <w:t>18</w:t>
          </w:r>
          <w:r>
            <w:fldChar w:fldCharType="end"/>
          </w:r>
          <w:r>
            <w:fldChar w:fldCharType="end"/>
          </w:r>
        </w:p>
        <w:p w14:paraId="1908F59F">
          <w:pPr>
            <w:pStyle w:val="11"/>
            <w:tabs>
              <w:tab w:val="right" w:leader="dot" w:pos="9026"/>
            </w:tabs>
          </w:pPr>
          <w:r>
            <w:fldChar w:fldCharType="begin"/>
          </w:r>
          <w:r>
            <w:instrText xml:space="preserve"> HYPERLINK \l _Toc1619 </w:instrText>
          </w:r>
          <w:r>
            <w:fldChar w:fldCharType="separate"/>
          </w:r>
          <w:r>
            <w:t>7.5 部署需求</w:t>
          </w:r>
          <w:r>
            <w:tab/>
          </w:r>
          <w:r>
            <w:fldChar w:fldCharType="begin"/>
          </w:r>
          <w:r>
            <w:instrText xml:space="preserve"> PAGEREF _Toc1619 \h </w:instrText>
          </w:r>
          <w:r>
            <w:fldChar w:fldCharType="separate"/>
          </w:r>
          <w:r>
            <w:t>18</w:t>
          </w:r>
          <w:r>
            <w:fldChar w:fldCharType="end"/>
          </w:r>
          <w:r>
            <w:fldChar w:fldCharType="end"/>
          </w:r>
        </w:p>
        <w:p w14:paraId="37BB4B0D">
          <w:pPr>
            <w:ind w:left="0" w:leftChars="0" w:firstLine="0" w:firstLineChars="0"/>
            <w:rPr>
              <w:rFonts w:ascii="Arial" w:hAnsi="Arial" w:eastAsia="Arial" w:cs="Arial"/>
              <w:sz w:val="24"/>
              <w:szCs w:val="24"/>
            </w:rPr>
            <w:sectPr>
              <w:headerReference r:id="rId5" w:type="default"/>
              <w:footerReference r:id="rId6" w:type="default"/>
              <w:pgSz w:w="11906" w:h="16838"/>
              <w:pgMar w:top="1440" w:right="1440" w:bottom="1440" w:left="1440" w:header="708" w:footer="708" w:gutter="0"/>
              <w:cols w:space="720" w:num="1"/>
              <w:docGrid w:linePitch="360" w:charSpace="0"/>
            </w:sectPr>
          </w:pPr>
          <w:r>
            <w:fldChar w:fldCharType="end"/>
          </w:r>
        </w:p>
      </w:sdtContent>
    </w:sdt>
    <w:p w14:paraId="67498A93">
      <w:pPr>
        <w:ind w:left="0" w:leftChars="0" w:firstLine="0" w:firstLineChars="0"/>
        <w:rPr>
          <w:rFonts w:ascii="Arial" w:hAnsi="Arial" w:eastAsia="Arial" w:cs="Arial"/>
          <w:sz w:val="24"/>
          <w:szCs w:val="24"/>
        </w:rPr>
      </w:pPr>
    </w:p>
    <w:p w14:paraId="7A1544E1">
      <w:pPr>
        <w:ind w:firstLine="480" w:firstLineChars="200"/>
      </w:pPr>
      <w:r>
        <w:br w:type="page"/>
      </w:r>
    </w:p>
    <w:p w14:paraId="2A0939CF">
      <w:pPr>
        <w:sectPr>
          <w:pgSz w:w="11906" w:h="16838"/>
          <w:pgMar w:top="1440" w:right="1440" w:bottom="1440" w:left="1440" w:header="708" w:footer="708" w:gutter="0"/>
          <w:cols w:space="720" w:num="1"/>
          <w:docGrid w:linePitch="360" w:charSpace="0"/>
        </w:sectPr>
      </w:pPr>
    </w:p>
    <w:p w14:paraId="7ADCBB97">
      <w:pPr>
        <w:pStyle w:val="2"/>
      </w:pPr>
      <w:bookmarkStart w:id="1" w:name="_Toc16332"/>
      <w:r>
        <w:t>第1章 项目概述</w:t>
      </w:r>
      <w:bookmarkEnd w:id="1"/>
    </w:p>
    <w:p w14:paraId="1420AA18">
      <w:pPr>
        <w:pStyle w:val="3"/>
      </w:pPr>
      <w:bookmarkStart w:id="2" w:name="_Toc5389"/>
      <w:r>
        <w:t>1.1 项目背景</w:t>
      </w:r>
      <w:bookmarkEnd w:id="2"/>
    </w:p>
    <w:p w14:paraId="7638C0FC">
      <w:r>
        <w:rPr>
          <w:rFonts w:ascii="Arial" w:hAnsi="Arial" w:eastAsia="Arial" w:cs="Arial"/>
          <w:color w:val="333333"/>
          <w:sz w:val="24"/>
          <w:szCs w:val="24"/>
        </w:rPr>
        <w:t>券商（投行）在 IPO、再融资等业务中，需要对被尽调企业的财务数据进行函证复核。实践中，会计师事务所已完成过一轮函证，券商只需对其函证结果进行二次复核。</w:t>
      </w:r>
    </w:p>
    <w:p w14:paraId="5D892DEE">
      <w:pPr>
        <w:spacing w:after="60"/>
      </w:pPr>
    </w:p>
    <w:p w14:paraId="3A9D8D15">
      <w:r>
        <w:rPr>
          <w:rFonts w:ascii="Arial" w:hAnsi="Arial" w:eastAsia="Arial" w:cs="Arial"/>
          <w:color w:val="333333"/>
          <w:sz w:val="24"/>
          <w:szCs w:val="24"/>
        </w:rPr>
        <w:t>项目组常见的操作方式是直接修改会所的函证 PDF —— 将函证说明、地址、联系人等信息替换为券商项目组的信息后重新发函。这种方式最快、错误率最低，但手工逐份修改效率低下、容易出错。</w:t>
      </w:r>
    </w:p>
    <w:p w14:paraId="5723121E">
      <w:pPr>
        <w:spacing w:after="60"/>
      </w:pPr>
    </w:p>
    <w:p w14:paraId="5D123B36">
      <w:r>
        <w:rPr>
          <w:rFonts w:ascii="Arial" w:hAnsi="Arial" w:eastAsia="Arial" w:cs="Arial"/>
          <w:color w:val="333333"/>
          <w:sz w:val="24"/>
          <w:szCs w:val="24"/>
        </w:rPr>
        <w:t>本工具旨在实现该流程的自动化：上传会所函证 PDF，自动识别并替换头部内容，保留下方科目表格数据不变，支持批量处理。</w:t>
      </w:r>
    </w:p>
    <w:p w14:paraId="799F8577">
      <w:pPr>
        <w:pStyle w:val="3"/>
      </w:pPr>
      <w:bookmarkStart w:id="3" w:name="_Toc22115"/>
      <w:r>
        <w:t>1.2 项目目标</w:t>
      </w:r>
      <w:bookmarkEnd w:id="3"/>
    </w:p>
    <w:p w14:paraId="54CBC5CD">
      <w:pPr>
        <w:pStyle w:val="18"/>
        <w:numPr>
          <w:ilvl w:val="0"/>
          <w:numId w:val="1"/>
        </w:numPr>
        <w:spacing w:after="40"/>
      </w:pPr>
      <w:r>
        <w:rPr>
          <w:rFonts w:ascii="Arial" w:hAnsi="Arial" w:eastAsia="Arial" w:cs="Arial"/>
          <w:color w:val="333333"/>
          <w:sz w:val="22"/>
          <w:szCs w:val="22"/>
        </w:rPr>
        <w:t>实现会所函证 PDF 头部的自动化替换，包括：函证标题、正文话术、联系方式等</w:t>
      </w:r>
    </w:p>
    <w:p w14:paraId="6DB7E2C4">
      <w:pPr>
        <w:pStyle w:val="18"/>
        <w:numPr>
          <w:ilvl w:val="0"/>
          <w:numId w:val="1"/>
        </w:numPr>
        <w:spacing w:after="40"/>
      </w:pPr>
      <w:r>
        <w:rPr>
          <w:rFonts w:ascii="Arial" w:hAnsi="Arial" w:eastAsia="Arial" w:cs="Arial"/>
          <w:color w:val="333333"/>
          <w:sz w:val="22"/>
          <w:szCs w:val="22"/>
        </w:rPr>
        <w:t>智能提取原 PDF 的排版格式（字号、边距、行距），保持替换后的 PDF 与原文件风格一致</w:t>
      </w:r>
    </w:p>
    <w:p w14:paraId="3209789C">
      <w:pPr>
        <w:pStyle w:val="18"/>
        <w:numPr>
          <w:ilvl w:val="0"/>
          <w:numId w:val="1"/>
        </w:numPr>
        <w:spacing w:after="40"/>
      </w:pPr>
      <w:r>
        <w:rPr>
          <w:rFonts w:ascii="Arial" w:hAnsi="Arial" w:eastAsia="Arial" w:cs="Arial"/>
          <w:color w:val="333333"/>
          <w:sz w:val="22"/>
          <w:szCs w:val="22"/>
        </w:rPr>
        <w:t>自动识别原 PDF 中的收函单位名称，减少人工输入</w:t>
      </w:r>
    </w:p>
    <w:p w14:paraId="6AFD12C1">
      <w:pPr>
        <w:pStyle w:val="18"/>
        <w:numPr>
          <w:ilvl w:val="0"/>
          <w:numId w:val="1"/>
        </w:numPr>
        <w:spacing w:after="40"/>
      </w:pPr>
      <w:r>
        <w:rPr>
          <w:rFonts w:ascii="Arial" w:hAnsi="Arial" w:eastAsia="Arial" w:cs="Arial"/>
          <w:color w:val="333333"/>
          <w:sz w:val="22"/>
          <w:szCs w:val="22"/>
        </w:rPr>
        <w:t>支持批量上传和处理多个 PDF，一键打包下载，大幅提升工作效率</w:t>
      </w:r>
    </w:p>
    <w:p w14:paraId="754081D1">
      <w:pPr>
        <w:pStyle w:val="18"/>
        <w:numPr>
          <w:ilvl w:val="0"/>
          <w:numId w:val="1"/>
        </w:numPr>
        <w:spacing w:after="40"/>
      </w:pPr>
      <w:r>
        <w:rPr>
          <w:rFonts w:ascii="Arial" w:hAnsi="Arial" w:eastAsia="Arial" w:cs="Arial"/>
          <w:color w:val="333333"/>
          <w:sz w:val="22"/>
          <w:szCs w:val="22"/>
        </w:rPr>
        <w:t>提供 Web 操作界面，零安装客户端，浏览器即可使用</w:t>
      </w:r>
    </w:p>
    <w:p w14:paraId="10A77367">
      <w:pPr>
        <w:pStyle w:val="18"/>
        <w:numPr>
          <w:ilvl w:val="0"/>
          <w:numId w:val="1"/>
        </w:numPr>
        <w:spacing w:after="40"/>
      </w:pPr>
      <w:r>
        <w:rPr>
          <w:rFonts w:ascii="Arial" w:hAnsi="Arial" w:eastAsia="Arial" w:cs="Arial"/>
          <w:color w:val="333333"/>
          <w:sz w:val="22"/>
          <w:szCs w:val="22"/>
        </w:rPr>
        <w:t>支持配置模板的创建、保存、加载，适配不同项目、不同会所的格式差异</w:t>
      </w:r>
    </w:p>
    <w:p w14:paraId="791C3D45">
      <w:pPr>
        <w:pStyle w:val="3"/>
      </w:pPr>
      <w:bookmarkStart w:id="4" w:name="_Toc10754"/>
      <w:r>
        <w:t>1.3 适用范围</w:t>
      </w:r>
      <w:bookmarkEnd w:id="4"/>
    </w:p>
    <w:p w14:paraId="3742E135">
      <w:r>
        <w:rPr>
          <w:rFonts w:ascii="Arial" w:hAnsi="Arial" w:eastAsia="Arial" w:cs="Arial"/>
          <w:color w:val="333333"/>
          <w:sz w:val="24"/>
          <w:szCs w:val="24"/>
        </w:rPr>
        <w:t>本工具适用于券商投行项目组对各类会计师事务所出具的往来款项询证函、交易询证函 PDF 进行头部内容替换。支持的会所包括但不限于：立信、天健、大华、信永中和、容诚等。</w:t>
      </w:r>
    </w:p>
    <w:p w14:paraId="5F21C1D3">
      <w:pPr>
        <w:spacing w:after="60"/>
      </w:pPr>
    </w:p>
    <w:p w14:paraId="2BE299C1">
      <w:r>
        <w:rPr>
          <w:rFonts w:ascii="Arial" w:hAnsi="Arial" w:eastAsia="Arial" w:cs="Arial"/>
          <w:color w:val="333333"/>
          <w:sz w:val="24"/>
          <w:szCs w:val="24"/>
        </w:rPr>
        <w:t>输入格式：PDF（单页或多页，仅首页头部被处理，其余页面不做任何修改）。</w:t>
      </w:r>
    </w:p>
    <w:p w14:paraId="7149D17A">
      <w:pPr>
        <w:spacing w:after="60"/>
      </w:pPr>
    </w:p>
    <w:p w14:paraId="5D5DE820">
      <w:r>
        <w:rPr>
          <w:rFonts w:ascii="Arial" w:hAnsi="Arial" w:eastAsia="Arial" w:cs="Arial"/>
          <w:color w:val="333333"/>
          <w:sz w:val="24"/>
          <w:szCs w:val="24"/>
        </w:rPr>
        <w:t>输出格式：PDF（替换后），批量输出为 ZIP 压缩包。</w:t>
      </w:r>
    </w:p>
    <w:p w14:paraId="3648EE4C">
      <w:pPr>
        <w:pStyle w:val="3"/>
      </w:pPr>
      <w:bookmarkStart w:id="5" w:name="_Toc6000"/>
      <w:r>
        <w:t>1.4 术语定义</w:t>
      </w:r>
      <w:bookmarkEnd w:id="5"/>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526"/>
      </w:tblGrid>
      <w:tr w14:paraId="0A4EB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dxa"/>
            <w:tcBorders>
              <w:top w:val="single" w:color="2E75B6" w:sz="2" w:space="0"/>
              <w:left w:val="single" w:color="2E75B6" w:sz="2" w:space="0"/>
              <w:bottom w:val="single" w:color="2E75B6" w:sz="2" w:space="0"/>
              <w:right w:val="single" w:color="CCCCCC" w:sz="0" w:space="0"/>
            </w:tcBorders>
            <w:shd w:val="clear" w:color="auto" w:fill="2E75B6"/>
            <w:tcMar>
              <w:top w:w="60" w:type="dxa"/>
              <w:left w:w="100" w:type="dxa"/>
              <w:bottom w:w="60" w:type="dxa"/>
              <w:right w:w="100" w:type="dxa"/>
            </w:tcMar>
          </w:tcPr>
          <w:p w14:paraId="28FFFB70">
            <w:r>
              <w:rPr>
                <w:rFonts w:ascii="Arial" w:hAnsi="Arial" w:eastAsia="Arial" w:cs="Arial"/>
                <w:b/>
                <w:bCs/>
                <w:color w:val="FFFFFF"/>
                <w:sz w:val="20"/>
                <w:szCs w:val="20"/>
              </w:rPr>
              <w:t>术语</w:t>
            </w:r>
          </w:p>
        </w:tc>
        <w:tc>
          <w:tcPr>
            <w:tcW w:w="6526" w:type="dxa"/>
            <w:tcBorders>
              <w:top w:val="single" w:color="2E75B6" w:sz="2" w:space="0"/>
              <w:left w:val="single" w:color="2E75B6" w:sz="2" w:space="0"/>
              <w:bottom w:val="single" w:color="2E75B6" w:sz="2" w:space="0"/>
              <w:right w:val="single" w:color="CCCCCC" w:sz="0" w:space="0"/>
            </w:tcBorders>
            <w:shd w:val="clear" w:color="auto" w:fill="2E75B6"/>
            <w:tcMar>
              <w:top w:w="60" w:type="dxa"/>
              <w:left w:w="100" w:type="dxa"/>
              <w:bottom w:w="60" w:type="dxa"/>
              <w:right w:w="100" w:type="dxa"/>
            </w:tcMar>
          </w:tcPr>
          <w:p w14:paraId="2E86F6C3">
            <w:r>
              <w:rPr>
                <w:rFonts w:ascii="Arial" w:hAnsi="Arial" w:eastAsia="Arial" w:cs="Arial"/>
                <w:b/>
                <w:bCs/>
                <w:color w:val="FFFFFF"/>
                <w:sz w:val="20"/>
                <w:szCs w:val="20"/>
              </w:rPr>
              <w:t>说明</w:t>
            </w:r>
          </w:p>
        </w:tc>
      </w:tr>
      <w:tr w14:paraId="4EA7C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74CF86B">
            <w:pPr>
              <w:jc w:val="left"/>
            </w:pPr>
            <w:r>
              <w:rPr>
                <w:rFonts w:ascii="Arial" w:hAnsi="Arial" w:eastAsia="Arial" w:cs="Arial"/>
                <w:b w:val="0"/>
                <w:bCs w:val="0"/>
                <w:sz w:val="20"/>
                <w:szCs w:val="20"/>
              </w:rPr>
              <w:t>会所函证 PDF</w:t>
            </w:r>
          </w:p>
        </w:tc>
        <w:tc>
          <w:tcPr>
            <w:tcW w:w="6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3559692">
            <w:pPr>
              <w:jc w:val="left"/>
            </w:pPr>
            <w:r>
              <w:rPr>
                <w:rFonts w:ascii="Arial" w:hAnsi="Arial" w:eastAsia="Arial" w:cs="Arial"/>
                <w:b w:val="0"/>
                <w:bCs w:val="0"/>
                <w:sz w:val="20"/>
                <w:szCs w:val="20"/>
              </w:rPr>
              <w:t>会计师事务所出具的询证函 PDF 文件，是本工具的输入源</w:t>
            </w:r>
          </w:p>
        </w:tc>
      </w:tr>
      <w:tr w14:paraId="0FC37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FDD86E9">
            <w:pPr>
              <w:jc w:val="left"/>
            </w:pPr>
            <w:r>
              <w:rPr>
                <w:rFonts w:ascii="Arial" w:hAnsi="Arial" w:eastAsia="Arial" w:cs="Arial"/>
                <w:b w:val="0"/>
                <w:bCs w:val="0"/>
                <w:sz w:val="20"/>
                <w:szCs w:val="20"/>
              </w:rPr>
              <w:t>券商模板</w:t>
            </w:r>
          </w:p>
        </w:tc>
        <w:tc>
          <w:tcPr>
            <w:tcW w:w="6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B061A2C">
            <w:pPr>
              <w:jc w:val="left"/>
            </w:pPr>
            <w:r>
              <w:rPr>
                <w:rFonts w:ascii="Arial" w:hAnsi="Arial" w:eastAsia="Arial" w:cs="Arial"/>
                <w:b w:val="0"/>
                <w:bCs w:val="0"/>
                <w:sz w:val="20"/>
                <w:szCs w:val="20"/>
              </w:rPr>
              <w:t>券商项目组定义的标准话术，包括函证正文和联系方式</w:t>
            </w:r>
          </w:p>
        </w:tc>
      </w:tr>
      <w:tr w14:paraId="1B17D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CBA6606">
            <w:pPr>
              <w:jc w:val="left"/>
            </w:pPr>
            <w:r>
              <w:rPr>
                <w:rFonts w:ascii="Arial" w:hAnsi="Arial" w:eastAsia="Arial" w:cs="Arial"/>
                <w:b w:val="0"/>
                <w:bCs w:val="0"/>
                <w:sz w:val="20"/>
                <w:szCs w:val="20"/>
              </w:rPr>
              <w:t>收函单位</w:t>
            </w:r>
          </w:p>
        </w:tc>
        <w:tc>
          <w:tcPr>
            <w:tcW w:w="6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1B49741">
            <w:pPr>
              <w:jc w:val="left"/>
            </w:pPr>
            <w:r>
              <w:rPr>
                <w:rFonts w:ascii="Arial" w:hAnsi="Arial" w:eastAsia="Arial" w:cs="Arial"/>
                <w:b w:val="0"/>
                <w:bCs w:val="0"/>
                <w:sz w:val="20"/>
                <w:szCs w:val="20"/>
              </w:rPr>
              <w:t>被询证的企业名称，须从原 PDF 自动提取，可人工修正</w:t>
            </w:r>
          </w:p>
        </w:tc>
      </w:tr>
      <w:tr w14:paraId="2A454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153E6F9">
            <w:pPr>
              <w:jc w:val="left"/>
            </w:pPr>
            <w:r>
              <w:rPr>
                <w:rFonts w:ascii="Arial" w:hAnsi="Arial" w:eastAsia="Arial" w:cs="Arial"/>
                <w:b w:val="0"/>
                <w:bCs w:val="0"/>
                <w:sz w:val="20"/>
                <w:szCs w:val="20"/>
              </w:rPr>
              <w:t>覆盖区域 / 白化</w:t>
            </w:r>
          </w:p>
        </w:tc>
        <w:tc>
          <w:tcPr>
            <w:tcW w:w="6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7BD294A">
            <w:pPr>
              <w:jc w:val="left"/>
            </w:pPr>
            <w:r>
              <w:rPr>
                <w:rFonts w:ascii="Arial" w:hAnsi="Arial" w:eastAsia="Arial" w:cs="Arial"/>
                <w:b w:val="0"/>
                <w:bCs w:val="0"/>
                <w:sz w:val="20"/>
                <w:szCs w:val="20"/>
              </w:rPr>
              <w:t>PDF 首页从顶部到表格区域之间的部分，需要被白色覆盖后重写</w:t>
            </w:r>
          </w:p>
        </w:tc>
      </w:tr>
      <w:tr w14:paraId="3E372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EC975C7">
            <w:pPr>
              <w:jc w:val="left"/>
            </w:pPr>
            <w:r>
              <w:rPr>
                <w:rFonts w:ascii="Arial" w:hAnsi="Arial" w:eastAsia="Arial" w:cs="Arial"/>
                <w:b w:val="0"/>
                <w:bCs w:val="0"/>
                <w:sz w:val="20"/>
                <w:szCs w:val="20"/>
              </w:rPr>
              <w:t>表格保护线</w:t>
            </w:r>
          </w:p>
        </w:tc>
        <w:tc>
          <w:tcPr>
            <w:tcW w:w="6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A26E291">
            <w:pPr>
              <w:jc w:val="left"/>
            </w:pPr>
            <w:r>
              <w:rPr>
                <w:rFonts w:ascii="Arial" w:hAnsi="Arial" w:eastAsia="Arial" w:cs="Arial"/>
                <w:b w:val="0"/>
                <w:bCs w:val="0"/>
                <w:sz w:val="20"/>
                <w:szCs w:val="20"/>
              </w:rPr>
              <w:t>PDF 首页表格起始位置的 Y 坐标，白化区域不得越过此线</w:t>
            </w:r>
          </w:p>
        </w:tc>
      </w:tr>
      <w:tr w14:paraId="7B69F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4BBC069">
            <w:pPr>
              <w:jc w:val="left"/>
            </w:pPr>
            <w:r>
              <w:rPr>
                <w:rFonts w:ascii="Arial" w:hAnsi="Arial" w:eastAsia="Arial" w:cs="Arial"/>
                <w:b w:val="0"/>
                <w:bCs w:val="0"/>
                <w:sz w:val="20"/>
                <w:szCs w:val="20"/>
              </w:rPr>
              <w:t>CJK 断行</w:t>
            </w:r>
          </w:p>
        </w:tc>
        <w:tc>
          <w:tcPr>
            <w:tcW w:w="6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518DFA2">
            <w:pPr>
              <w:jc w:val="left"/>
            </w:pPr>
            <w:r>
              <w:rPr>
                <w:rFonts w:ascii="Arial" w:hAnsi="Arial" w:eastAsia="Arial" w:cs="Arial"/>
                <w:b w:val="0"/>
                <w:bCs w:val="0"/>
                <w:sz w:val="20"/>
                <w:szCs w:val="20"/>
              </w:rPr>
              <w:t>中日韩字符的手动换行算法，避免自动换行时标点错位</w:t>
            </w:r>
          </w:p>
        </w:tc>
      </w:tr>
      <w:tr w14:paraId="1A1F1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FA9BEAF">
            <w:pPr>
              <w:jc w:val="left"/>
            </w:pPr>
            <w:r>
              <w:rPr>
                <w:rFonts w:ascii="Arial" w:hAnsi="Arial" w:eastAsia="Arial" w:cs="Arial"/>
                <w:b w:val="0"/>
                <w:bCs w:val="0"/>
                <w:sz w:val="20"/>
                <w:szCs w:val="20"/>
              </w:rPr>
              <w:t>覆盖下界 (whiteout_bottom)</w:t>
            </w:r>
          </w:p>
        </w:tc>
        <w:tc>
          <w:tcPr>
            <w:tcW w:w="6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308EFE6">
            <w:pPr>
              <w:jc w:val="left"/>
            </w:pPr>
            <w:r>
              <w:rPr>
                <w:rFonts w:ascii="Arial" w:hAnsi="Arial" w:eastAsia="Arial" w:cs="Arial"/>
                <w:b w:val="0"/>
                <w:bCs w:val="0"/>
                <w:sz w:val="20"/>
                <w:szCs w:val="20"/>
              </w:rPr>
              <w:t>白化区域的底部 Y 坐标，支持自动检测或手动指定</w:t>
            </w:r>
          </w:p>
        </w:tc>
      </w:tr>
    </w:tbl>
    <w:p w14:paraId="44E6085F">
      <w:pPr>
        <w:spacing w:after="120"/>
      </w:pPr>
    </w:p>
    <w:p w14:paraId="0B364178">
      <w:r>
        <w:br w:type="page"/>
      </w:r>
    </w:p>
    <w:p w14:paraId="306D11CE">
      <w:pPr>
        <w:pStyle w:val="2"/>
      </w:pPr>
      <w:bookmarkStart w:id="6" w:name="_Toc18615"/>
      <w:r>
        <w:t>第2章 业务需求</w:t>
      </w:r>
      <w:bookmarkEnd w:id="6"/>
    </w:p>
    <w:p w14:paraId="62A75613">
      <w:pPr>
        <w:pStyle w:val="3"/>
      </w:pPr>
      <w:bookmarkStart w:id="7" w:name="_Toc28891"/>
      <w:r>
        <w:t>2.1 业务场景</w:t>
      </w:r>
      <w:bookmarkEnd w:id="7"/>
    </w:p>
    <w:p w14:paraId="059AAA03">
      <w:r>
        <w:rPr>
          <w:rFonts w:ascii="Arial" w:hAnsi="Arial" w:eastAsia="Arial" w:cs="Arial"/>
          <w:color w:val="333333"/>
          <w:sz w:val="24"/>
          <w:szCs w:val="24"/>
        </w:rPr>
        <w:t>某券商投行项目组正在进行 IPO 尽职调查，需要向被尽调企业的客户、供应商发函确认往来款项。会计师事务所需先行完成第一轮函证，券商收到会所完成的函证 PDF 后进行复核。项目组需要将 PDF 中的函证抬头、正文说明、回函联系方式替换为券商项目组的信息，然后将修改后的 PDF 直接发函。</w:t>
      </w:r>
    </w:p>
    <w:p w14:paraId="2668A5CC">
      <w:pPr>
        <w:spacing w:after="200"/>
      </w:pPr>
    </w:p>
    <w:p w14:paraId="5BD240F5">
      <w:pPr>
        <w:spacing w:before="200" w:after="80"/>
        <w:jc w:val="center"/>
      </w:pPr>
      <w:r>
        <w:drawing>
          <wp:inline distT="0" distB="0" distL="0" distR="0">
            <wp:extent cx="5238750" cy="2000250"/>
            <wp:effectExtent l="0" t="0" r="0" b="0"/>
            <wp:docPr id="1" name="01_business_flow.png" descr="01_business_flow.png" title="01_business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1_business_flow.png" descr="01_business_flow.png" title="01_business_flow.png"/>
                    <pic:cNvPicPr>
                      <a:picLocks noChangeAspect="1" noChangeArrowheads="1"/>
                    </pic:cNvPicPr>
                  </pic:nvPicPr>
                  <pic:blipFill>
                    <a:blip r:embed="rId10"/>
                    <a:srcRect/>
                    <a:stretch>
                      <a:fillRect/>
                    </a:stretch>
                  </pic:blipFill>
                  <pic:spPr>
                    <a:xfrm>
                      <a:off x="0" y="0"/>
                      <a:ext cx="5238750" cy="2000250"/>
                    </a:xfrm>
                    <a:prstGeom prst="rect">
                      <a:avLst/>
                    </a:prstGeom>
                  </pic:spPr>
                </pic:pic>
              </a:graphicData>
            </a:graphic>
          </wp:inline>
        </w:drawing>
      </w:r>
    </w:p>
    <w:p w14:paraId="6254FE7C">
      <w:pPr>
        <w:spacing w:after="200"/>
        <w:jc w:val="center"/>
      </w:pPr>
      <w:r>
        <w:rPr>
          <w:rFonts w:ascii="Arial" w:hAnsi="Arial" w:eastAsia="Arial" w:cs="Arial"/>
          <w:i/>
          <w:iCs/>
          <w:color w:val="888888"/>
          <w:sz w:val="18"/>
          <w:szCs w:val="18"/>
        </w:rPr>
        <w:t>图1 业务流程图</w:t>
      </w:r>
    </w:p>
    <w:p w14:paraId="46E60180">
      <w:pPr>
        <w:pStyle w:val="3"/>
      </w:pPr>
      <w:bookmarkStart w:id="8" w:name="_Toc2676"/>
      <w:r>
        <w:t>2.2 用户角色</w:t>
      </w:r>
      <w:bookmarkEnd w:id="8"/>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4026"/>
        <w:gridCol w:w="2500"/>
      </w:tblGrid>
      <w:tr w14:paraId="47068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dxa"/>
            <w:tcBorders>
              <w:top w:val="single" w:color="2E75B6" w:sz="2" w:space="0"/>
              <w:left w:val="single" w:color="2E75B6" w:sz="2" w:space="0"/>
              <w:bottom w:val="single" w:color="2E75B6" w:sz="2" w:space="0"/>
              <w:right w:val="single" w:color="CCCCCC" w:sz="0" w:space="0"/>
            </w:tcBorders>
            <w:shd w:val="clear" w:color="auto" w:fill="2E75B6"/>
            <w:tcMar>
              <w:top w:w="60" w:type="dxa"/>
              <w:left w:w="100" w:type="dxa"/>
              <w:bottom w:w="60" w:type="dxa"/>
              <w:right w:w="100" w:type="dxa"/>
            </w:tcMar>
          </w:tcPr>
          <w:p w14:paraId="6E6AECC8">
            <w:r>
              <w:rPr>
                <w:rFonts w:ascii="Arial" w:hAnsi="Arial" w:eastAsia="Arial" w:cs="Arial"/>
                <w:b/>
                <w:bCs/>
                <w:color w:val="FFFFFF"/>
                <w:sz w:val="20"/>
                <w:szCs w:val="20"/>
              </w:rPr>
              <w:t>角色</w:t>
            </w:r>
          </w:p>
        </w:tc>
        <w:tc>
          <w:tcPr>
            <w:tcW w:w="4026" w:type="dxa"/>
            <w:tcBorders>
              <w:top w:val="single" w:color="2E75B6" w:sz="2" w:space="0"/>
              <w:left w:val="single" w:color="2E75B6" w:sz="2" w:space="0"/>
              <w:bottom w:val="single" w:color="2E75B6" w:sz="2" w:space="0"/>
              <w:right w:val="single" w:color="CCCCCC" w:sz="0" w:space="0"/>
            </w:tcBorders>
            <w:shd w:val="clear" w:color="auto" w:fill="2E75B6"/>
            <w:tcMar>
              <w:top w:w="60" w:type="dxa"/>
              <w:left w:w="100" w:type="dxa"/>
              <w:bottom w:w="60" w:type="dxa"/>
              <w:right w:w="100" w:type="dxa"/>
            </w:tcMar>
          </w:tcPr>
          <w:p w14:paraId="343ED503">
            <w:r>
              <w:rPr>
                <w:rFonts w:ascii="Arial" w:hAnsi="Arial" w:eastAsia="Arial" w:cs="Arial"/>
                <w:b/>
                <w:bCs/>
                <w:color w:val="FFFFFF"/>
                <w:sz w:val="20"/>
                <w:szCs w:val="20"/>
              </w:rPr>
              <w:t>职责</w:t>
            </w:r>
          </w:p>
        </w:tc>
        <w:tc>
          <w:tcPr>
            <w:tcW w:w="2500" w:type="dxa"/>
            <w:tcBorders>
              <w:top w:val="single" w:color="2E75B6" w:sz="2" w:space="0"/>
              <w:left w:val="single" w:color="2E75B6" w:sz="2" w:space="0"/>
              <w:bottom w:val="single" w:color="2E75B6" w:sz="2" w:space="0"/>
              <w:right w:val="single" w:color="CCCCCC" w:sz="0" w:space="0"/>
            </w:tcBorders>
            <w:shd w:val="clear" w:color="auto" w:fill="2E75B6"/>
            <w:tcMar>
              <w:top w:w="60" w:type="dxa"/>
              <w:left w:w="100" w:type="dxa"/>
              <w:bottom w:w="60" w:type="dxa"/>
              <w:right w:w="100" w:type="dxa"/>
            </w:tcMar>
          </w:tcPr>
          <w:p w14:paraId="6BEE63EE">
            <w:r>
              <w:rPr>
                <w:rFonts w:ascii="Arial" w:hAnsi="Arial" w:eastAsia="Arial" w:cs="Arial"/>
                <w:b/>
                <w:bCs/>
                <w:color w:val="FFFFFF"/>
                <w:sz w:val="20"/>
                <w:szCs w:val="20"/>
              </w:rPr>
              <w:t>使用频率</w:t>
            </w:r>
          </w:p>
        </w:tc>
      </w:tr>
      <w:tr w14:paraId="2C971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E5BBB79">
            <w:pPr>
              <w:jc w:val="left"/>
            </w:pPr>
            <w:r>
              <w:rPr>
                <w:rFonts w:ascii="Arial" w:hAnsi="Arial" w:eastAsia="Arial" w:cs="Arial"/>
                <w:b w:val="0"/>
                <w:bCs w:val="0"/>
                <w:sz w:val="20"/>
                <w:szCs w:val="20"/>
              </w:rPr>
              <w:t>投行项目组成员</w:t>
            </w:r>
          </w:p>
        </w:tc>
        <w:tc>
          <w:tcPr>
            <w:tcW w:w="40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491E475">
            <w:pPr>
              <w:jc w:val="left"/>
            </w:pPr>
            <w:r>
              <w:rPr>
                <w:rFonts w:ascii="Arial" w:hAnsi="Arial" w:eastAsia="Arial" w:cs="Arial"/>
                <w:b w:val="0"/>
                <w:bCs w:val="0"/>
                <w:sz w:val="20"/>
                <w:szCs w:val="20"/>
              </w:rPr>
              <w:t>上传会所函证 PDF，核对收函单位，生成替换后的函证</w:t>
            </w:r>
          </w:p>
        </w:tc>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3A50C8A">
            <w:pPr>
              <w:jc w:val="left"/>
            </w:pPr>
            <w:r>
              <w:rPr>
                <w:rFonts w:ascii="Arial" w:hAnsi="Arial" w:eastAsia="Arial" w:cs="Arial"/>
                <w:b w:val="0"/>
                <w:bCs w:val="0"/>
                <w:sz w:val="20"/>
                <w:szCs w:val="20"/>
              </w:rPr>
              <w:t>高（每日）</w:t>
            </w:r>
          </w:p>
        </w:tc>
      </w:tr>
      <w:tr w14:paraId="03575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D708B0E">
            <w:pPr>
              <w:jc w:val="left"/>
            </w:pPr>
            <w:r>
              <w:rPr>
                <w:rFonts w:ascii="Arial" w:hAnsi="Arial" w:eastAsia="Arial" w:cs="Arial"/>
                <w:b w:val="0"/>
                <w:bCs w:val="0"/>
                <w:sz w:val="20"/>
                <w:szCs w:val="20"/>
              </w:rPr>
              <w:t>项目负责人</w:t>
            </w:r>
          </w:p>
        </w:tc>
        <w:tc>
          <w:tcPr>
            <w:tcW w:w="40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55BF759">
            <w:pPr>
              <w:jc w:val="left"/>
            </w:pPr>
            <w:r>
              <w:rPr>
                <w:rFonts w:ascii="Arial" w:hAnsi="Arial" w:eastAsia="Arial" w:cs="Arial"/>
                <w:b w:val="0"/>
                <w:bCs w:val="0"/>
                <w:sz w:val="20"/>
                <w:szCs w:val="20"/>
              </w:rPr>
              <w:t>创建和维护券商函证模板（话术 + 联系方式）</w:t>
            </w:r>
          </w:p>
        </w:tc>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6E235E9">
            <w:pPr>
              <w:jc w:val="left"/>
            </w:pPr>
            <w:r>
              <w:rPr>
                <w:rFonts w:ascii="Arial" w:hAnsi="Arial" w:eastAsia="Arial" w:cs="Arial"/>
                <w:b w:val="0"/>
                <w:bCs w:val="0"/>
                <w:sz w:val="20"/>
                <w:szCs w:val="20"/>
              </w:rPr>
              <w:t>低（每项目一次）</w:t>
            </w:r>
          </w:p>
        </w:tc>
      </w:tr>
      <w:tr w14:paraId="26549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3A5426F">
            <w:pPr>
              <w:jc w:val="left"/>
            </w:pPr>
            <w:r>
              <w:rPr>
                <w:rFonts w:ascii="Arial" w:hAnsi="Arial" w:eastAsia="Arial" w:cs="Arial"/>
                <w:b w:val="0"/>
                <w:bCs w:val="0"/>
                <w:sz w:val="20"/>
                <w:szCs w:val="20"/>
              </w:rPr>
              <w:t>IT 运维</w:t>
            </w:r>
          </w:p>
        </w:tc>
        <w:tc>
          <w:tcPr>
            <w:tcW w:w="40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F51B17F">
            <w:pPr>
              <w:jc w:val="left"/>
            </w:pPr>
            <w:r>
              <w:rPr>
                <w:rFonts w:ascii="Arial" w:hAnsi="Arial" w:eastAsia="Arial" w:cs="Arial"/>
                <w:b w:val="0"/>
                <w:bCs w:val="0"/>
                <w:sz w:val="20"/>
                <w:szCs w:val="20"/>
              </w:rPr>
              <w:t>部署和维护 Web 服务，确保服务可用</w:t>
            </w:r>
          </w:p>
        </w:tc>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758F73A">
            <w:pPr>
              <w:jc w:val="left"/>
            </w:pPr>
            <w:r>
              <w:rPr>
                <w:rFonts w:ascii="Arial" w:hAnsi="Arial" w:eastAsia="Arial" w:cs="Arial"/>
                <w:b w:val="0"/>
                <w:bCs w:val="0"/>
                <w:sz w:val="20"/>
                <w:szCs w:val="20"/>
              </w:rPr>
              <w:t>低（部署时）</w:t>
            </w:r>
          </w:p>
        </w:tc>
      </w:tr>
    </w:tbl>
    <w:p w14:paraId="624D31DB">
      <w:pPr>
        <w:spacing w:after="120"/>
      </w:pPr>
    </w:p>
    <w:p w14:paraId="0A2CECF4">
      <w:pPr>
        <w:pStyle w:val="3"/>
      </w:pPr>
      <w:bookmarkStart w:id="9" w:name="_Toc30152"/>
      <w:r>
        <w:t>2.3 核心业务流程</w:t>
      </w:r>
      <w:bookmarkEnd w:id="9"/>
    </w:p>
    <w:p w14:paraId="3291F8BC">
      <w:pPr>
        <w:pStyle w:val="18"/>
        <w:numPr>
          <w:ilvl w:val="0"/>
          <w:numId w:val="2"/>
        </w:numPr>
        <w:spacing w:after="40"/>
      </w:pPr>
      <w:r>
        <w:rPr>
          <w:rFonts w:ascii="Arial" w:hAnsi="Arial" w:eastAsia="Arial" w:cs="Arial"/>
          <w:color w:val="333333"/>
          <w:sz w:val="22"/>
          <w:szCs w:val="22"/>
        </w:rPr>
        <w:t>项目负责人提前创建券商函证模板，包括函证正文话术和项目组联系方式，设为默认模板</w:t>
      </w:r>
    </w:p>
    <w:p w14:paraId="43EEB47B">
      <w:pPr>
        <w:pStyle w:val="18"/>
        <w:numPr>
          <w:ilvl w:val="0"/>
          <w:numId w:val="2"/>
        </w:numPr>
        <w:spacing w:after="40"/>
      </w:pPr>
      <w:r>
        <w:rPr>
          <w:rFonts w:ascii="Arial" w:hAnsi="Arial" w:eastAsia="Arial" w:cs="Arial"/>
          <w:color w:val="333333"/>
          <w:sz w:val="22"/>
          <w:szCs w:val="22"/>
        </w:rPr>
        <w:t>项目组成员打开 Web 页面，系统自动加载默认模板</w:t>
      </w:r>
    </w:p>
    <w:p w14:paraId="1486B42F">
      <w:pPr>
        <w:pStyle w:val="18"/>
        <w:numPr>
          <w:ilvl w:val="0"/>
          <w:numId w:val="2"/>
        </w:numPr>
        <w:spacing w:after="40"/>
      </w:pPr>
      <w:r>
        <w:rPr>
          <w:rFonts w:ascii="Arial" w:hAnsi="Arial" w:eastAsia="Arial" w:cs="Arial"/>
          <w:color w:val="333333"/>
          <w:sz w:val="22"/>
          <w:szCs w:val="22"/>
        </w:rPr>
        <w:t>项目组成员批量上传会所函证 PDF（拖拽或选择文件，最多 20 个）</w:t>
      </w:r>
    </w:p>
    <w:p w14:paraId="0F392E8B">
      <w:pPr>
        <w:pStyle w:val="18"/>
        <w:numPr>
          <w:ilvl w:val="0"/>
          <w:numId w:val="2"/>
        </w:numPr>
        <w:spacing w:after="40"/>
      </w:pPr>
      <w:r>
        <w:rPr>
          <w:rFonts w:ascii="Arial" w:hAnsi="Arial" w:eastAsia="Arial" w:cs="Arial"/>
          <w:color w:val="333333"/>
          <w:sz w:val="22"/>
          <w:szCs w:val="22"/>
        </w:rPr>
        <w:t>系统自动提取每个 PDF 的收函单位名称，标注识别置信度（已识别 / 需确认）</w:t>
      </w:r>
    </w:p>
    <w:p w14:paraId="2AC9DAC2">
      <w:pPr>
        <w:pStyle w:val="18"/>
        <w:numPr>
          <w:ilvl w:val="0"/>
          <w:numId w:val="2"/>
        </w:numPr>
        <w:spacing w:after="40"/>
      </w:pPr>
      <w:r>
        <w:rPr>
          <w:rFonts w:ascii="Arial" w:hAnsi="Arial" w:eastAsia="Arial" w:cs="Arial"/>
          <w:color w:val="333333"/>
          <w:sz w:val="22"/>
          <w:szCs w:val="22"/>
        </w:rPr>
        <w:t>项目组成员核对收函单位，对识别不准确的可手动修正或重新识别</w:t>
      </w:r>
    </w:p>
    <w:p w14:paraId="3E416973">
      <w:pPr>
        <w:pStyle w:val="18"/>
        <w:numPr>
          <w:ilvl w:val="0"/>
          <w:numId w:val="2"/>
        </w:numPr>
        <w:spacing w:after="40"/>
      </w:pPr>
      <w:r>
        <w:rPr>
          <w:rFonts w:ascii="Arial" w:hAnsi="Arial" w:eastAsia="Arial" w:cs="Arial"/>
          <w:color w:val="333333"/>
          <w:sz w:val="22"/>
          <w:szCs w:val="22"/>
        </w:rPr>
        <w:t>点击"全部生成"，系统逐份处理 PDF，完成后提供 ZIP 下载</w:t>
      </w:r>
    </w:p>
    <w:p w14:paraId="6D2E3047">
      <w:r>
        <w:br w:type="page"/>
      </w:r>
    </w:p>
    <w:p w14:paraId="53F91D8E">
      <w:pPr>
        <w:pStyle w:val="2"/>
      </w:pPr>
      <w:bookmarkStart w:id="10" w:name="_Toc224"/>
      <w:r>
        <w:t>第3章 功能需求</w:t>
      </w:r>
      <w:bookmarkEnd w:id="10"/>
    </w:p>
    <w:p w14:paraId="2B9C3F24">
      <w:pPr>
        <w:pStyle w:val="3"/>
      </w:pPr>
      <w:bookmarkStart w:id="11" w:name="_Toc22539"/>
      <w:r>
        <w:t>3.1 功能清单</w:t>
      </w:r>
      <w:bookmarkEnd w:id="11"/>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2000"/>
        <w:gridCol w:w="4026"/>
        <w:gridCol w:w="2000"/>
      </w:tblGrid>
      <w:tr w14:paraId="65ED7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2E75B6" w:sz="2" w:space="0"/>
              <w:left w:val="single" w:color="2E75B6" w:sz="2" w:space="0"/>
              <w:bottom w:val="single" w:color="2E75B6" w:sz="2" w:space="0"/>
              <w:right w:val="single" w:color="CCCCCC" w:sz="0" w:space="0"/>
            </w:tcBorders>
            <w:shd w:val="clear" w:color="auto" w:fill="2E75B6"/>
            <w:tcMar>
              <w:top w:w="60" w:type="dxa"/>
              <w:left w:w="100" w:type="dxa"/>
              <w:bottom w:w="60" w:type="dxa"/>
              <w:right w:w="100" w:type="dxa"/>
            </w:tcMar>
          </w:tcPr>
          <w:p w14:paraId="14F0C318">
            <w:r>
              <w:rPr>
                <w:rFonts w:ascii="Arial" w:hAnsi="Arial" w:eastAsia="Arial" w:cs="Arial"/>
                <w:b/>
                <w:bCs/>
                <w:color w:val="FFFFFF"/>
                <w:sz w:val="20"/>
                <w:szCs w:val="20"/>
              </w:rPr>
              <w:t>编号</w:t>
            </w:r>
          </w:p>
        </w:tc>
        <w:tc>
          <w:tcPr>
            <w:tcW w:w="2000" w:type="dxa"/>
            <w:tcBorders>
              <w:top w:val="single" w:color="2E75B6" w:sz="2" w:space="0"/>
              <w:left w:val="single" w:color="2E75B6" w:sz="2" w:space="0"/>
              <w:bottom w:val="single" w:color="2E75B6" w:sz="2" w:space="0"/>
              <w:right w:val="single" w:color="CCCCCC" w:sz="0" w:space="0"/>
            </w:tcBorders>
            <w:shd w:val="clear" w:color="auto" w:fill="2E75B6"/>
            <w:tcMar>
              <w:top w:w="60" w:type="dxa"/>
              <w:left w:w="100" w:type="dxa"/>
              <w:bottom w:w="60" w:type="dxa"/>
              <w:right w:w="100" w:type="dxa"/>
            </w:tcMar>
          </w:tcPr>
          <w:p w14:paraId="7FA0A602">
            <w:r>
              <w:rPr>
                <w:rFonts w:ascii="Arial" w:hAnsi="Arial" w:eastAsia="Arial" w:cs="Arial"/>
                <w:b/>
                <w:bCs/>
                <w:color w:val="FFFFFF"/>
                <w:sz w:val="20"/>
                <w:szCs w:val="20"/>
              </w:rPr>
              <w:t>功能模块</w:t>
            </w:r>
          </w:p>
        </w:tc>
        <w:tc>
          <w:tcPr>
            <w:tcW w:w="4026" w:type="dxa"/>
            <w:tcBorders>
              <w:top w:val="single" w:color="2E75B6" w:sz="2" w:space="0"/>
              <w:left w:val="single" w:color="2E75B6" w:sz="2" w:space="0"/>
              <w:bottom w:val="single" w:color="2E75B6" w:sz="2" w:space="0"/>
              <w:right w:val="single" w:color="CCCCCC" w:sz="0" w:space="0"/>
            </w:tcBorders>
            <w:shd w:val="clear" w:color="auto" w:fill="2E75B6"/>
            <w:tcMar>
              <w:top w:w="60" w:type="dxa"/>
              <w:left w:w="100" w:type="dxa"/>
              <w:bottom w:w="60" w:type="dxa"/>
              <w:right w:w="100" w:type="dxa"/>
            </w:tcMar>
          </w:tcPr>
          <w:p w14:paraId="5A0D9BD9">
            <w:r>
              <w:rPr>
                <w:rFonts w:ascii="Arial" w:hAnsi="Arial" w:eastAsia="Arial" w:cs="Arial"/>
                <w:b/>
                <w:bCs/>
                <w:color w:val="FFFFFF"/>
                <w:sz w:val="20"/>
                <w:szCs w:val="20"/>
              </w:rPr>
              <w:t>功能描述</w:t>
            </w:r>
          </w:p>
        </w:tc>
        <w:tc>
          <w:tcPr>
            <w:tcW w:w="2000" w:type="dxa"/>
            <w:tcBorders>
              <w:top w:val="single" w:color="2E75B6" w:sz="2" w:space="0"/>
              <w:left w:val="single" w:color="2E75B6" w:sz="2" w:space="0"/>
              <w:bottom w:val="single" w:color="2E75B6" w:sz="2" w:space="0"/>
              <w:right w:val="single" w:color="CCCCCC" w:sz="0" w:space="0"/>
            </w:tcBorders>
            <w:shd w:val="clear" w:color="auto" w:fill="2E75B6"/>
            <w:tcMar>
              <w:top w:w="60" w:type="dxa"/>
              <w:left w:w="100" w:type="dxa"/>
              <w:bottom w:w="60" w:type="dxa"/>
              <w:right w:w="100" w:type="dxa"/>
            </w:tcMar>
          </w:tcPr>
          <w:p w14:paraId="1A82F0BD">
            <w:r>
              <w:rPr>
                <w:rFonts w:ascii="Arial" w:hAnsi="Arial" w:eastAsia="Arial" w:cs="Arial"/>
                <w:b/>
                <w:bCs/>
                <w:color w:val="FFFFFF"/>
                <w:sz w:val="20"/>
                <w:szCs w:val="20"/>
              </w:rPr>
              <w:t>优先级</w:t>
            </w:r>
          </w:p>
        </w:tc>
      </w:tr>
      <w:tr w14:paraId="572F2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2E78F97">
            <w:pPr>
              <w:jc w:val="left"/>
            </w:pPr>
            <w:r>
              <w:rPr>
                <w:rFonts w:ascii="Arial" w:hAnsi="Arial" w:eastAsia="Arial" w:cs="Arial"/>
                <w:b w:val="0"/>
                <w:bCs w:val="0"/>
                <w:sz w:val="20"/>
                <w:szCs w:val="20"/>
              </w:rPr>
              <w:t>F-01</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03254ED">
            <w:pPr>
              <w:jc w:val="left"/>
            </w:pPr>
            <w:r>
              <w:rPr>
                <w:rFonts w:ascii="Arial" w:hAnsi="Arial" w:eastAsia="Arial" w:cs="Arial"/>
                <w:b w:val="0"/>
                <w:bCs w:val="0"/>
                <w:sz w:val="20"/>
                <w:szCs w:val="20"/>
              </w:rPr>
              <w:t>PDF 头部替换</w:t>
            </w:r>
          </w:p>
        </w:tc>
        <w:tc>
          <w:tcPr>
            <w:tcW w:w="40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D3F5512">
            <w:pPr>
              <w:jc w:val="left"/>
            </w:pPr>
            <w:r>
              <w:rPr>
                <w:rFonts w:ascii="Arial" w:hAnsi="Arial" w:eastAsia="Arial" w:cs="Arial"/>
                <w:b w:val="0"/>
                <w:bCs w:val="0"/>
                <w:sz w:val="20"/>
                <w:szCs w:val="20"/>
              </w:rPr>
              <w:t>自动白化 PDF 首页头部区域，重写为标准函证格式</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122014A">
            <w:pPr>
              <w:jc w:val="left"/>
            </w:pPr>
            <w:r>
              <w:rPr>
                <w:rFonts w:ascii="Arial" w:hAnsi="Arial" w:eastAsia="Arial" w:cs="Arial"/>
                <w:b w:val="0"/>
                <w:bCs w:val="0"/>
                <w:sz w:val="20"/>
                <w:szCs w:val="20"/>
              </w:rPr>
              <w:t>P0 核心</w:t>
            </w:r>
          </w:p>
        </w:tc>
      </w:tr>
      <w:tr w14:paraId="387BE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115770C">
            <w:pPr>
              <w:jc w:val="left"/>
            </w:pPr>
            <w:r>
              <w:rPr>
                <w:rFonts w:ascii="Arial" w:hAnsi="Arial" w:eastAsia="Arial" w:cs="Arial"/>
                <w:b w:val="0"/>
                <w:bCs w:val="0"/>
                <w:sz w:val="20"/>
                <w:szCs w:val="20"/>
              </w:rPr>
              <w:t>F-02</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252DCEF">
            <w:pPr>
              <w:jc w:val="left"/>
            </w:pPr>
            <w:r>
              <w:rPr>
                <w:rFonts w:ascii="Arial" w:hAnsi="Arial" w:eastAsia="Arial" w:cs="Arial"/>
                <w:b w:val="0"/>
                <w:bCs w:val="0"/>
                <w:sz w:val="20"/>
                <w:szCs w:val="20"/>
              </w:rPr>
              <w:t>格式自动提取</w:t>
            </w:r>
          </w:p>
        </w:tc>
        <w:tc>
          <w:tcPr>
            <w:tcW w:w="40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2AB183D">
            <w:pPr>
              <w:jc w:val="left"/>
            </w:pPr>
            <w:r>
              <w:rPr>
                <w:rFonts w:ascii="Arial" w:hAnsi="Arial" w:eastAsia="Arial" w:cs="Arial"/>
                <w:b w:val="0"/>
                <w:bCs w:val="0"/>
                <w:sz w:val="20"/>
                <w:szCs w:val="20"/>
              </w:rPr>
              <w:t>自动识别原 PDF 的字号、边距、行距，保持排版一致</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70FBBDF">
            <w:pPr>
              <w:jc w:val="left"/>
            </w:pPr>
            <w:r>
              <w:rPr>
                <w:rFonts w:ascii="Arial" w:hAnsi="Arial" w:eastAsia="Arial" w:cs="Arial"/>
                <w:b w:val="0"/>
                <w:bCs w:val="0"/>
                <w:sz w:val="20"/>
                <w:szCs w:val="20"/>
              </w:rPr>
              <w:t>P0 核心</w:t>
            </w:r>
          </w:p>
        </w:tc>
      </w:tr>
      <w:tr w14:paraId="4A049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1025152">
            <w:pPr>
              <w:jc w:val="left"/>
            </w:pPr>
            <w:r>
              <w:rPr>
                <w:rFonts w:ascii="Arial" w:hAnsi="Arial" w:eastAsia="Arial" w:cs="Arial"/>
                <w:b w:val="0"/>
                <w:bCs w:val="0"/>
                <w:sz w:val="20"/>
                <w:szCs w:val="20"/>
              </w:rPr>
              <w:t>F-03</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A5D8DBD">
            <w:pPr>
              <w:jc w:val="left"/>
            </w:pPr>
            <w:r>
              <w:rPr>
                <w:rFonts w:ascii="Arial" w:hAnsi="Arial" w:eastAsia="Arial" w:cs="Arial"/>
                <w:b w:val="0"/>
                <w:bCs w:val="0"/>
                <w:sz w:val="20"/>
                <w:szCs w:val="20"/>
              </w:rPr>
              <w:t>收函单位识别</w:t>
            </w:r>
          </w:p>
        </w:tc>
        <w:tc>
          <w:tcPr>
            <w:tcW w:w="40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F113018">
            <w:pPr>
              <w:jc w:val="left"/>
            </w:pPr>
            <w:r>
              <w:rPr>
                <w:rFonts w:ascii="Arial" w:hAnsi="Arial" w:eastAsia="Arial" w:cs="Arial"/>
                <w:b w:val="0"/>
                <w:bCs w:val="0"/>
                <w:sz w:val="20"/>
                <w:szCs w:val="20"/>
              </w:rPr>
              <w:t>从 PDF 首页自动提取收函单位名称，支持置信度标注</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74C1A0A">
            <w:pPr>
              <w:jc w:val="left"/>
            </w:pPr>
            <w:r>
              <w:rPr>
                <w:rFonts w:ascii="Arial" w:hAnsi="Arial" w:eastAsia="Arial" w:cs="Arial"/>
                <w:b w:val="0"/>
                <w:bCs w:val="0"/>
                <w:sz w:val="20"/>
                <w:szCs w:val="20"/>
              </w:rPr>
              <w:t>P0 核心</w:t>
            </w:r>
          </w:p>
        </w:tc>
      </w:tr>
      <w:tr w14:paraId="2BD97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A6654F8">
            <w:pPr>
              <w:jc w:val="left"/>
            </w:pPr>
            <w:r>
              <w:rPr>
                <w:rFonts w:ascii="Arial" w:hAnsi="Arial" w:eastAsia="Arial" w:cs="Arial"/>
                <w:b w:val="0"/>
                <w:bCs w:val="0"/>
                <w:sz w:val="20"/>
                <w:szCs w:val="20"/>
              </w:rPr>
              <w:t>F-04</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00A4CA0">
            <w:pPr>
              <w:jc w:val="left"/>
            </w:pPr>
            <w:r>
              <w:rPr>
                <w:rFonts w:ascii="Arial" w:hAnsi="Arial" w:eastAsia="Arial" w:cs="Arial"/>
                <w:b w:val="0"/>
                <w:bCs w:val="0"/>
                <w:sz w:val="20"/>
                <w:szCs w:val="20"/>
              </w:rPr>
              <w:t>CJK 手动断行</w:t>
            </w:r>
          </w:p>
        </w:tc>
        <w:tc>
          <w:tcPr>
            <w:tcW w:w="40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2ADE0EF">
            <w:pPr>
              <w:jc w:val="left"/>
            </w:pPr>
            <w:r>
              <w:rPr>
                <w:rFonts w:ascii="Arial" w:hAnsi="Arial" w:eastAsia="Arial" w:cs="Arial"/>
                <w:b w:val="0"/>
                <w:bCs w:val="0"/>
                <w:sz w:val="20"/>
                <w:szCs w:val="20"/>
              </w:rPr>
              <w:t>逐字符计算宽度进行中文换行，避免标点错位</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1865EE8">
            <w:pPr>
              <w:jc w:val="left"/>
            </w:pPr>
            <w:r>
              <w:rPr>
                <w:rFonts w:ascii="Arial" w:hAnsi="Arial" w:eastAsia="Arial" w:cs="Arial"/>
                <w:b w:val="0"/>
                <w:bCs w:val="0"/>
                <w:sz w:val="20"/>
                <w:szCs w:val="20"/>
              </w:rPr>
              <w:t>P0 核心</w:t>
            </w:r>
          </w:p>
        </w:tc>
      </w:tr>
      <w:tr w14:paraId="12C56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FEDB288">
            <w:pPr>
              <w:jc w:val="left"/>
            </w:pPr>
            <w:r>
              <w:rPr>
                <w:rFonts w:ascii="Arial" w:hAnsi="Arial" w:eastAsia="Arial" w:cs="Arial"/>
                <w:b w:val="0"/>
                <w:bCs w:val="0"/>
                <w:sz w:val="20"/>
                <w:szCs w:val="20"/>
              </w:rPr>
              <w:t>F-05</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06F27F3">
            <w:pPr>
              <w:jc w:val="left"/>
            </w:pPr>
            <w:r>
              <w:rPr>
                <w:rFonts w:ascii="Arial" w:hAnsi="Arial" w:eastAsia="Arial" w:cs="Arial"/>
                <w:b w:val="0"/>
                <w:bCs w:val="0"/>
                <w:sz w:val="20"/>
                <w:szCs w:val="20"/>
              </w:rPr>
              <w:t>表格区域保护</w:t>
            </w:r>
          </w:p>
        </w:tc>
        <w:tc>
          <w:tcPr>
            <w:tcW w:w="40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8B96208">
            <w:pPr>
              <w:jc w:val="left"/>
            </w:pPr>
            <w:r>
              <w:rPr>
                <w:rFonts w:ascii="Arial" w:hAnsi="Arial" w:eastAsia="Arial" w:cs="Arial"/>
                <w:b w:val="0"/>
                <w:bCs w:val="0"/>
                <w:sz w:val="20"/>
                <w:szCs w:val="20"/>
              </w:rPr>
              <w:t>通过关键词检测表格起始位置，确保表格数据不被修改</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75121FF">
            <w:pPr>
              <w:jc w:val="left"/>
            </w:pPr>
            <w:r>
              <w:rPr>
                <w:rFonts w:ascii="Arial" w:hAnsi="Arial" w:eastAsia="Arial" w:cs="Arial"/>
                <w:b w:val="0"/>
                <w:bCs w:val="0"/>
                <w:sz w:val="20"/>
                <w:szCs w:val="20"/>
              </w:rPr>
              <w:t>P0 核心</w:t>
            </w:r>
          </w:p>
        </w:tc>
      </w:tr>
      <w:tr w14:paraId="18D9B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5992615">
            <w:pPr>
              <w:jc w:val="left"/>
            </w:pPr>
            <w:r>
              <w:rPr>
                <w:rFonts w:ascii="Arial" w:hAnsi="Arial" w:eastAsia="Arial" w:cs="Arial"/>
                <w:b w:val="0"/>
                <w:bCs w:val="0"/>
                <w:sz w:val="20"/>
                <w:szCs w:val="20"/>
              </w:rPr>
              <w:t>F-06</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886F515">
            <w:pPr>
              <w:jc w:val="left"/>
            </w:pPr>
            <w:r>
              <w:rPr>
                <w:rFonts w:ascii="Arial" w:hAnsi="Arial" w:eastAsia="Arial" w:cs="Arial"/>
                <w:b w:val="0"/>
                <w:bCs w:val="0"/>
                <w:sz w:val="20"/>
                <w:szCs w:val="20"/>
              </w:rPr>
              <w:t>批量上传处理</w:t>
            </w:r>
          </w:p>
        </w:tc>
        <w:tc>
          <w:tcPr>
            <w:tcW w:w="40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FE6C9CC">
            <w:pPr>
              <w:jc w:val="left"/>
            </w:pPr>
            <w:r>
              <w:rPr>
                <w:rFonts w:ascii="Arial" w:hAnsi="Arial" w:eastAsia="Arial" w:cs="Arial"/>
                <w:b w:val="0"/>
                <w:bCs w:val="0"/>
                <w:sz w:val="20"/>
                <w:szCs w:val="20"/>
              </w:rPr>
              <w:t>支持一次上传最多 20 个 PDF，批量处理后 ZIP 下载</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257AFBB">
            <w:pPr>
              <w:jc w:val="left"/>
            </w:pPr>
            <w:r>
              <w:rPr>
                <w:rFonts w:ascii="Arial" w:hAnsi="Arial" w:eastAsia="Arial" w:cs="Arial"/>
                <w:b w:val="0"/>
                <w:bCs w:val="0"/>
                <w:sz w:val="20"/>
                <w:szCs w:val="20"/>
              </w:rPr>
              <w:t>P1 重要</w:t>
            </w:r>
          </w:p>
        </w:tc>
      </w:tr>
      <w:tr w14:paraId="5C6C5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576F0DB">
            <w:pPr>
              <w:jc w:val="left"/>
            </w:pPr>
            <w:r>
              <w:rPr>
                <w:rFonts w:ascii="Arial" w:hAnsi="Arial" w:eastAsia="Arial" w:cs="Arial"/>
                <w:b w:val="0"/>
                <w:bCs w:val="0"/>
                <w:sz w:val="20"/>
                <w:szCs w:val="20"/>
              </w:rPr>
              <w:t>F-07</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9B504AE">
            <w:pPr>
              <w:jc w:val="left"/>
            </w:pPr>
            <w:r>
              <w:rPr>
                <w:rFonts w:ascii="Arial" w:hAnsi="Arial" w:eastAsia="Arial" w:cs="Arial"/>
                <w:b w:val="0"/>
                <w:bCs w:val="0"/>
                <w:sz w:val="20"/>
                <w:szCs w:val="20"/>
              </w:rPr>
              <w:t>配置模板管理</w:t>
            </w:r>
          </w:p>
        </w:tc>
        <w:tc>
          <w:tcPr>
            <w:tcW w:w="40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82A62DF">
            <w:pPr>
              <w:jc w:val="left"/>
            </w:pPr>
            <w:r>
              <w:rPr>
                <w:rFonts w:ascii="Arial" w:hAnsi="Arial" w:eastAsia="Arial" w:cs="Arial"/>
                <w:b w:val="0"/>
                <w:bCs w:val="0"/>
                <w:sz w:val="20"/>
                <w:szCs w:val="20"/>
              </w:rPr>
              <w:t>创建/保存/加载/删除函证话术模板，支持设为默认</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1037A7B">
            <w:pPr>
              <w:jc w:val="left"/>
            </w:pPr>
            <w:r>
              <w:rPr>
                <w:rFonts w:ascii="Arial" w:hAnsi="Arial" w:eastAsia="Arial" w:cs="Arial"/>
                <w:b w:val="0"/>
                <w:bCs w:val="0"/>
                <w:sz w:val="20"/>
                <w:szCs w:val="20"/>
              </w:rPr>
              <w:t>P1 重要</w:t>
            </w:r>
          </w:p>
        </w:tc>
      </w:tr>
      <w:tr w14:paraId="4907D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E88C3CE">
            <w:pPr>
              <w:jc w:val="left"/>
            </w:pPr>
            <w:r>
              <w:rPr>
                <w:rFonts w:ascii="Arial" w:hAnsi="Arial" w:eastAsia="Arial" w:cs="Arial"/>
                <w:b w:val="0"/>
                <w:bCs w:val="0"/>
                <w:sz w:val="20"/>
                <w:szCs w:val="20"/>
              </w:rPr>
              <w:t>F-08</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F940087">
            <w:pPr>
              <w:jc w:val="left"/>
            </w:pPr>
            <w:r>
              <w:rPr>
                <w:rFonts w:ascii="Arial" w:hAnsi="Arial" w:eastAsia="Arial" w:cs="Arial"/>
                <w:b w:val="0"/>
                <w:bCs w:val="0"/>
                <w:sz w:val="20"/>
                <w:szCs w:val="20"/>
              </w:rPr>
              <w:t>覆盖区域校准</w:t>
            </w:r>
          </w:p>
        </w:tc>
        <w:tc>
          <w:tcPr>
            <w:tcW w:w="40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6F49732">
            <w:pPr>
              <w:jc w:val="left"/>
            </w:pPr>
            <w:r>
              <w:rPr>
                <w:rFonts w:ascii="Arial" w:hAnsi="Arial" w:eastAsia="Arial" w:cs="Arial"/>
                <w:b w:val="0"/>
                <w:bCs w:val="0"/>
                <w:sz w:val="20"/>
                <w:szCs w:val="20"/>
              </w:rPr>
              <w:t>上传样本 PDF 预览，拖拽调整白化覆盖范围</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E04F225">
            <w:pPr>
              <w:jc w:val="left"/>
            </w:pPr>
            <w:r>
              <w:rPr>
                <w:rFonts w:ascii="Arial" w:hAnsi="Arial" w:eastAsia="Arial" w:cs="Arial"/>
                <w:b w:val="0"/>
                <w:bCs w:val="0"/>
                <w:sz w:val="20"/>
                <w:szCs w:val="20"/>
              </w:rPr>
              <w:t>P2 有用</w:t>
            </w:r>
          </w:p>
        </w:tc>
      </w:tr>
      <w:tr w14:paraId="760BA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5D86BB4">
            <w:pPr>
              <w:jc w:val="left"/>
            </w:pPr>
            <w:r>
              <w:rPr>
                <w:rFonts w:ascii="Arial" w:hAnsi="Arial" w:eastAsia="Arial" w:cs="Arial"/>
                <w:b w:val="0"/>
                <w:bCs w:val="0"/>
                <w:sz w:val="20"/>
                <w:szCs w:val="20"/>
              </w:rPr>
              <w:t>F-09</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6A46FF5">
            <w:pPr>
              <w:jc w:val="left"/>
            </w:pPr>
            <w:r>
              <w:rPr>
                <w:rFonts w:ascii="Arial" w:hAnsi="Arial" w:eastAsia="Arial" w:cs="Arial"/>
                <w:b w:val="0"/>
                <w:bCs w:val="0"/>
                <w:sz w:val="20"/>
                <w:szCs w:val="20"/>
              </w:rPr>
              <w:t>Web 操作界面</w:t>
            </w:r>
          </w:p>
        </w:tc>
        <w:tc>
          <w:tcPr>
            <w:tcW w:w="40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3B69057">
            <w:pPr>
              <w:jc w:val="left"/>
            </w:pPr>
            <w:r>
              <w:rPr>
                <w:rFonts w:ascii="Arial" w:hAnsi="Arial" w:eastAsia="Arial" w:cs="Arial"/>
                <w:b w:val="0"/>
                <w:bCs w:val="0"/>
                <w:sz w:val="20"/>
                <w:szCs w:val="20"/>
              </w:rPr>
              <w:t>浏览器访问的完整操作界面，无需安装客户端</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2222C80">
            <w:pPr>
              <w:jc w:val="left"/>
            </w:pPr>
            <w:r>
              <w:rPr>
                <w:rFonts w:ascii="Arial" w:hAnsi="Arial" w:eastAsia="Arial" w:cs="Arial"/>
                <w:b w:val="0"/>
                <w:bCs w:val="0"/>
                <w:sz w:val="20"/>
                <w:szCs w:val="20"/>
              </w:rPr>
              <w:t>P0 核心</w:t>
            </w:r>
          </w:p>
        </w:tc>
      </w:tr>
      <w:tr w14:paraId="56FA8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0BDA8BA">
            <w:pPr>
              <w:jc w:val="left"/>
            </w:pPr>
            <w:r>
              <w:rPr>
                <w:rFonts w:ascii="Arial" w:hAnsi="Arial" w:eastAsia="Arial" w:cs="Arial"/>
                <w:b w:val="0"/>
                <w:bCs w:val="0"/>
                <w:sz w:val="20"/>
                <w:szCs w:val="20"/>
              </w:rPr>
              <w:t>F-10</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98FD958">
            <w:pPr>
              <w:jc w:val="left"/>
            </w:pPr>
            <w:r>
              <w:rPr>
                <w:rFonts w:ascii="Arial" w:hAnsi="Arial" w:eastAsia="Arial" w:cs="Arial"/>
                <w:b w:val="0"/>
                <w:bCs w:val="0"/>
                <w:sz w:val="20"/>
                <w:szCs w:val="20"/>
              </w:rPr>
              <w:t>CLI 命令行</w:t>
            </w:r>
          </w:p>
        </w:tc>
        <w:tc>
          <w:tcPr>
            <w:tcW w:w="40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352B91A">
            <w:pPr>
              <w:jc w:val="left"/>
            </w:pPr>
            <w:r>
              <w:rPr>
                <w:rFonts w:ascii="Arial" w:hAnsi="Arial" w:eastAsia="Arial" w:cs="Arial"/>
                <w:b w:val="0"/>
                <w:bCs w:val="0"/>
                <w:sz w:val="20"/>
                <w:szCs w:val="20"/>
              </w:rPr>
              <w:t>支持命令行模式处理单个 PDF 文件</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59E3DDF">
            <w:pPr>
              <w:jc w:val="left"/>
            </w:pPr>
            <w:r>
              <w:rPr>
                <w:rFonts w:ascii="Arial" w:hAnsi="Arial" w:eastAsia="Arial" w:cs="Arial"/>
                <w:b w:val="0"/>
                <w:bCs w:val="0"/>
                <w:sz w:val="20"/>
                <w:szCs w:val="20"/>
              </w:rPr>
              <w:t>P2 有用</w:t>
            </w:r>
          </w:p>
        </w:tc>
      </w:tr>
    </w:tbl>
    <w:p w14:paraId="1B7B0534">
      <w:pPr>
        <w:spacing w:after="120"/>
      </w:pPr>
    </w:p>
    <w:p w14:paraId="3F18A1A7">
      <w:pPr>
        <w:pStyle w:val="3"/>
      </w:pPr>
      <w:bookmarkStart w:id="12" w:name="_Toc2592"/>
      <w:r>
        <w:t>3.2 F-01: PDF 头部替换</w:t>
      </w:r>
      <w:bookmarkEnd w:id="12"/>
    </w:p>
    <w:p w14:paraId="33277651">
      <w:pPr>
        <w:pStyle w:val="4"/>
      </w:pPr>
      <w:r>
        <w:t>3.2.1 功能描述</w:t>
      </w:r>
    </w:p>
    <w:p w14:paraId="4070765C">
      <w:r>
        <w:rPr>
          <w:rFonts w:ascii="Arial" w:hAnsi="Arial" w:eastAsia="Arial" w:cs="Arial"/>
          <w:color w:val="333333"/>
          <w:sz w:val="24"/>
          <w:szCs w:val="24"/>
        </w:rPr>
        <w:t>系统读取原始会所函证 PDF，对其首页头部区域执行白化（白色矩形覆盖），然后按券商标准格式重新写入以下内容：</w:t>
      </w:r>
    </w:p>
    <w:p w14:paraId="12B68A0F">
      <w:pPr>
        <w:pStyle w:val="18"/>
        <w:numPr>
          <w:ilvl w:val="0"/>
          <w:numId w:val="1"/>
        </w:numPr>
        <w:spacing w:after="40"/>
      </w:pPr>
      <w:r>
        <w:rPr>
          <w:rFonts w:ascii="Arial" w:hAnsi="Arial" w:eastAsia="Arial" w:cs="Arial"/>
          <w:color w:val="333333"/>
          <w:sz w:val="22"/>
          <w:szCs w:val="22"/>
        </w:rPr>
        <w:t>标题行：「企业询证函」，居中显示，使用标题字号（通常比正文大 2-4pt）</w:t>
      </w:r>
    </w:p>
    <w:p w14:paraId="06274F05">
      <w:pPr>
        <w:pStyle w:val="18"/>
        <w:numPr>
          <w:ilvl w:val="0"/>
          <w:numId w:val="1"/>
        </w:numPr>
        <w:spacing w:after="40"/>
      </w:pPr>
      <w:r>
        <w:rPr>
          <w:rFonts w:ascii="Arial" w:hAnsi="Arial" w:eastAsia="Arial" w:cs="Arial"/>
          <w:color w:val="333333"/>
          <w:sz w:val="22"/>
          <w:szCs w:val="22"/>
        </w:rPr>
        <w:t>收函单位行：「致：{收函单位名称}」，左对齐，使用正文字号</w:t>
      </w:r>
    </w:p>
    <w:p w14:paraId="2AF534D2">
      <w:pPr>
        <w:pStyle w:val="18"/>
        <w:numPr>
          <w:ilvl w:val="0"/>
          <w:numId w:val="1"/>
        </w:numPr>
        <w:spacing w:after="40"/>
      </w:pPr>
      <w:r>
        <w:rPr>
          <w:rFonts w:ascii="Arial" w:hAnsi="Arial" w:eastAsia="Arial" w:cs="Arial"/>
          <w:color w:val="333333"/>
          <w:sz w:val="22"/>
          <w:szCs w:val="22"/>
        </w:rPr>
        <w:t>正文行：券商标准函证话术，首行两全角空格缩进，CJK 手动断行</w:t>
      </w:r>
    </w:p>
    <w:p w14:paraId="5F8F37FB">
      <w:pPr>
        <w:pStyle w:val="18"/>
        <w:numPr>
          <w:ilvl w:val="0"/>
          <w:numId w:val="1"/>
        </w:numPr>
        <w:spacing w:after="40"/>
      </w:pPr>
      <w:r>
        <w:rPr>
          <w:rFonts w:ascii="Arial" w:hAnsi="Arial" w:eastAsia="Arial" w:cs="Arial"/>
          <w:color w:val="333333"/>
          <w:sz w:val="22"/>
          <w:szCs w:val="22"/>
        </w:rPr>
        <w:t>提示行：「若您方有相关本询证函函证事项问题，请直接联系下方项目联系人电话：」，使用 SimHei 黑体加粗</w:t>
      </w:r>
    </w:p>
    <w:p w14:paraId="01ABAE9B">
      <w:pPr>
        <w:pStyle w:val="18"/>
        <w:numPr>
          <w:ilvl w:val="0"/>
          <w:numId w:val="1"/>
        </w:numPr>
        <w:spacing w:after="40"/>
      </w:pPr>
      <w:r>
        <w:rPr>
          <w:rFonts w:ascii="Arial" w:hAnsi="Arial" w:eastAsia="Arial" w:cs="Arial"/>
          <w:color w:val="333333"/>
          <w:sz w:val="22"/>
          <w:szCs w:val="22"/>
        </w:rPr>
        <w:t>联系方式区：两栏布局（项目联系人 / 项目联系人电话、收件人 / 收件人电话、邮箱单独一行）</w:t>
      </w:r>
    </w:p>
    <w:p w14:paraId="4F0A821B">
      <w:pPr>
        <w:pStyle w:val="4"/>
      </w:pPr>
      <w:r>
        <w:t>3.2.2 处理流程</w:t>
      </w:r>
    </w:p>
    <w:p w14:paraId="0FF4E8C5">
      <w:pPr>
        <w:spacing w:before="200" w:after="80"/>
        <w:jc w:val="center"/>
      </w:pPr>
      <w:r>
        <w:drawing>
          <wp:inline distT="0" distB="0" distL="0" distR="0">
            <wp:extent cx="5238750" cy="2286000"/>
            <wp:effectExtent l="0" t="0" r="0" b="0"/>
            <wp:docPr id="2" name="03_pdf_process.png" descr="03_pdf_process.png" title="03_pdf_pro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03_pdf_process.png" descr="03_pdf_process.png" title="03_pdf_process.png"/>
                    <pic:cNvPicPr>
                      <a:picLocks noChangeAspect="1" noChangeArrowheads="1"/>
                    </pic:cNvPicPr>
                  </pic:nvPicPr>
                  <pic:blipFill>
                    <a:blip r:embed="rId11"/>
                    <a:srcRect/>
                    <a:stretch>
                      <a:fillRect/>
                    </a:stretch>
                  </pic:blipFill>
                  <pic:spPr>
                    <a:xfrm>
                      <a:off x="0" y="0"/>
                      <a:ext cx="5238750" cy="2286000"/>
                    </a:xfrm>
                    <a:prstGeom prst="rect">
                      <a:avLst/>
                    </a:prstGeom>
                  </pic:spPr>
                </pic:pic>
              </a:graphicData>
            </a:graphic>
          </wp:inline>
        </w:drawing>
      </w:r>
    </w:p>
    <w:p w14:paraId="12D53A0B">
      <w:pPr>
        <w:spacing w:after="200"/>
        <w:jc w:val="center"/>
      </w:pPr>
      <w:r>
        <w:rPr>
          <w:rFonts w:ascii="Arial" w:hAnsi="Arial" w:eastAsia="Arial" w:cs="Arial"/>
          <w:i/>
          <w:iCs/>
          <w:color w:val="888888"/>
          <w:sz w:val="18"/>
          <w:szCs w:val="18"/>
        </w:rPr>
        <w:t>图2 PDF 处理四步流程</w:t>
      </w:r>
    </w:p>
    <w:p w14:paraId="427971DB">
      <w:pPr>
        <w:pStyle w:val="4"/>
      </w:pPr>
      <w:r>
        <w:t>3.2.3 白化策略</w:t>
      </w:r>
    </w:p>
    <w:p w14:paraId="4EEC7CA9">
      <w:r>
        <w:rPr>
          <w:rFonts w:ascii="Arial" w:hAnsi="Arial" w:eastAsia="Arial" w:cs="Arial"/>
          <w:color w:val="333333"/>
          <w:sz w:val="24"/>
          <w:szCs w:val="24"/>
        </w:rPr>
        <w:t>白化区域为 PDF 首页从顶部 (y=0) 到 whiteout_bottom 坐标的矩形区域。whiteout_bottom 的确定规则：</w:t>
      </w:r>
    </w:p>
    <w:p w14:paraId="4158BB2B">
      <w:pPr>
        <w:pStyle w:val="18"/>
        <w:numPr>
          <w:ilvl w:val="0"/>
          <w:numId w:val="1"/>
        </w:numPr>
        <w:spacing w:after="40"/>
      </w:pPr>
      <w:r>
        <w:rPr>
          <w:rFonts w:ascii="Arial" w:hAnsi="Arial" w:eastAsia="Arial" w:cs="Arial"/>
          <w:color w:val="333333"/>
          <w:sz w:val="22"/>
          <w:szCs w:val="22"/>
        </w:rPr>
        <w:t>自动模式（默认）：取「新内容最底端 + 30pt」和「表格保护线 - 3pt」的较小值，确保不覆盖表格</w:t>
      </w:r>
    </w:p>
    <w:p w14:paraId="1D305BDA">
      <w:pPr>
        <w:pStyle w:val="18"/>
        <w:numPr>
          <w:ilvl w:val="0"/>
          <w:numId w:val="1"/>
        </w:numPr>
        <w:spacing w:after="40"/>
      </w:pPr>
      <w:r>
        <w:rPr>
          <w:rFonts w:ascii="Arial" w:hAnsi="Arial" w:eastAsia="Arial" w:cs="Arial"/>
          <w:color w:val="333333"/>
          <w:sz w:val="22"/>
          <w:szCs w:val="22"/>
        </w:rPr>
        <w:t>手动模式：用户在校准页面拖拽确定的固定 Y 坐标值，所有文件统一使用</w:t>
      </w:r>
    </w:p>
    <w:p w14:paraId="224D99EF">
      <w:pPr>
        <w:pStyle w:val="18"/>
        <w:numPr>
          <w:ilvl w:val="0"/>
          <w:numId w:val="1"/>
        </w:numPr>
        <w:spacing w:after="40"/>
      </w:pPr>
      <w:r>
        <w:rPr>
          <w:rFonts w:ascii="Arial" w:hAnsi="Arial" w:eastAsia="Arial" w:cs="Arial"/>
          <w:color w:val="333333"/>
          <w:sz w:val="22"/>
          <w:szCs w:val="22"/>
        </w:rPr>
        <w:t>白化上限：不超过页面高度的 55%，防止过度覆盖</w:t>
      </w:r>
    </w:p>
    <w:p w14:paraId="2546AC86">
      <w:pPr>
        <w:pStyle w:val="3"/>
      </w:pPr>
      <w:bookmarkStart w:id="13" w:name="_Toc10833"/>
      <w:r>
        <w:t>3.3 F-02: 格式自动提取</w:t>
      </w:r>
      <w:bookmarkEnd w:id="13"/>
    </w:p>
    <w:p w14:paraId="6E797726">
      <w:r>
        <w:rPr>
          <w:rFonts w:ascii="Arial" w:hAnsi="Arial" w:eastAsia="Arial" w:cs="Arial"/>
          <w:color w:val="333333"/>
          <w:sz w:val="24"/>
          <w:szCs w:val="24"/>
        </w:rPr>
        <w:t>系统在替换前自动分析原 PDF 首页的排版参数，确保替换后的 PDF 在视觉上与原文件保持一致。</w:t>
      </w:r>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400"/>
        <w:gridCol w:w="3426"/>
      </w:tblGrid>
      <w:tr w14:paraId="72723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2E75B6" w:sz="2" w:space="0"/>
              <w:left w:val="single" w:color="2E75B6" w:sz="2" w:space="0"/>
              <w:bottom w:val="single" w:color="2E75B6" w:sz="2" w:space="0"/>
              <w:right w:val="single" w:color="CCCCCC" w:sz="0" w:space="0"/>
            </w:tcBorders>
            <w:shd w:val="clear" w:color="auto" w:fill="2E75B6"/>
            <w:tcMar>
              <w:top w:w="60" w:type="dxa"/>
              <w:left w:w="100" w:type="dxa"/>
              <w:bottom w:w="60" w:type="dxa"/>
              <w:right w:w="100" w:type="dxa"/>
            </w:tcMar>
          </w:tcPr>
          <w:p w14:paraId="51C9C40A">
            <w:r>
              <w:rPr>
                <w:rFonts w:ascii="Arial" w:hAnsi="Arial" w:eastAsia="Arial" w:cs="Arial"/>
                <w:b/>
                <w:bCs/>
                <w:color w:val="FFFFFF"/>
                <w:sz w:val="20"/>
                <w:szCs w:val="20"/>
              </w:rPr>
              <w:t>参数</w:t>
            </w:r>
          </w:p>
        </w:tc>
        <w:tc>
          <w:tcPr>
            <w:tcW w:w="3400" w:type="dxa"/>
            <w:tcBorders>
              <w:top w:val="single" w:color="2E75B6" w:sz="2" w:space="0"/>
              <w:left w:val="single" w:color="2E75B6" w:sz="2" w:space="0"/>
              <w:bottom w:val="single" w:color="2E75B6" w:sz="2" w:space="0"/>
              <w:right w:val="single" w:color="CCCCCC" w:sz="0" w:space="0"/>
            </w:tcBorders>
            <w:shd w:val="clear" w:color="auto" w:fill="2E75B6"/>
            <w:tcMar>
              <w:top w:w="60" w:type="dxa"/>
              <w:left w:w="100" w:type="dxa"/>
              <w:bottom w:w="60" w:type="dxa"/>
              <w:right w:w="100" w:type="dxa"/>
            </w:tcMar>
          </w:tcPr>
          <w:p w14:paraId="1987C1C2">
            <w:r>
              <w:rPr>
                <w:rFonts w:ascii="Arial" w:hAnsi="Arial" w:eastAsia="Arial" w:cs="Arial"/>
                <w:b/>
                <w:bCs/>
                <w:color w:val="FFFFFF"/>
                <w:sz w:val="20"/>
                <w:szCs w:val="20"/>
              </w:rPr>
              <w:t>提取方式</w:t>
            </w:r>
          </w:p>
        </w:tc>
        <w:tc>
          <w:tcPr>
            <w:tcW w:w="3426" w:type="dxa"/>
            <w:tcBorders>
              <w:top w:val="single" w:color="2E75B6" w:sz="2" w:space="0"/>
              <w:left w:val="single" w:color="2E75B6" w:sz="2" w:space="0"/>
              <w:bottom w:val="single" w:color="2E75B6" w:sz="2" w:space="0"/>
              <w:right w:val="single" w:color="CCCCCC" w:sz="0" w:space="0"/>
            </w:tcBorders>
            <w:shd w:val="clear" w:color="auto" w:fill="2E75B6"/>
            <w:tcMar>
              <w:top w:w="60" w:type="dxa"/>
              <w:left w:w="100" w:type="dxa"/>
              <w:bottom w:w="60" w:type="dxa"/>
              <w:right w:w="100" w:type="dxa"/>
            </w:tcMar>
          </w:tcPr>
          <w:p w14:paraId="7000C28B">
            <w:r>
              <w:rPr>
                <w:rFonts w:ascii="Arial" w:hAnsi="Arial" w:eastAsia="Arial" w:cs="Arial"/>
                <w:b/>
                <w:bCs/>
                <w:color w:val="FFFFFF"/>
                <w:sz w:val="20"/>
                <w:szCs w:val="20"/>
              </w:rPr>
              <w:t>用途</w:t>
            </w:r>
          </w:p>
        </w:tc>
      </w:tr>
      <w:tr w14:paraId="6BA6C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FEAE724">
            <w:pPr>
              <w:jc w:val="left"/>
            </w:pPr>
            <w:r>
              <w:rPr>
                <w:rFonts w:ascii="Arial" w:hAnsi="Arial" w:eastAsia="Arial" w:cs="Arial"/>
                <w:b w:val="0"/>
                <w:bCs w:val="0"/>
                <w:sz w:val="20"/>
                <w:szCs w:val="20"/>
              </w:rPr>
              <w:t>正文字号 (bodySize)</w:t>
            </w:r>
          </w:p>
        </w:tc>
        <w:tc>
          <w:tcPr>
            <w:tcW w:w="3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5527010">
            <w:pPr>
              <w:jc w:val="left"/>
            </w:pPr>
            <w:r>
              <w:rPr>
                <w:rFonts w:ascii="Arial" w:hAnsi="Arial" w:eastAsia="Arial" w:cs="Arial"/>
                <w:b w:val="0"/>
                <w:bCs w:val="0"/>
                <w:sz w:val="20"/>
                <w:szCs w:val="20"/>
              </w:rPr>
              <w:t>统计 y ∈ [50, 270] 区域字符尺寸众数</w:t>
            </w:r>
          </w:p>
        </w:tc>
        <w:tc>
          <w:tcPr>
            <w:tcW w:w="34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9AB380C">
            <w:pPr>
              <w:jc w:val="left"/>
            </w:pPr>
            <w:r>
              <w:rPr>
                <w:rFonts w:ascii="Arial" w:hAnsi="Arial" w:eastAsia="Arial" w:cs="Arial"/>
                <w:b w:val="0"/>
                <w:bCs w:val="0"/>
                <w:sz w:val="20"/>
                <w:szCs w:val="20"/>
              </w:rPr>
              <w:t>正文、收函单位、提示行字号</w:t>
            </w:r>
          </w:p>
        </w:tc>
      </w:tr>
      <w:tr w14:paraId="54ABB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4113246">
            <w:pPr>
              <w:jc w:val="left"/>
            </w:pPr>
            <w:r>
              <w:rPr>
                <w:rFonts w:ascii="Arial" w:hAnsi="Arial" w:eastAsia="Arial" w:cs="Arial"/>
                <w:b w:val="0"/>
                <w:bCs w:val="0"/>
                <w:sz w:val="20"/>
                <w:szCs w:val="20"/>
              </w:rPr>
              <w:t>标题字号 (titleSize)</w:t>
            </w:r>
          </w:p>
        </w:tc>
        <w:tc>
          <w:tcPr>
            <w:tcW w:w="3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40BF50A">
            <w:pPr>
              <w:jc w:val="left"/>
            </w:pPr>
            <w:r>
              <w:rPr>
                <w:rFonts w:ascii="Arial" w:hAnsi="Arial" w:eastAsia="Arial" w:cs="Arial"/>
                <w:b w:val="0"/>
                <w:bCs w:val="0"/>
                <w:sz w:val="20"/>
                <w:szCs w:val="20"/>
              </w:rPr>
              <w:t>正文字号 + 4pt</w:t>
            </w:r>
          </w:p>
        </w:tc>
        <w:tc>
          <w:tcPr>
            <w:tcW w:w="34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EF5F1F6">
            <w:pPr>
              <w:jc w:val="left"/>
            </w:pPr>
            <w:r>
              <w:rPr>
                <w:rFonts w:ascii="Arial" w:hAnsi="Arial" w:eastAsia="Arial" w:cs="Arial"/>
                <w:b w:val="0"/>
                <w:bCs w:val="0"/>
                <w:sz w:val="20"/>
                <w:szCs w:val="20"/>
              </w:rPr>
              <w:t>标题行字号</w:t>
            </w:r>
          </w:p>
        </w:tc>
      </w:tr>
      <w:tr w14:paraId="06D00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4D42660">
            <w:pPr>
              <w:jc w:val="left"/>
            </w:pPr>
            <w:r>
              <w:rPr>
                <w:rFonts w:ascii="Arial" w:hAnsi="Arial" w:eastAsia="Arial" w:cs="Arial"/>
                <w:b w:val="0"/>
                <w:bCs w:val="0"/>
                <w:sz w:val="20"/>
                <w:szCs w:val="20"/>
              </w:rPr>
              <w:t>左边距 (leftMargin)</w:t>
            </w:r>
          </w:p>
        </w:tc>
        <w:tc>
          <w:tcPr>
            <w:tcW w:w="3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13E7ABB">
            <w:pPr>
              <w:jc w:val="left"/>
            </w:pPr>
            <w:r>
              <w:rPr>
                <w:rFonts w:ascii="Arial" w:hAnsi="Arial" w:eastAsia="Arial" w:cs="Arial"/>
                <w:b w:val="0"/>
                <w:bCs w:val="0"/>
                <w:sz w:val="20"/>
                <w:szCs w:val="20"/>
              </w:rPr>
              <w:t>正文区域字符最小 x 值</w:t>
            </w:r>
          </w:p>
        </w:tc>
        <w:tc>
          <w:tcPr>
            <w:tcW w:w="34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C1C48AA">
            <w:pPr>
              <w:jc w:val="left"/>
            </w:pPr>
            <w:r>
              <w:rPr>
                <w:rFonts w:ascii="Arial" w:hAnsi="Arial" w:eastAsia="Arial" w:cs="Arial"/>
                <w:b w:val="0"/>
                <w:bCs w:val="0"/>
                <w:sz w:val="20"/>
                <w:szCs w:val="20"/>
              </w:rPr>
              <w:t>所有文本左对齐基准</w:t>
            </w:r>
          </w:p>
        </w:tc>
      </w:tr>
      <w:tr w14:paraId="202BA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D6DC1FC">
            <w:pPr>
              <w:jc w:val="left"/>
            </w:pPr>
            <w:r>
              <w:rPr>
                <w:rFonts w:ascii="Arial" w:hAnsi="Arial" w:eastAsia="Arial" w:cs="Arial"/>
                <w:b w:val="0"/>
                <w:bCs w:val="0"/>
                <w:sz w:val="20"/>
                <w:szCs w:val="20"/>
              </w:rPr>
              <w:t>段落宽度 (paraWidth)</w:t>
            </w:r>
          </w:p>
        </w:tc>
        <w:tc>
          <w:tcPr>
            <w:tcW w:w="3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AA5DB4F">
            <w:pPr>
              <w:jc w:val="left"/>
            </w:pPr>
            <w:r>
              <w:rPr>
                <w:rFonts w:ascii="Arial" w:hAnsi="Arial" w:eastAsia="Arial" w:cs="Arial"/>
                <w:b w:val="0"/>
                <w:bCs w:val="0"/>
                <w:sz w:val="20"/>
                <w:szCs w:val="20"/>
              </w:rPr>
              <w:t>页面宽度 - 左边距 × 2</w:t>
            </w:r>
          </w:p>
        </w:tc>
        <w:tc>
          <w:tcPr>
            <w:tcW w:w="34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D028654">
            <w:pPr>
              <w:jc w:val="left"/>
            </w:pPr>
            <w:r>
              <w:rPr>
                <w:rFonts w:ascii="Arial" w:hAnsi="Arial" w:eastAsia="Arial" w:cs="Arial"/>
                <w:b w:val="0"/>
                <w:bCs w:val="0"/>
                <w:sz w:val="20"/>
                <w:szCs w:val="20"/>
              </w:rPr>
              <w:t>CJK 断行宽度限制</w:t>
            </w:r>
          </w:p>
        </w:tc>
      </w:tr>
      <w:tr w14:paraId="6B016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8CE9A6B">
            <w:pPr>
              <w:jc w:val="left"/>
            </w:pPr>
            <w:r>
              <w:rPr>
                <w:rFonts w:ascii="Arial" w:hAnsi="Arial" w:eastAsia="Arial" w:cs="Arial"/>
                <w:b w:val="0"/>
                <w:bCs w:val="0"/>
                <w:sz w:val="20"/>
                <w:szCs w:val="20"/>
              </w:rPr>
              <w:t>行间距 (lineSpacing)</w:t>
            </w:r>
          </w:p>
        </w:tc>
        <w:tc>
          <w:tcPr>
            <w:tcW w:w="3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6872938">
            <w:pPr>
              <w:jc w:val="left"/>
            </w:pPr>
            <w:r>
              <w:rPr>
                <w:rFonts w:ascii="Arial" w:hAnsi="Arial" w:eastAsia="Arial" w:cs="Arial"/>
                <w:b w:val="0"/>
                <w:bCs w:val="0"/>
                <w:sz w:val="20"/>
                <w:szCs w:val="20"/>
              </w:rPr>
              <w:t>相邻行 y 差值的平均</w:t>
            </w:r>
          </w:p>
        </w:tc>
        <w:tc>
          <w:tcPr>
            <w:tcW w:w="34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5B4EA60">
            <w:pPr>
              <w:jc w:val="left"/>
            </w:pPr>
            <w:r>
              <w:rPr>
                <w:rFonts w:ascii="Arial" w:hAnsi="Arial" w:eastAsia="Arial" w:cs="Arial"/>
                <w:b w:val="0"/>
                <w:bCs w:val="0"/>
                <w:sz w:val="20"/>
                <w:szCs w:val="20"/>
              </w:rPr>
              <w:t>各文本行垂直间距</w:t>
            </w:r>
          </w:p>
        </w:tc>
      </w:tr>
      <w:tr w14:paraId="66D0B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CD3252A">
            <w:pPr>
              <w:jc w:val="left"/>
            </w:pPr>
            <w:r>
              <w:rPr>
                <w:rFonts w:ascii="Arial" w:hAnsi="Arial" w:eastAsia="Arial" w:cs="Arial"/>
                <w:b w:val="0"/>
                <w:bCs w:val="0"/>
                <w:sz w:val="20"/>
                <w:szCs w:val="20"/>
              </w:rPr>
              <w:t>表格起始 Y (tableY)</w:t>
            </w:r>
          </w:p>
        </w:tc>
        <w:tc>
          <w:tcPr>
            <w:tcW w:w="3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73F5C10">
            <w:pPr>
              <w:jc w:val="left"/>
            </w:pPr>
            <w:r>
              <w:rPr>
                <w:rFonts w:ascii="Arial" w:hAnsi="Arial" w:eastAsia="Arial" w:cs="Arial"/>
                <w:b w:val="0"/>
                <w:bCs w:val="0"/>
                <w:sz w:val="20"/>
                <w:szCs w:val="20"/>
              </w:rPr>
              <w:t>关键词匹配 + 数字序号检测</w:t>
            </w:r>
          </w:p>
        </w:tc>
        <w:tc>
          <w:tcPr>
            <w:tcW w:w="34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4510F84">
            <w:pPr>
              <w:jc w:val="left"/>
            </w:pPr>
            <w:r>
              <w:rPr>
                <w:rFonts w:ascii="Arial" w:hAnsi="Arial" w:eastAsia="Arial" w:cs="Arial"/>
                <w:b w:val="0"/>
                <w:bCs w:val="0"/>
                <w:sz w:val="20"/>
                <w:szCs w:val="20"/>
              </w:rPr>
              <w:t>白化下界上限</w:t>
            </w:r>
          </w:p>
        </w:tc>
      </w:tr>
    </w:tbl>
    <w:p w14:paraId="378973C0">
      <w:pPr>
        <w:spacing w:after="120"/>
      </w:pPr>
    </w:p>
    <w:p w14:paraId="3BB30658">
      <w:pPr>
        <w:pStyle w:val="3"/>
      </w:pPr>
      <w:bookmarkStart w:id="14" w:name="_Toc20192"/>
      <w:r>
        <w:t>3.4 F-03: 收函单位识别</w:t>
      </w:r>
      <w:bookmarkEnd w:id="14"/>
    </w:p>
    <w:p w14:paraId="56B57D78">
      <w:r>
        <w:rPr>
          <w:rFonts w:ascii="Arial" w:hAnsi="Arial" w:eastAsia="Arial" w:cs="Arial"/>
          <w:color w:val="333333"/>
          <w:sz w:val="24"/>
          <w:szCs w:val="24"/>
        </w:rPr>
        <w:t>系统在 PDF 首页 y ∈ [50, 300] 范围内搜索收函单位名称，使用多优先级策略：</w:t>
      </w:r>
    </w:p>
    <w:p w14:paraId="76DBEB05">
      <w:pPr>
        <w:spacing w:after="120"/>
      </w:pPr>
    </w:p>
    <w:p w14:paraId="0C6202BF">
      <w:pPr>
        <w:spacing w:before="200" w:after="80"/>
        <w:jc w:val="center"/>
      </w:pPr>
      <w:r>
        <w:drawing>
          <wp:inline distT="0" distB="0" distL="0" distR="0">
            <wp:extent cx="4953000" cy="2571750"/>
            <wp:effectExtent l="0" t="0" r="0" b="0"/>
            <wp:docPr id="3" name="05_recipient.png" descr="05_recipient.png" title="05_recipi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05_recipient.png" descr="05_recipient.png" title="05_recipient.png"/>
                    <pic:cNvPicPr>
                      <a:picLocks noChangeAspect="1" noChangeArrowheads="1"/>
                    </pic:cNvPicPr>
                  </pic:nvPicPr>
                  <pic:blipFill>
                    <a:blip r:embed="rId12"/>
                    <a:srcRect/>
                    <a:stretch>
                      <a:fillRect/>
                    </a:stretch>
                  </pic:blipFill>
                  <pic:spPr>
                    <a:xfrm>
                      <a:off x="0" y="0"/>
                      <a:ext cx="4953000" cy="2571750"/>
                    </a:xfrm>
                    <a:prstGeom prst="rect">
                      <a:avLst/>
                    </a:prstGeom>
                  </pic:spPr>
                </pic:pic>
              </a:graphicData>
            </a:graphic>
          </wp:inline>
        </w:drawing>
      </w:r>
    </w:p>
    <w:p w14:paraId="4999B10F">
      <w:pPr>
        <w:spacing w:after="200"/>
        <w:jc w:val="center"/>
      </w:pPr>
      <w:r>
        <w:rPr>
          <w:rFonts w:ascii="Arial" w:hAnsi="Arial" w:eastAsia="Arial" w:cs="Arial"/>
          <w:i/>
          <w:iCs/>
          <w:color w:val="888888"/>
          <w:sz w:val="18"/>
          <w:szCs w:val="18"/>
        </w:rPr>
        <w:t>图3 收函单位提取策略</w:t>
      </w:r>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500"/>
        <w:gridCol w:w="5326"/>
      </w:tblGrid>
      <w:tr w14:paraId="0F8DC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2E75B6" w:sz="2" w:space="0"/>
              <w:left w:val="single" w:color="2E75B6" w:sz="2" w:space="0"/>
              <w:bottom w:val="single" w:color="2E75B6" w:sz="2" w:space="0"/>
              <w:right w:val="single" w:color="CCCCCC" w:sz="0" w:space="0"/>
            </w:tcBorders>
            <w:shd w:val="clear" w:color="auto" w:fill="2E75B6"/>
            <w:tcMar>
              <w:top w:w="60" w:type="dxa"/>
              <w:left w:w="100" w:type="dxa"/>
              <w:bottom w:w="60" w:type="dxa"/>
              <w:right w:w="100" w:type="dxa"/>
            </w:tcMar>
          </w:tcPr>
          <w:p w14:paraId="0DEC26E6">
            <w:r>
              <w:rPr>
                <w:rFonts w:ascii="Arial" w:hAnsi="Arial" w:eastAsia="Arial" w:cs="Arial"/>
                <w:b/>
                <w:bCs/>
                <w:color w:val="FFFFFF"/>
                <w:sz w:val="20"/>
                <w:szCs w:val="20"/>
              </w:rPr>
              <w:t>优先级</w:t>
            </w:r>
          </w:p>
        </w:tc>
        <w:tc>
          <w:tcPr>
            <w:tcW w:w="2500" w:type="dxa"/>
            <w:tcBorders>
              <w:top w:val="single" w:color="2E75B6" w:sz="2" w:space="0"/>
              <w:left w:val="single" w:color="2E75B6" w:sz="2" w:space="0"/>
              <w:bottom w:val="single" w:color="2E75B6" w:sz="2" w:space="0"/>
              <w:right w:val="single" w:color="CCCCCC" w:sz="0" w:space="0"/>
            </w:tcBorders>
            <w:shd w:val="clear" w:color="auto" w:fill="2E75B6"/>
            <w:tcMar>
              <w:top w:w="60" w:type="dxa"/>
              <w:left w:w="100" w:type="dxa"/>
              <w:bottom w:w="60" w:type="dxa"/>
              <w:right w:w="100" w:type="dxa"/>
            </w:tcMar>
          </w:tcPr>
          <w:p w14:paraId="40EF1ACE">
            <w:r>
              <w:rPr>
                <w:rFonts w:ascii="Arial" w:hAnsi="Arial" w:eastAsia="Arial" w:cs="Arial"/>
                <w:b/>
                <w:bCs/>
                <w:color w:val="FFFFFF"/>
                <w:sz w:val="20"/>
                <w:szCs w:val="20"/>
              </w:rPr>
              <w:t>匹配策略</w:t>
            </w:r>
          </w:p>
        </w:tc>
        <w:tc>
          <w:tcPr>
            <w:tcW w:w="5326" w:type="dxa"/>
            <w:tcBorders>
              <w:top w:val="single" w:color="2E75B6" w:sz="2" w:space="0"/>
              <w:left w:val="single" w:color="2E75B6" w:sz="2" w:space="0"/>
              <w:bottom w:val="single" w:color="2E75B6" w:sz="2" w:space="0"/>
              <w:right w:val="single" w:color="CCCCCC" w:sz="0" w:space="0"/>
            </w:tcBorders>
            <w:shd w:val="clear" w:color="auto" w:fill="2E75B6"/>
            <w:tcMar>
              <w:top w:w="60" w:type="dxa"/>
              <w:left w:w="100" w:type="dxa"/>
              <w:bottom w:w="60" w:type="dxa"/>
              <w:right w:w="100" w:type="dxa"/>
            </w:tcMar>
          </w:tcPr>
          <w:p w14:paraId="11FD8EF3">
            <w:r>
              <w:rPr>
                <w:rFonts w:ascii="Arial" w:hAnsi="Arial" w:eastAsia="Arial" w:cs="Arial"/>
                <w:b/>
                <w:bCs/>
                <w:color w:val="FFFFFF"/>
                <w:sz w:val="20"/>
                <w:szCs w:val="20"/>
              </w:rPr>
              <w:t>说明</w:t>
            </w:r>
          </w:p>
        </w:tc>
      </w:tr>
      <w:tr w14:paraId="4DAF8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9243DAD">
            <w:pPr>
              <w:jc w:val="left"/>
            </w:pPr>
            <w:r>
              <w:rPr>
                <w:rFonts w:ascii="Arial" w:hAnsi="Arial" w:eastAsia="Arial" w:cs="Arial"/>
                <w:b w:val="0"/>
                <w:bCs w:val="0"/>
                <w:sz w:val="20"/>
                <w:szCs w:val="20"/>
              </w:rPr>
              <w:t>P1</w:t>
            </w:r>
          </w:p>
        </w:tc>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1A88CB9">
            <w:pPr>
              <w:jc w:val="left"/>
            </w:pPr>
            <w:r>
              <w:rPr>
                <w:rFonts w:ascii="Arial" w:hAnsi="Arial" w:eastAsia="Arial" w:cs="Arial"/>
                <w:b w:val="0"/>
                <w:bCs w:val="0"/>
                <w:sz w:val="20"/>
                <w:szCs w:val="20"/>
              </w:rPr>
              <w:t>"单位：XXX"</w:t>
            </w:r>
          </w:p>
        </w:tc>
        <w:tc>
          <w:tcPr>
            <w:tcW w:w="53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8EF0E16">
            <w:pPr>
              <w:jc w:val="left"/>
            </w:pPr>
            <w:r>
              <w:rPr>
                <w:rFonts w:ascii="Arial" w:hAnsi="Arial" w:eastAsia="Arial" w:cs="Arial"/>
                <w:b w:val="0"/>
                <w:bCs w:val="0"/>
                <w:sz w:val="20"/>
                <w:szCs w:val="20"/>
              </w:rPr>
              <w:t>匹配包含"单位："的行，取冒号后全部内容</w:t>
            </w:r>
          </w:p>
        </w:tc>
      </w:tr>
      <w:tr w14:paraId="48E85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30A0D1E">
            <w:pPr>
              <w:jc w:val="left"/>
            </w:pPr>
            <w:r>
              <w:rPr>
                <w:rFonts w:ascii="Arial" w:hAnsi="Arial" w:eastAsia="Arial" w:cs="Arial"/>
                <w:b w:val="0"/>
                <w:bCs w:val="0"/>
                <w:sz w:val="20"/>
                <w:szCs w:val="20"/>
              </w:rPr>
              <w:t>P2</w:t>
            </w:r>
          </w:p>
        </w:tc>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13E5B30">
            <w:pPr>
              <w:jc w:val="left"/>
            </w:pPr>
            <w:r>
              <w:rPr>
                <w:rFonts w:ascii="Arial" w:hAnsi="Arial" w:eastAsia="Arial" w:cs="Arial"/>
                <w:b w:val="0"/>
                <w:bCs w:val="0"/>
                <w:sz w:val="20"/>
                <w:szCs w:val="20"/>
              </w:rPr>
              <w:t>"致：XXX"</w:t>
            </w:r>
          </w:p>
        </w:tc>
        <w:tc>
          <w:tcPr>
            <w:tcW w:w="53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632ADEA">
            <w:pPr>
              <w:jc w:val="left"/>
            </w:pPr>
            <w:r>
              <w:rPr>
                <w:rFonts w:ascii="Arial" w:hAnsi="Arial" w:eastAsia="Arial" w:cs="Arial"/>
                <w:b w:val="0"/>
                <w:bCs w:val="0"/>
                <w:sz w:val="20"/>
                <w:szCs w:val="20"/>
              </w:rPr>
              <w:t>匹配包含"致："的行，取冒号后全部内容</w:t>
            </w:r>
          </w:p>
        </w:tc>
      </w:tr>
      <w:tr w14:paraId="01CB0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70E848B">
            <w:pPr>
              <w:jc w:val="left"/>
            </w:pPr>
            <w:r>
              <w:rPr>
                <w:rFonts w:ascii="Arial" w:hAnsi="Arial" w:eastAsia="Arial" w:cs="Arial"/>
                <w:b w:val="0"/>
                <w:bCs w:val="0"/>
                <w:sz w:val="20"/>
                <w:szCs w:val="20"/>
              </w:rPr>
              <w:t>P3a</w:t>
            </w:r>
          </w:p>
        </w:tc>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DF4F92E">
            <w:pPr>
              <w:jc w:val="left"/>
            </w:pPr>
            <w:r>
              <w:rPr>
                <w:rFonts w:ascii="Arial" w:hAnsi="Arial" w:eastAsia="Arial" w:cs="Arial"/>
                <w:b w:val="0"/>
                <w:bCs w:val="0"/>
                <w:sz w:val="20"/>
                <w:szCs w:val="20"/>
              </w:rPr>
              <w:t>敬启者同行</w:t>
            </w:r>
          </w:p>
        </w:tc>
        <w:tc>
          <w:tcPr>
            <w:tcW w:w="53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794A83E">
            <w:pPr>
              <w:jc w:val="left"/>
            </w:pPr>
            <w:r>
              <w:rPr>
                <w:rFonts w:ascii="Arial" w:hAnsi="Arial" w:eastAsia="Arial" w:cs="Arial"/>
                <w:b w:val="0"/>
                <w:bCs w:val="0"/>
                <w:sz w:val="20"/>
                <w:szCs w:val="20"/>
              </w:rPr>
              <w:t>匹配包含"敬启者"的行，取之前或之后的公司名</w:t>
            </w:r>
          </w:p>
        </w:tc>
      </w:tr>
      <w:tr w14:paraId="75C9B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77A270F">
            <w:pPr>
              <w:jc w:val="left"/>
            </w:pPr>
            <w:r>
              <w:rPr>
                <w:rFonts w:ascii="Arial" w:hAnsi="Arial" w:eastAsia="Arial" w:cs="Arial"/>
                <w:b w:val="0"/>
                <w:bCs w:val="0"/>
                <w:sz w:val="20"/>
                <w:szCs w:val="20"/>
              </w:rPr>
              <w:t>P3b</w:t>
            </w:r>
          </w:p>
        </w:tc>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87BADC0">
            <w:pPr>
              <w:jc w:val="left"/>
            </w:pPr>
            <w:r>
              <w:rPr>
                <w:rFonts w:ascii="Arial" w:hAnsi="Arial" w:eastAsia="Arial" w:cs="Arial"/>
                <w:b w:val="0"/>
                <w:bCs w:val="0"/>
                <w:sz w:val="20"/>
                <w:szCs w:val="20"/>
              </w:rPr>
              <w:t>敬启者邻行</w:t>
            </w:r>
          </w:p>
        </w:tc>
        <w:tc>
          <w:tcPr>
            <w:tcW w:w="53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5D0AF8A">
            <w:pPr>
              <w:jc w:val="left"/>
            </w:pPr>
            <w:r>
              <w:rPr>
                <w:rFonts w:ascii="Arial" w:hAnsi="Arial" w:eastAsia="Arial" w:cs="Arial"/>
                <w:b w:val="0"/>
                <w:bCs w:val="0"/>
                <w:sz w:val="20"/>
                <w:szCs w:val="20"/>
              </w:rPr>
              <w:t>向"敬启者"前后各搜索 3 行，找符合公司名特征的行</w:t>
            </w:r>
          </w:p>
        </w:tc>
      </w:tr>
      <w:tr w14:paraId="78463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7728DFD">
            <w:pPr>
              <w:jc w:val="left"/>
            </w:pPr>
            <w:r>
              <w:rPr>
                <w:rFonts w:ascii="Arial" w:hAnsi="Arial" w:eastAsia="Arial" w:cs="Arial"/>
                <w:b w:val="0"/>
                <w:bCs w:val="0"/>
                <w:sz w:val="20"/>
                <w:szCs w:val="20"/>
              </w:rPr>
              <w:t>P4</w:t>
            </w:r>
          </w:p>
        </w:tc>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70B0500">
            <w:pPr>
              <w:jc w:val="left"/>
            </w:pPr>
            <w:r>
              <w:rPr>
                <w:rFonts w:ascii="Arial" w:hAnsi="Arial" w:eastAsia="Arial" w:cs="Arial"/>
                <w:b w:val="0"/>
                <w:bCs w:val="0"/>
                <w:sz w:val="20"/>
                <w:szCs w:val="20"/>
              </w:rPr>
              <w:t>区域搜索</w:t>
            </w:r>
          </w:p>
        </w:tc>
        <w:tc>
          <w:tcPr>
            <w:tcW w:w="53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B9CA056">
            <w:pPr>
              <w:jc w:val="left"/>
            </w:pPr>
            <w:r>
              <w:rPr>
                <w:rFonts w:ascii="Arial" w:hAnsi="Arial" w:eastAsia="Arial" w:cs="Arial"/>
                <w:b w:val="0"/>
                <w:bCs w:val="0"/>
                <w:sz w:val="20"/>
                <w:szCs w:val="20"/>
              </w:rPr>
              <w:t>搜索范围内第一个符合公司名特征的行</w:t>
            </w:r>
          </w:p>
        </w:tc>
      </w:tr>
      <w:tr w14:paraId="53E31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E8B5830">
            <w:pPr>
              <w:jc w:val="left"/>
            </w:pPr>
            <w:r>
              <w:rPr>
                <w:rFonts w:ascii="Arial" w:hAnsi="Arial" w:eastAsia="Arial" w:cs="Arial"/>
                <w:b w:val="0"/>
                <w:bCs w:val="0"/>
                <w:sz w:val="20"/>
                <w:szCs w:val="20"/>
              </w:rPr>
              <w:t>兜底</w:t>
            </w:r>
          </w:p>
        </w:tc>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276D2D9">
            <w:pPr>
              <w:jc w:val="left"/>
            </w:pPr>
            <w:r>
              <w:rPr>
                <w:rFonts w:ascii="Arial" w:hAnsi="Arial" w:eastAsia="Arial" w:cs="Arial"/>
                <w:b w:val="0"/>
                <w:bCs w:val="0"/>
                <w:sz w:val="20"/>
                <w:szCs w:val="20"/>
              </w:rPr>
              <w:t>返回空</w:t>
            </w:r>
          </w:p>
        </w:tc>
        <w:tc>
          <w:tcPr>
            <w:tcW w:w="53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B34F2BD">
            <w:pPr>
              <w:jc w:val="left"/>
            </w:pPr>
            <w:r>
              <w:rPr>
                <w:rFonts w:ascii="Arial" w:hAnsi="Arial" w:eastAsia="Arial" w:cs="Arial"/>
                <w:b w:val="0"/>
                <w:bCs w:val="0"/>
                <w:sz w:val="20"/>
                <w:szCs w:val="20"/>
              </w:rPr>
              <w:t>无匹配结果时返回空字符串，置信度 low</w:t>
            </w:r>
          </w:p>
        </w:tc>
      </w:tr>
    </w:tbl>
    <w:p w14:paraId="5FD2A772">
      <w:pPr>
        <w:spacing w:after="60"/>
      </w:pPr>
    </w:p>
    <w:p w14:paraId="38696BB6">
      <w:r>
        <w:rPr>
          <w:rFonts w:ascii="Arial" w:hAnsi="Arial" w:eastAsia="Arial" w:cs="Arial"/>
          <w:color w:val="333333"/>
          <w:sz w:val="24"/>
          <w:szCs w:val="24"/>
        </w:rPr>
        <w:t>公司名特征判断：长度 4-30 字符、中文占比 ≥ 50% 且 ≥ 4 个中文字符、排除关键词（询证函、会计师、编号、索引、列示、余额等）。</w:t>
      </w:r>
    </w:p>
    <w:p w14:paraId="4F3DC116">
      <w:pPr>
        <w:spacing w:after="60"/>
      </w:pPr>
    </w:p>
    <w:p w14:paraId="49B8D670">
      <w:r>
        <w:rPr>
          <w:rFonts w:ascii="Arial" w:hAnsi="Arial" w:eastAsia="Arial" w:cs="Arial"/>
          <w:color w:val="333333"/>
          <w:sz w:val="24"/>
          <w:szCs w:val="24"/>
        </w:rPr>
        <w:t>前端展示：high/medium 置信度 → 绿色边框「已识别」；low 置信度 → 黄色边框「需确认」，支持手动编辑。</w:t>
      </w:r>
    </w:p>
    <w:p w14:paraId="10901B94">
      <w:pPr>
        <w:pStyle w:val="3"/>
      </w:pPr>
      <w:bookmarkStart w:id="15" w:name="_Toc6271"/>
      <w:r>
        <w:t>3.5 F-04: CJK 手动断行</w:t>
      </w:r>
      <w:bookmarkEnd w:id="15"/>
    </w:p>
    <w:p w14:paraId="49CD92DC">
      <w:r>
        <w:rPr>
          <w:rFonts w:ascii="Arial" w:hAnsi="Arial" w:eastAsia="Arial" w:cs="Arial"/>
          <w:color w:val="333333"/>
          <w:sz w:val="24"/>
          <w:szCs w:val="24"/>
        </w:rPr>
        <w:t>因 PyMuPDF / PDFBox 自动换行时可能在中文字符边界产生标点错位（如行首出现逗号、句号），系统实现了自定义 CJK 断行算法：</w:t>
      </w:r>
    </w:p>
    <w:p w14:paraId="2A9836BF">
      <w:pPr>
        <w:pStyle w:val="18"/>
        <w:numPr>
          <w:ilvl w:val="0"/>
          <w:numId w:val="1"/>
        </w:numPr>
        <w:spacing w:after="40"/>
      </w:pPr>
      <w:r>
        <w:rPr>
          <w:rFonts w:ascii="Arial" w:hAnsi="Arial" w:eastAsia="Arial" w:cs="Arial"/>
          <w:color w:val="333333"/>
          <w:sz w:val="22"/>
          <w:szCs w:val="22"/>
        </w:rPr>
        <w:t>全角字符（中文、全角标点、全角字母）宽度 = 1 个字号单位（1 em）</w:t>
      </w:r>
    </w:p>
    <w:p w14:paraId="417F7C31">
      <w:pPr>
        <w:pStyle w:val="18"/>
        <w:numPr>
          <w:ilvl w:val="0"/>
          <w:numId w:val="1"/>
        </w:numPr>
        <w:spacing w:after="40"/>
      </w:pPr>
      <w:r>
        <w:rPr>
          <w:rFonts w:ascii="Arial" w:hAnsi="Arial" w:eastAsia="Arial" w:cs="Arial"/>
          <w:color w:val="333333"/>
          <w:sz w:val="22"/>
          <w:szCs w:val="22"/>
        </w:rPr>
        <w:t>半角 ASCII 字符宽度 = 字号 × 0.55</w:t>
      </w:r>
    </w:p>
    <w:p w14:paraId="502161CF">
      <w:pPr>
        <w:pStyle w:val="18"/>
        <w:numPr>
          <w:ilvl w:val="0"/>
          <w:numId w:val="1"/>
        </w:numPr>
        <w:spacing w:after="40"/>
      </w:pPr>
      <w:r>
        <w:rPr>
          <w:rFonts w:ascii="Arial" w:hAnsi="Arial" w:eastAsia="Arial" w:cs="Arial"/>
          <w:color w:val="333333"/>
          <w:sz w:val="22"/>
          <w:szCs w:val="22"/>
        </w:rPr>
        <w:t>逐字符累加宽度，超出段落宽度时在当前字符前断行</w:t>
      </w:r>
    </w:p>
    <w:p w14:paraId="48F5AAF4">
      <w:pPr>
        <w:pStyle w:val="18"/>
        <w:numPr>
          <w:ilvl w:val="0"/>
          <w:numId w:val="1"/>
        </w:numPr>
        <w:spacing w:after="40"/>
      </w:pPr>
      <w:r>
        <w:rPr>
          <w:rFonts w:ascii="Arial" w:hAnsi="Arial" w:eastAsia="Arial" w:cs="Arial"/>
          <w:color w:val="333333"/>
          <w:sz w:val="22"/>
          <w:szCs w:val="22"/>
        </w:rPr>
        <w:t>保证每行不超出段落宽度，标点不会孤立在行首</w:t>
      </w:r>
    </w:p>
    <w:p w14:paraId="0F958E2C">
      <w:pPr>
        <w:pStyle w:val="3"/>
      </w:pPr>
      <w:bookmarkStart w:id="16" w:name="_Toc435"/>
      <w:r>
        <w:t>3.6 F-05: 表格区域保护</w:t>
      </w:r>
      <w:bookmarkEnd w:id="16"/>
    </w:p>
    <w:p w14:paraId="51904D25">
      <w:r>
        <w:rPr>
          <w:rFonts w:ascii="Arial" w:hAnsi="Arial" w:eastAsia="Arial" w:cs="Arial"/>
          <w:color w:val="333333"/>
          <w:sz w:val="24"/>
          <w:szCs w:val="24"/>
        </w:rPr>
        <w:t>白化区域不得覆盖 PDF 首页的科目表格。系统通过以下关键词检测表格起始位置：</w:t>
      </w:r>
    </w:p>
    <w:p w14:paraId="33CDA5B3">
      <w:pPr>
        <w:pStyle w:val="18"/>
        <w:numPr>
          <w:ilvl w:val="0"/>
          <w:numId w:val="1"/>
        </w:numPr>
        <w:spacing w:after="40"/>
      </w:pPr>
      <w:r>
        <w:rPr>
          <w:rFonts w:ascii="Arial" w:hAnsi="Arial" w:eastAsia="Arial" w:cs="Arial"/>
          <w:color w:val="333333"/>
          <w:sz w:val="22"/>
          <w:szCs w:val="22"/>
        </w:rPr>
        <w:t>直接关键词：「往来余额」「往来款项」「列示如下」「余额列示」「往来账项」</w:t>
      </w:r>
    </w:p>
    <w:p w14:paraId="042CCE9D">
      <w:pPr>
        <w:pStyle w:val="18"/>
        <w:numPr>
          <w:ilvl w:val="0"/>
          <w:numId w:val="1"/>
        </w:numPr>
        <w:spacing w:after="40"/>
      </w:pPr>
      <w:r>
        <w:rPr>
          <w:rFonts w:ascii="Arial" w:hAnsi="Arial" w:eastAsia="Arial" w:cs="Arial"/>
          <w:color w:val="333333"/>
          <w:sz w:val="22"/>
          <w:szCs w:val="22"/>
        </w:rPr>
        <w:t>兜底匹配：数字序号起始行（正则 ^\d+[\.\s、]），如「1. 银行存款」</w:t>
      </w:r>
    </w:p>
    <w:p w14:paraId="5AF3DA97">
      <w:r>
        <w:rPr>
          <w:rFonts w:ascii="Arial" w:hAnsi="Arial" w:eastAsia="Arial" w:cs="Arial"/>
          <w:color w:val="333333"/>
          <w:sz w:val="24"/>
          <w:szCs w:val="24"/>
        </w:rPr>
        <w:t>检测到表格起始行后，将白化下界设为该行 y 坐标 - 3pt，确保表格数据完整保留。</w:t>
      </w:r>
    </w:p>
    <w:p w14:paraId="48032E0B">
      <w:pPr>
        <w:pStyle w:val="3"/>
      </w:pPr>
      <w:bookmarkStart w:id="17" w:name="_Toc28689"/>
      <w:r>
        <w:t>3.7 F-06: 批量上传处理</w:t>
      </w:r>
      <w:bookmarkEnd w:id="17"/>
    </w:p>
    <w:p w14:paraId="603173DF">
      <w:pPr>
        <w:pStyle w:val="18"/>
        <w:numPr>
          <w:ilvl w:val="0"/>
          <w:numId w:val="1"/>
        </w:numPr>
        <w:spacing w:after="40"/>
      </w:pPr>
      <w:r>
        <w:rPr>
          <w:rFonts w:ascii="Arial" w:hAnsi="Arial" w:eastAsia="Arial" w:cs="Arial"/>
          <w:color w:val="333333"/>
          <w:sz w:val="22"/>
          <w:szCs w:val="22"/>
        </w:rPr>
        <w:t>支持拖拽上传或点击选择多个 PDF 文件（限制单次最多 20 个）</w:t>
      </w:r>
    </w:p>
    <w:p w14:paraId="7D918359">
      <w:pPr>
        <w:pStyle w:val="18"/>
        <w:numPr>
          <w:ilvl w:val="0"/>
          <w:numId w:val="1"/>
        </w:numPr>
        <w:spacing w:after="40"/>
      </w:pPr>
      <w:r>
        <w:rPr>
          <w:rFonts w:ascii="Arial" w:hAnsi="Arial" w:eastAsia="Arial" w:cs="Arial"/>
          <w:color w:val="333333"/>
          <w:sz w:val="22"/>
          <w:szCs w:val="22"/>
        </w:rPr>
        <w:t>上传后自动对每个文件提取收函单位，生成缩略图预览</w:t>
      </w:r>
    </w:p>
    <w:p w14:paraId="4F07D341">
      <w:pPr>
        <w:pStyle w:val="18"/>
        <w:numPr>
          <w:ilvl w:val="0"/>
          <w:numId w:val="1"/>
        </w:numPr>
        <w:spacing w:after="40"/>
      </w:pPr>
      <w:r>
        <w:rPr>
          <w:rFonts w:ascii="Arial" w:hAnsi="Arial" w:eastAsia="Arial" w:cs="Arial"/>
          <w:color w:val="333333"/>
          <w:sz w:val="22"/>
          <w:szCs w:val="22"/>
        </w:rPr>
        <w:t>用户可对单个文件重新识别收函单位，或手动编辑</w:t>
      </w:r>
    </w:p>
    <w:p w14:paraId="0DEF0662">
      <w:pPr>
        <w:pStyle w:val="18"/>
        <w:numPr>
          <w:ilvl w:val="0"/>
          <w:numId w:val="1"/>
        </w:numPr>
        <w:spacing w:after="40"/>
      </w:pPr>
      <w:r>
        <w:rPr>
          <w:rFonts w:ascii="Arial" w:hAnsi="Arial" w:eastAsia="Arial" w:cs="Arial"/>
          <w:color w:val="333333"/>
          <w:sz w:val="22"/>
          <w:szCs w:val="22"/>
        </w:rPr>
        <w:t>点击"全部生成"后逐份处理，显示处理进度和结果</w:t>
      </w:r>
    </w:p>
    <w:p w14:paraId="3ABC96B7">
      <w:pPr>
        <w:pStyle w:val="18"/>
        <w:numPr>
          <w:ilvl w:val="0"/>
          <w:numId w:val="1"/>
        </w:numPr>
        <w:spacing w:after="40"/>
      </w:pPr>
      <w:r>
        <w:rPr>
          <w:rFonts w:ascii="Arial" w:hAnsi="Arial" w:eastAsia="Arial" w:cs="Arial"/>
          <w:color w:val="333333"/>
          <w:sz w:val="22"/>
          <w:szCs w:val="22"/>
        </w:rPr>
        <w:t>处理完成后提供 ZIP 下载链接，支持重复下载</w:t>
      </w:r>
    </w:p>
    <w:p w14:paraId="1F5F6EDF">
      <w:pPr>
        <w:pStyle w:val="18"/>
        <w:numPr>
          <w:ilvl w:val="0"/>
          <w:numId w:val="1"/>
        </w:numPr>
        <w:spacing w:after="40"/>
      </w:pPr>
      <w:r>
        <w:rPr>
          <w:rFonts w:ascii="Arial" w:hAnsi="Arial" w:eastAsia="Arial" w:cs="Arial"/>
          <w:color w:val="333333"/>
          <w:sz w:val="22"/>
          <w:szCs w:val="22"/>
        </w:rPr>
        <w:t>会话在内存中管理，服务重启后丢失</w:t>
      </w:r>
    </w:p>
    <w:p w14:paraId="67983F15">
      <w:pPr>
        <w:pStyle w:val="3"/>
      </w:pPr>
      <w:bookmarkStart w:id="18" w:name="_Toc29299"/>
      <w:r>
        <w:t>3.8 F-07/08: 配置模板管理 &amp; 覆盖区域校准</w:t>
      </w:r>
      <w:bookmarkEnd w:id="18"/>
    </w:p>
    <w:p w14:paraId="27830DF1">
      <w:pPr>
        <w:spacing w:before="200" w:after="80"/>
        <w:jc w:val="center"/>
      </w:pPr>
      <w:r>
        <w:drawing>
          <wp:inline distT="0" distB="0" distL="0" distR="0">
            <wp:extent cx="5238750" cy="2095500"/>
            <wp:effectExtent l="0" t="0" r="0" b="0"/>
            <wp:docPr id="4" name="04_config_flow.png" descr="04_config_flow.png" title="04_config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04_config_flow.png" descr="04_config_flow.png" title="04_config_flow.png"/>
                    <pic:cNvPicPr>
                      <a:picLocks noChangeAspect="1" noChangeArrowheads="1"/>
                    </pic:cNvPicPr>
                  </pic:nvPicPr>
                  <pic:blipFill>
                    <a:blip r:embed="rId13"/>
                    <a:srcRect/>
                    <a:stretch>
                      <a:fillRect/>
                    </a:stretch>
                  </pic:blipFill>
                  <pic:spPr>
                    <a:xfrm>
                      <a:off x="0" y="0"/>
                      <a:ext cx="5238750" cy="2095500"/>
                    </a:xfrm>
                    <a:prstGeom prst="rect">
                      <a:avLst/>
                    </a:prstGeom>
                  </pic:spPr>
                </pic:pic>
              </a:graphicData>
            </a:graphic>
          </wp:inline>
        </w:drawing>
      </w:r>
    </w:p>
    <w:p w14:paraId="7C3B856F">
      <w:pPr>
        <w:spacing w:after="200"/>
        <w:jc w:val="center"/>
      </w:pPr>
      <w:r>
        <w:rPr>
          <w:rFonts w:ascii="Arial" w:hAnsi="Arial" w:eastAsia="Arial" w:cs="Arial"/>
          <w:i/>
          <w:iCs/>
          <w:color w:val="888888"/>
          <w:sz w:val="18"/>
          <w:szCs w:val="18"/>
        </w:rPr>
        <w:t>图4 配置管理流程</w:t>
      </w:r>
    </w:p>
    <w:p w14:paraId="1EA0E675">
      <w:pPr>
        <w:pStyle w:val="18"/>
        <w:numPr>
          <w:ilvl w:val="0"/>
          <w:numId w:val="1"/>
        </w:numPr>
        <w:spacing w:after="40"/>
      </w:pPr>
      <w:r>
        <w:rPr>
          <w:rFonts w:ascii="Arial" w:hAnsi="Arial" w:eastAsia="Arial" w:cs="Arial"/>
          <w:color w:val="333333"/>
          <w:sz w:val="22"/>
          <w:szCs w:val="22"/>
        </w:rPr>
        <w:t>配置以 JSON 文件持久化到 configs/ 目录</w:t>
      </w:r>
    </w:p>
    <w:p w14:paraId="48AB949F">
      <w:pPr>
        <w:pStyle w:val="18"/>
        <w:numPr>
          <w:ilvl w:val="0"/>
          <w:numId w:val="1"/>
        </w:numPr>
        <w:spacing w:after="40"/>
      </w:pPr>
      <w:r>
        <w:rPr>
          <w:rFonts w:ascii="Arial" w:hAnsi="Arial" w:eastAsia="Arial" w:cs="Arial"/>
          <w:color w:val="333333"/>
          <w:sz w:val="22"/>
          <w:szCs w:val="22"/>
        </w:rPr>
        <w:t>每套配置包含：名称、函证正文、联系方式（5 字段）、覆盖下界</w:t>
      </w:r>
    </w:p>
    <w:p w14:paraId="23EB4A92">
      <w:pPr>
        <w:pStyle w:val="18"/>
        <w:numPr>
          <w:ilvl w:val="0"/>
          <w:numId w:val="1"/>
        </w:numPr>
        <w:spacing w:after="40"/>
      </w:pPr>
      <w:r>
        <w:rPr>
          <w:rFonts w:ascii="Arial" w:hAnsi="Arial" w:eastAsia="Arial" w:cs="Arial"/>
          <w:color w:val="333333"/>
          <w:sz w:val="22"/>
          <w:szCs w:val="22"/>
        </w:rPr>
        <w:t>支持多套配置共存，_default.txt 记录默认配置名</w:t>
      </w:r>
    </w:p>
    <w:p w14:paraId="1F94067E">
      <w:pPr>
        <w:pStyle w:val="18"/>
        <w:numPr>
          <w:ilvl w:val="0"/>
          <w:numId w:val="1"/>
        </w:numPr>
        <w:spacing w:after="40"/>
      </w:pPr>
      <w:r>
        <w:rPr>
          <w:rFonts w:ascii="Arial" w:hAnsi="Arial" w:eastAsia="Arial" w:cs="Arial"/>
          <w:color w:val="333333"/>
          <w:sz w:val="22"/>
          <w:szCs w:val="22"/>
        </w:rPr>
        <w:t>覆盖区域校准：上传样本 PDF → 生成预览 PNG → 显示红色遮罩 → 鼠标拖拽调整覆盖下界</w:t>
      </w:r>
    </w:p>
    <w:p w14:paraId="46988CD5">
      <w:pPr>
        <w:pStyle w:val="18"/>
        <w:numPr>
          <w:ilvl w:val="0"/>
          <w:numId w:val="1"/>
        </w:numPr>
        <w:spacing w:after="40"/>
      </w:pPr>
      <w:r>
        <w:rPr>
          <w:rFonts w:ascii="Arial" w:hAnsi="Arial" w:eastAsia="Arial" w:cs="Arial"/>
          <w:color w:val="333333"/>
          <w:sz w:val="22"/>
          <w:szCs w:val="22"/>
        </w:rPr>
        <w:t>可强制指定覆盖下界值（所有文件统一），也可设为自动检测（每个文件各自计算）</w:t>
      </w:r>
    </w:p>
    <w:p w14:paraId="311F315C">
      <w:pPr>
        <w:pStyle w:val="18"/>
        <w:numPr>
          <w:ilvl w:val="0"/>
          <w:numId w:val="1"/>
        </w:numPr>
        <w:spacing w:after="40"/>
      </w:pPr>
      <w:r>
        <w:rPr>
          <w:rFonts w:ascii="Arial" w:hAnsi="Arial" w:eastAsia="Arial" w:cs="Arial"/>
          <w:color w:val="333333"/>
          <w:sz w:val="22"/>
          <w:szCs w:val="22"/>
        </w:rPr>
        <w:t>配置面板默认折叠，日常操作只需上传 → 生成，配置修改点击展开即可</w:t>
      </w:r>
    </w:p>
    <w:p w14:paraId="4634A763">
      <w:pPr>
        <w:pStyle w:val="3"/>
      </w:pPr>
      <w:bookmarkStart w:id="19" w:name="_Toc24715"/>
      <w:r>
        <w:t>3.9 F-09: Web 操作界面</w:t>
      </w:r>
      <w:bookmarkEnd w:id="19"/>
    </w:p>
    <w:p w14:paraId="5D0C484C">
      <w:r>
        <w:rPr>
          <w:rFonts w:ascii="Arial" w:hAnsi="Arial" w:eastAsia="Arial" w:cs="Arial"/>
          <w:color w:val="333333"/>
          <w:sz w:val="24"/>
          <w:szCs w:val="24"/>
        </w:rPr>
        <w:t>Web 界面采用单页应用设计，主要页面：</w:t>
      </w:r>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5026"/>
        <w:gridCol w:w="2200"/>
      </w:tblGrid>
      <w:tr w14:paraId="50F0A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2E75B6" w:sz="2" w:space="0"/>
              <w:left w:val="single" w:color="2E75B6" w:sz="2" w:space="0"/>
              <w:bottom w:val="single" w:color="2E75B6" w:sz="2" w:space="0"/>
              <w:right w:val="single" w:color="CCCCCC" w:sz="0" w:space="0"/>
            </w:tcBorders>
            <w:shd w:val="clear" w:color="auto" w:fill="2E75B6"/>
            <w:tcMar>
              <w:top w:w="60" w:type="dxa"/>
              <w:left w:w="100" w:type="dxa"/>
              <w:bottom w:w="60" w:type="dxa"/>
              <w:right w:w="100" w:type="dxa"/>
            </w:tcMar>
          </w:tcPr>
          <w:p w14:paraId="4AB3AD7E">
            <w:r>
              <w:rPr>
                <w:rFonts w:ascii="Arial" w:hAnsi="Arial" w:eastAsia="Arial" w:cs="Arial"/>
                <w:b/>
                <w:bCs/>
                <w:color w:val="FFFFFF"/>
                <w:sz w:val="20"/>
                <w:szCs w:val="20"/>
              </w:rPr>
              <w:t>页面/路由</w:t>
            </w:r>
          </w:p>
        </w:tc>
        <w:tc>
          <w:tcPr>
            <w:tcW w:w="5026" w:type="dxa"/>
            <w:tcBorders>
              <w:top w:val="single" w:color="2E75B6" w:sz="2" w:space="0"/>
              <w:left w:val="single" w:color="2E75B6" w:sz="2" w:space="0"/>
              <w:bottom w:val="single" w:color="2E75B6" w:sz="2" w:space="0"/>
              <w:right w:val="single" w:color="CCCCCC" w:sz="0" w:space="0"/>
            </w:tcBorders>
            <w:shd w:val="clear" w:color="auto" w:fill="2E75B6"/>
            <w:tcMar>
              <w:top w:w="60" w:type="dxa"/>
              <w:left w:w="100" w:type="dxa"/>
              <w:bottom w:w="60" w:type="dxa"/>
              <w:right w:w="100" w:type="dxa"/>
            </w:tcMar>
          </w:tcPr>
          <w:p w14:paraId="572371E0">
            <w:r>
              <w:rPr>
                <w:rFonts w:ascii="Arial" w:hAnsi="Arial" w:eastAsia="Arial" w:cs="Arial"/>
                <w:b/>
                <w:bCs/>
                <w:color w:val="FFFFFF"/>
                <w:sz w:val="20"/>
                <w:szCs w:val="20"/>
              </w:rPr>
              <w:t>说明</w:t>
            </w:r>
          </w:p>
        </w:tc>
        <w:tc>
          <w:tcPr>
            <w:tcW w:w="2200" w:type="dxa"/>
            <w:tcBorders>
              <w:top w:val="single" w:color="2E75B6" w:sz="2" w:space="0"/>
              <w:left w:val="single" w:color="2E75B6" w:sz="2" w:space="0"/>
              <w:bottom w:val="single" w:color="2E75B6" w:sz="2" w:space="0"/>
              <w:right w:val="single" w:color="CCCCCC" w:sz="0" w:space="0"/>
            </w:tcBorders>
            <w:shd w:val="clear" w:color="auto" w:fill="2E75B6"/>
            <w:tcMar>
              <w:top w:w="60" w:type="dxa"/>
              <w:left w:w="100" w:type="dxa"/>
              <w:bottom w:w="60" w:type="dxa"/>
              <w:right w:w="100" w:type="dxa"/>
            </w:tcMar>
          </w:tcPr>
          <w:p w14:paraId="368EDCC5">
            <w:r>
              <w:rPr>
                <w:rFonts w:ascii="Arial" w:hAnsi="Arial" w:eastAsia="Arial" w:cs="Arial"/>
                <w:b/>
                <w:bCs/>
                <w:color w:val="FFFFFF"/>
                <w:sz w:val="20"/>
                <w:szCs w:val="20"/>
              </w:rPr>
              <w:t>定位</w:t>
            </w:r>
          </w:p>
        </w:tc>
      </w:tr>
      <w:tr w14:paraId="17D10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687A767">
            <w:pPr>
              <w:jc w:val="left"/>
            </w:pPr>
            <w:r>
              <w:rPr>
                <w:rFonts w:ascii="Arial" w:hAnsi="Arial" w:eastAsia="Arial" w:cs="Arial"/>
                <w:b w:val="0"/>
                <w:bCs w:val="0"/>
                <w:sz w:val="20"/>
                <w:szCs w:val="20"/>
              </w:rPr>
              <w:t>/upload</w:t>
            </w:r>
          </w:p>
        </w:tc>
        <w:tc>
          <w:tcPr>
            <w:tcW w:w="50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CE46FA8">
            <w:pPr>
              <w:jc w:val="left"/>
            </w:pPr>
            <w:r>
              <w:rPr>
                <w:rFonts w:ascii="Arial" w:hAnsi="Arial" w:eastAsia="Arial" w:cs="Arial"/>
                <w:b w:val="0"/>
                <w:bCs w:val="0"/>
                <w:sz w:val="20"/>
                <w:szCs w:val="20"/>
              </w:rPr>
              <w:t>PDF 格式转函主页面，自动加载默认配置，支持配置编辑 + 批量上传 + 生成下载</w:t>
            </w:r>
          </w:p>
        </w:tc>
        <w:tc>
          <w:tcPr>
            <w:tcW w:w="2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B16E17F">
            <w:pPr>
              <w:jc w:val="left"/>
            </w:pPr>
            <w:r>
              <w:rPr>
                <w:rFonts w:ascii="Arial" w:hAnsi="Arial" w:eastAsia="Arial" w:cs="Arial"/>
                <w:b w:val="0"/>
                <w:bCs w:val="0"/>
                <w:sz w:val="20"/>
                <w:szCs w:val="20"/>
              </w:rPr>
              <w:t>日常使用</w:t>
            </w:r>
          </w:p>
        </w:tc>
      </w:tr>
      <w:tr w14:paraId="4FC55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EF1F484">
            <w:pPr>
              <w:jc w:val="left"/>
            </w:pPr>
            <w:r>
              <w:rPr>
                <w:rFonts w:ascii="Arial" w:hAnsi="Arial" w:eastAsia="Arial" w:cs="Arial"/>
                <w:b w:val="0"/>
                <w:bCs w:val="0"/>
                <w:sz w:val="20"/>
                <w:szCs w:val="20"/>
              </w:rPr>
              <w:t>/config</w:t>
            </w:r>
          </w:p>
        </w:tc>
        <w:tc>
          <w:tcPr>
            <w:tcW w:w="50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42D8FFA">
            <w:pPr>
              <w:jc w:val="left"/>
            </w:pPr>
            <w:r>
              <w:rPr>
                <w:rFonts w:ascii="Arial" w:hAnsi="Arial" w:eastAsia="Arial" w:cs="Arial"/>
                <w:b w:val="0"/>
                <w:bCs w:val="0"/>
                <w:sz w:val="20"/>
                <w:szCs w:val="20"/>
              </w:rPr>
              <w:t>独立配置管理页面（保留兼容）</w:t>
            </w:r>
          </w:p>
        </w:tc>
        <w:tc>
          <w:tcPr>
            <w:tcW w:w="2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0646D3C">
            <w:pPr>
              <w:jc w:val="left"/>
            </w:pPr>
            <w:r>
              <w:rPr>
                <w:rFonts w:ascii="Arial" w:hAnsi="Arial" w:eastAsia="Arial" w:cs="Arial"/>
                <w:b w:val="0"/>
                <w:bCs w:val="0"/>
                <w:sz w:val="20"/>
                <w:szCs w:val="20"/>
              </w:rPr>
              <w:t>备用</w:t>
            </w:r>
          </w:p>
        </w:tc>
      </w:tr>
      <w:tr w14:paraId="355D6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EC29177">
            <w:pPr>
              <w:jc w:val="left"/>
            </w:pPr>
            <w:r>
              <w:rPr>
                <w:rFonts w:ascii="Arial" w:hAnsi="Arial" w:eastAsia="Arial" w:cs="Arial"/>
                <w:b w:val="0"/>
                <w:bCs w:val="0"/>
                <w:sz w:val="20"/>
                <w:szCs w:val="20"/>
              </w:rPr>
              <w:t>/</w:t>
            </w:r>
          </w:p>
        </w:tc>
        <w:tc>
          <w:tcPr>
            <w:tcW w:w="50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87DC882">
            <w:pPr>
              <w:jc w:val="left"/>
            </w:pPr>
            <w:r>
              <w:rPr>
                <w:rFonts w:ascii="Arial" w:hAnsi="Arial" w:eastAsia="Arial" w:cs="Arial"/>
                <w:b w:val="0"/>
                <w:bCs w:val="0"/>
                <w:sz w:val="20"/>
                <w:szCs w:val="20"/>
              </w:rPr>
              <w:t>单文件处理页面（旧版兼容）</w:t>
            </w:r>
          </w:p>
        </w:tc>
        <w:tc>
          <w:tcPr>
            <w:tcW w:w="2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118B43D">
            <w:pPr>
              <w:jc w:val="left"/>
            </w:pPr>
            <w:r>
              <w:rPr>
                <w:rFonts w:ascii="Arial" w:hAnsi="Arial" w:eastAsia="Arial" w:cs="Arial"/>
                <w:b w:val="0"/>
                <w:bCs w:val="0"/>
                <w:sz w:val="20"/>
                <w:szCs w:val="20"/>
              </w:rPr>
              <w:t>已废弃</w:t>
            </w:r>
          </w:p>
        </w:tc>
      </w:tr>
      <w:tr w14:paraId="7C278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7DA262F">
            <w:pPr>
              <w:jc w:val="left"/>
            </w:pPr>
            <w:r>
              <w:rPr>
                <w:rFonts w:ascii="Arial" w:hAnsi="Arial" w:eastAsia="Arial" w:cs="Arial"/>
                <w:b w:val="0"/>
                <w:bCs w:val="0"/>
                <w:sz w:val="20"/>
                <w:szCs w:val="20"/>
              </w:rPr>
              <w:t>/batch</w:t>
            </w:r>
          </w:p>
        </w:tc>
        <w:tc>
          <w:tcPr>
            <w:tcW w:w="50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E7D6E5D">
            <w:pPr>
              <w:jc w:val="left"/>
            </w:pPr>
            <w:r>
              <w:rPr>
                <w:rFonts w:ascii="Arial" w:hAnsi="Arial" w:eastAsia="Arial" w:cs="Arial"/>
                <w:b w:val="0"/>
                <w:bCs w:val="0"/>
                <w:sz w:val="20"/>
                <w:szCs w:val="20"/>
              </w:rPr>
              <w:t>301 重定向到 /upload</w:t>
            </w:r>
          </w:p>
        </w:tc>
        <w:tc>
          <w:tcPr>
            <w:tcW w:w="2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CB34D4E">
            <w:pPr>
              <w:jc w:val="left"/>
            </w:pPr>
            <w:r>
              <w:rPr>
                <w:rFonts w:ascii="Arial" w:hAnsi="Arial" w:eastAsia="Arial" w:cs="Arial"/>
                <w:b w:val="0"/>
                <w:bCs w:val="0"/>
                <w:sz w:val="20"/>
                <w:szCs w:val="20"/>
              </w:rPr>
              <w:t>兼容旧链接</w:t>
            </w:r>
          </w:p>
        </w:tc>
      </w:tr>
    </w:tbl>
    <w:p w14:paraId="7EFC9354">
      <w:pPr>
        <w:spacing w:after="60"/>
      </w:pPr>
    </w:p>
    <w:p w14:paraId="102D69D1">
      <w:r>
        <w:rPr>
          <w:rFonts w:ascii="Arial" w:hAnsi="Arial" w:eastAsia="Arial" w:cs="Arial"/>
          <w:color w:val="333333"/>
          <w:sz w:val="24"/>
          <w:szCs w:val="24"/>
        </w:rPr>
        <w:t>设计原则：</w:t>
      </w:r>
    </w:p>
    <w:p w14:paraId="357A39F0">
      <w:pPr>
        <w:pStyle w:val="18"/>
        <w:numPr>
          <w:ilvl w:val="0"/>
          <w:numId w:val="1"/>
        </w:numPr>
        <w:spacing w:after="40"/>
      </w:pPr>
      <w:r>
        <w:rPr>
          <w:rFonts w:ascii="Arial" w:hAnsi="Arial" w:eastAsia="Arial" w:cs="Arial"/>
          <w:color w:val="333333"/>
          <w:sz w:val="22"/>
          <w:szCs w:val="22"/>
        </w:rPr>
        <w:t>配置与操作分离：高频操作（上传、生成）在 /upload 主页；低频操作（模板编辑、区域校准）在折叠面板中</w:t>
      </w:r>
    </w:p>
    <w:p w14:paraId="5BBE9A58">
      <w:pPr>
        <w:pStyle w:val="18"/>
        <w:numPr>
          <w:ilvl w:val="0"/>
          <w:numId w:val="1"/>
        </w:numPr>
        <w:spacing w:after="40"/>
      </w:pPr>
      <w:r>
        <w:rPr>
          <w:rFonts w:ascii="Arial" w:hAnsi="Arial" w:eastAsia="Arial" w:cs="Arial"/>
          <w:color w:val="333333"/>
          <w:sz w:val="22"/>
          <w:szCs w:val="22"/>
        </w:rPr>
        <w:t>默认配置自动加载：每次进入 /upload 自动调用 /config/default 填入模板字段</w:t>
      </w:r>
    </w:p>
    <w:p w14:paraId="0E8797BA">
      <w:pPr>
        <w:pStyle w:val="18"/>
        <w:numPr>
          <w:ilvl w:val="0"/>
          <w:numId w:val="1"/>
        </w:numPr>
        <w:spacing w:after="40"/>
      </w:pPr>
      <w:r>
        <w:rPr>
          <w:rFonts w:ascii="Arial" w:hAnsi="Arial" w:eastAsia="Arial" w:cs="Arial"/>
          <w:color w:val="333333"/>
          <w:sz w:val="22"/>
          <w:szCs w:val="22"/>
        </w:rPr>
        <w:t>用户可临时调整（不持久化）：在上传页修改的内容不会自动保存到模板配置</w:t>
      </w:r>
    </w:p>
    <w:p w14:paraId="6E146CBF">
      <w:pPr>
        <w:pStyle w:val="18"/>
        <w:numPr>
          <w:ilvl w:val="0"/>
          <w:numId w:val="1"/>
        </w:numPr>
        <w:spacing w:after="40"/>
      </w:pPr>
      <w:r>
        <w:rPr>
          <w:rFonts w:ascii="Arial" w:hAnsi="Arial" w:eastAsia="Arial" w:cs="Arial"/>
          <w:color w:val="333333"/>
          <w:sz w:val="22"/>
          <w:szCs w:val="22"/>
        </w:rPr>
        <w:t>单页操作：用户无需在多个页面间跳转</w:t>
      </w:r>
    </w:p>
    <w:p w14:paraId="26DF53C0">
      <w:pPr>
        <w:pStyle w:val="3"/>
      </w:pPr>
      <w:bookmarkStart w:id="20" w:name="_Toc23933"/>
      <w:r>
        <w:t>3.10 F-10: CLI 命令行</w:t>
      </w:r>
      <w:bookmarkEnd w:id="20"/>
    </w:p>
    <w:p w14:paraId="7F345BEB">
      <w:r>
        <w:rPr>
          <w:rFonts w:ascii="Arial" w:hAnsi="Arial" w:eastAsia="Arial" w:cs="Arial"/>
          <w:color w:val="333333"/>
          <w:sz w:val="24"/>
          <w:szCs w:val="24"/>
        </w:rPr>
        <w:t>提供命令行模式处理单个 PDF 文件，适用于脚本化/自动化场景：</w:t>
      </w:r>
    </w:p>
    <w:p w14:paraId="4E2EE68A">
      <w:pPr>
        <w:spacing w:before="80" w:after="80"/>
        <w:ind w:left="720"/>
      </w:pPr>
      <w:r>
        <w:rPr>
          <w:rFonts w:ascii="Courier New" w:hAnsi="Courier New" w:eastAsia="Courier New" w:cs="Courier New"/>
          <w:color w:val="555555"/>
          <w:sz w:val="20"/>
          <w:szCs w:val="20"/>
        </w:rPr>
        <w:t>java -jar hanzheng-pdf-tool.jar 会所函证.pdf -t 话术.txt -o 输出.pdf</w:t>
      </w:r>
    </w:p>
    <w:p w14:paraId="3EA22A77">
      <w:r>
        <w:rPr>
          <w:rFonts w:ascii="Arial" w:hAnsi="Arial" w:eastAsia="Arial" w:cs="Arial"/>
          <w:color w:val="333333"/>
          <w:sz w:val="24"/>
          <w:szCs w:val="24"/>
        </w:rPr>
        <w:t>话术文件格式：TITLE: 行指定标题，正文内容，--- 分隔线以下为联系方式。</w:t>
      </w:r>
    </w:p>
    <w:p w14:paraId="74CA488D">
      <w:r>
        <w:br w:type="page"/>
      </w:r>
    </w:p>
    <w:p w14:paraId="1C5369AC">
      <w:pPr>
        <w:pStyle w:val="2"/>
      </w:pPr>
      <w:bookmarkStart w:id="21" w:name="_Toc23594"/>
      <w:r>
        <w:t>第4章 系统架构</w:t>
      </w:r>
      <w:bookmarkEnd w:id="21"/>
    </w:p>
    <w:p w14:paraId="3625A356">
      <w:pPr>
        <w:pStyle w:val="3"/>
      </w:pPr>
      <w:bookmarkStart w:id="22" w:name="_Toc24068"/>
      <w:r>
        <w:t>4.1 整体架构</w:t>
      </w:r>
      <w:bookmarkEnd w:id="22"/>
    </w:p>
    <w:p w14:paraId="791392C7">
      <w:pPr>
        <w:spacing w:before="200" w:after="80"/>
        <w:jc w:val="center"/>
      </w:pPr>
      <w:r>
        <w:drawing>
          <wp:inline distT="0" distB="0" distL="0" distR="0">
            <wp:extent cx="5238750" cy="2762250"/>
            <wp:effectExtent l="0" t="0" r="0" b="0"/>
            <wp:docPr id="5" name="02_architecture.png" descr="02_architecture.png" title="02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02_architecture.png" descr="02_architecture.png" title="02_architecture.png"/>
                    <pic:cNvPicPr>
                      <a:picLocks noChangeAspect="1" noChangeArrowheads="1"/>
                    </pic:cNvPicPr>
                  </pic:nvPicPr>
                  <pic:blipFill>
                    <a:blip r:embed="rId14"/>
                    <a:srcRect/>
                    <a:stretch>
                      <a:fillRect/>
                    </a:stretch>
                  </pic:blipFill>
                  <pic:spPr>
                    <a:xfrm>
                      <a:off x="0" y="0"/>
                      <a:ext cx="5238750" cy="2762250"/>
                    </a:xfrm>
                    <a:prstGeom prst="rect">
                      <a:avLst/>
                    </a:prstGeom>
                  </pic:spPr>
                </pic:pic>
              </a:graphicData>
            </a:graphic>
          </wp:inline>
        </w:drawing>
      </w:r>
    </w:p>
    <w:p w14:paraId="165919B9">
      <w:pPr>
        <w:spacing w:after="200"/>
        <w:jc w:val="center"/>
      </w:pPr>
      <w:r>
        <w:rPr>
          <w:rFonts w:ascii="Arial" w:hAnsi="Arial" w:eastAsia="Arial" w:cs="Arial"/>
          <w:i/>
          <w:iCs/>
          <w:color w:val="888888"/>
          <w:sz w:val="18"/>
          <w:szCs w:val="18"/>
        </w:rPr>
        <w:t>图5 系统架构图</w:t>
      </w:r>
    </w:p>
    <w:p w14:paraId="2B31791C">
      <w:pPr>
        <w:pStyle w:val="3"/>
      </w:pPr>
      <w:bookmarkStart w:id="23" w:name="_Toc899"/>
      <w:r>
        <w:t>4.2 技术栈</w:t>
      </w:r>
      <w:bookmarkEnd w:id="23"/>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000"/>
        <w:gridCol w:w="4026"/>
      </w:tblGrid>
      <w:tr w14:paraId="134FD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2E75B6" w:sz="2" w:space="0"/>
              <w:left w:val="single" w:color="2E75B6" w:sz="2" w:space="0"/>
              <w:bottom w:val="single" w:color="2E75B6" w:sz="2" w:space="0"/>
              <w:right w:val="single" w:color="CCCCCC" w:sz="0" w:space="0"/>
            </w:tcBorders>
            <w:shd w:val="clear" w:color="auto" w:fill="2E75B6"/>
            <w:tcMar>
              <w:top w:w="60" w:type="dxa"/>
              <w:left w:w="100" w:type="dxa"/>
              <w:bottom w:w="60" w:type="dxa"/>
              <w:right w:w="100" w:type="dxa"/>
            </w:tcMar>
          </w:tcPr>
          <w:p w14:paraId="027BFEAD">
            <w:r>
              <w:rPr>
                <w:rFonts w:ascii="Arial" w:hAnsi="Arial" w:eastAsia="Arial" w:cs="Arial"/>
                <w:b/>
                <w:bCs/>
                <w:color w:val="FFFFFF"/>
                <w:sz w:val="20"/>
                <w:szCs w:val="20"/>
              </w:rPr>
              <w:t>层级</w:t>
            </w:r>
          </w:p>
        </w:tc>
        <w:tc>
          <w:tcPr>
            <w:tcW w:w="3000" w:type="dxa"/>
            <w:tcBorders>
              <w:top w:val="single" w:color="2E75B6" w:sz="2" w:space="0"/>
              <w:left w:val="single" w:color="2E75B6" w:sz="2" w:space="0"/>
              <w:bottom w:val="single" w:color="2E75B6" w:sz="2" w:space="0"/>
              <w:right w:val="single" w:color="CCCCCC" w:sz="0" w:space="0"/>
            </w:tcBorders>
            <w:shd w:val="clear" w:color="auto" w:fill="2E75B6"/>
            <w:tcMar>
              <w:top w:w="60" w:type="dxa"/>
              <w:left w:w="100" w:type="dxa"/>
              <w:bottom w:w="60" w:type="dxa"/>
              <w:right w:w="100" w:type="dxa"/>
            </w:tcMar>
          </w:tcPr>
          <w:p w14:paraId="7514FAC3">
            <w:r>
              <w:rPr>
                <w:rFonts w:ascii="Arial" w:hAnsi="Arial" w:eastAsia="Arial" w:cs="Arial"/>
                <w:b/>
                <w:bCs/>
                <w:color w:val="FFFFFF"/>
                <w:sz w:val="20"/>
                <w:szCs w:val="20"/>
              </w:rPr>
              <w:t>技术</w:t>
            </w:r>
          </w:p>
        </w:tc>
        <w:tc>
          <w:tcPr>
            <w:tcW w:w="4026" w:type="dxa"/>
            <w:tcBorders>
              <w:top w:val="single" w:color="2E75B6" w:sz="2" w:space="0"/>
              <w:left w:val="single" w:color="2E75B6" w:sz="2" w:space="0"/>
              <w:bottom w:val="single" w:color="2E75B6" w:sz="2" w:space="0"/>
              <w:right w:val="single" w:color="CCCCCC" w:sz="0" w:space="0"/>
            </w:tcBorders>
            <w:shd w:val="clear" w:color="auto" w:fill="2E75B6"/>
            <w:tcMar>
              <w:top w:w="60" w:type="dxa"/>
              <w:left w:w="100" w:type="dxa"/>
              <w:bottom w:w="60" w:type="dxa"/>
              <w:right w:w="100" w:type="dxa"/>
            </w:tcMar>
          </w:tcPr>
          <w:p w14:paraId="5C7E4A57">
            <w:r>
              <w:rPr>
                <w:rFonts w:ascii="Arial" w:hAnsi="Arial" w:eastAsia="Arial" w:cs="Arial"/>
                <w:b/>
                <w:bCs/>
                <w:color w:val="FFFFFF"/>
                <w:sz w:val="20"/>
                <w:szCs w:val="20"/>
              </w:rPr>
              <w:t>版本 / 说明</w:t>
            </w:r>
          </w:p>
        </w:tc>
      </w:tr>
      <w:tr w14:paraId="3D612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B13D686">
            <w:pPr>
              <w:jc w:val="left"/>
            </w:pPr>
            <w:r>
              <w:rPr>
                <w:rFonts w:ascii="Arial" w:hAnsi="Arial" w:eastAsia="Arial" w:cs="Arial"/>
                <w:b w:val="0"/>
                <w:bCs w:val="0"/>
                <w:sz w:val="20"/>
                <w:szCs w:val="20"/>
              </w:rPr>
              <w:t>Web 服务</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13DF914">
            <w:pPr>
              <w:jc w:val="left"/>
            </w:pPr>
            <w:r>
              <w:rPr>
                <w:rFonts w:ascii="Arial" w:hAnsi="Arial" w:eastAsia="Arial" w:cs="Arial"/>
                <w:b w:val="0"/>
                <w:bCs w:val="0"/>
                <w:sz w:val="20"/>
                <w:szCs w:val="20"/>
              </w:rPr>
              <w:t>Python Flask</w:t>
            </w:r>
          </w:p>
        </w:tc>
        <w:tc>
          <w:tcPr>
            <w:tcW w:w="40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D1537C5">
            <w:pPr>
              <w:jc w:val="left"/>
            </w:pPr>
            <w:r>
              <w:rPr>
                <w:rFonts w:ascii="Arial" w:hAnsi="Arial" w:eastAsia="Arial" w:cs="Arial"/>
                <w:b w:val="0"/>
                <w:bCs w:val="0"/>
                <w:sz w:val="20"/>
                <w:szCs w:val="20"/>
              </w:rPr>
              <w:t>端口 8888，单文件 web_form_server.py</w:t>
            </w:r>
          </w:p>
        </w:tc>
      </w:tr>
      <w:tr w14:paraId="5076B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EB87436">
            <w:pPr>
              <w:jc w:val="left"/>
            </w:pPr>
            <w:r>
              <w:rPr>
                <w:rFonts w:ascii="Arial" w:hAnsi="Arial" w:eastAsia="Arial" w:cs="Arial"/>
                <w:b w:val="0"/>
                <w:bCs w:val="0"/>
                <w:sz w:val="20"/>
                <w:szCs w:val="20"/>
              </w:rPr>
              <w:t>PDF 处理引擎</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0442841">
            <w:pPr>
              <w:jc w:val="left"/>
            </w:pPr>
            <w:r>
              <w:rPr>
                <w:rFonts w:ascii="Arial" w:hAnsi="Arial" w:eastAsia="Arial" w:cs="Arial"/>
                <w:b w:val="0"/>
                <w:bCs w:val="0"/>
                <w:sz w:val="20"/>
                <w:szCs w:val="20"/>
              </w:rPr>
              <w:t>PyMuPDF (fitz) + pdfplumber</w:t>
            </w:r>
          </w:p>
        </w:tc>
        <w:tc>
          <w:tcPr>
            <w:tcW w:w="40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3D05FED">
            <w:pPr>
              <w:jc w:val="left"/>
            </w:pPr>
            <w:r>
              <w:rPr>
                <w:rFonts w:ascii="Arial" w:hAnsi="Arial" w:eastAsia="Arial" w:cs="Arial"/>
                <w:b w:val="0"/>
                <w:bCs w:val="0"/>
                <w:sz w:val="20"/>
                <w:szCs w:val="20"/>
              </w:rPr>
              <w:t>replace_header_v4.py，CJK 断行 + 白化 + 重写</w:t>
            </w:r>
          </w:p>
        </w:tc>
      </w:tr>
      <w:tr w14:paraId="11E52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9399432">
            <w:pPr>
              <w:jc w:val="left"/>
            </w:pPr>
            <w:r>
              <w:rPr>
                <w:rFonts w:ascii="Arial" w:hAnsi="Arial" w:eastAsia="Arial" w:cs="Arial"/>
                <w:b w:val="0"/>
                <w:bCs w:val="0"/>
                <w:sz w:val="20"/>
                <w:szCs w:val="20"/>
              </w:rPr>
              <w:t>备选引擎</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1F8237C">
            <w:pPr>
              <w:jc w:val="left"/>
            </w:pPr>
            <w:r>
              <w:rPr>
                <w:rFonts w:ascii="Arial" w:hAnsi="Arial" w:eastAsia="Arial" w:cs="Arial"/>
                <w:b w:val="0"/>
                <w:bCs w:val="0"/>
                <w:sz w:val="20"/>
                <w:szCs w:val="20"/>
              </w:rPr>
              <w:t>Java + Apache PDFBox</w:t>
            </w:r>
          </w:p>
        </w:tc>
        <w:tc>
          <w:tcPr>
            <w:tcW w:w="40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76B7AEA">
            <w:pPr>
              <w:jc w:val="left"/>
            </w:pPr>
            <w:r>
              <w:rPr>
                <w:rFonts w:ascii="Arial" w:hAnsi="Arial" w:eastAsia="Arial" w:cs="Arial"/>
                <w:b w:val="0"/>
                <w:bCs w:val="0"/>
                <w:sz w:val="20"/>
                <w:szCs w:val="20"/>
              </w:rPr>
              <w:t>端口 8889，JDK 内置 HttpServer</w:t>
            </w:r>
          </w:p>
        </w:tc>
      </w:tr>
      <w:tr w14:paraId="4445C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F32C433">
            <w:pPr>
              <w:jc w:val="left"/>
            </w:pPr>
            <w:r>
              <w:rPr>
                <w:rFonts w:ascii="Arial" w:hAnsi="Arial" w:eastAsia="Arial" w:cs="Arial"/>
                <w:b w:val="0"/>
                <w:bCs w:val="0"/>
                <w:sz w:val="20"/>
                <w:szCs w:val="20"/>
              </w:rPr>
              <w:t>前端</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9A386DB">
            <w:pPr>
              <w:jc w:val="left"/>
            </w:pPr>
            <w:r>
              <w:rPr>
                <w:rFonts w:ascii="Arial" w:hAnsi="Arial" w:eastAsia="Arial" w:cs="Arial"/>
                <w:b w:val="0"/>
                <w:bCs w:val="0"/>
                <w:sz w:val="20"/>
                <w:szCs w:val="20"/>
              </w:rPr>
              <w:t>纯 HTML/CSS/JS</w:t>
            </w:r>
          </w:p>
        </w:tc>
        <w:tc>
          <w:tcPr>
            <w:tcW w:w="40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1BAA561">
            <w:pPr>
              <w:jc w:val="left"/>
            </w:pPr>
            <w:r>
              <w:rPr>
                <w:rFonts w:ascii="Arial" w:hAnsi="Arial" w:eastAsia="Arial" w:cs="Arial"/>
                <w:b w:val="0"/>
                <w:bCs w:val="0"/>
                <w:sz w:val="20"/>
                <w:szCs w:val="20"/>
              </w:rPr>
              <w:t>单页应用 upload.html</w:t>
            </w:r>
          </w:p>
        </w:tc>
      </w:tr>
      <w:tr w14:paraId="70A39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26B702C">
            <w:pPr>
              <w:jc w:val="left"/>
            </w:pPr>
            <w:r>
              <w:rPr>
                <w:rFonts w:ascii="Arial" w:hAnsi="Arial" w:eastAsia="Arial" w:cs="Arial"/>
                <w:b w:val="0"/>
                <w:bCs w:val="0"/>
                <w:sz w:val="20"/>
                <w:szCs w:val="20"/>
              </w:rPr>
              <w:t>配置持久化</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C96556D">
            <w:pPr>
              <w:jc w:val="left"/>
            </w:pPr>
            <w:r>
              <w:rPr>
                <w:rFonts w:ascii="Arial" w:hAnsi="Arial" w:eastAsia="Arial" w:cs="Arial"/>
                <w:b w:val="0"/>
                <w:bCs w:val="0"/>
                <w:sz w:val="20"/>
                <w:szCs w:val="20"/>
              </w:rPr>
              <w:t>JSON 文件</w:t>
            </w:r>
          </w:p>
        </w:tc>
        <w:tc>
          <w:tcPr>
            <w:tcW w:w="40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4BF8CAD">
            <w:pPr>
              <w:jc w:val="left"/>
            </w:pPr>
            <w:r>
              <w:rPr>
                <w:rFonts w:ascii="Arial" w:hAnsi="Arial" w:eastAsia="Arial" w:cs="Arial"/>
                <w:b w:val="0"/>
                <w:bCs w:val="0"/>
                <w:sz w:val="20"/>
                <w:szCs w:val="20"/>
              </w:rPr>
              <w:t>configs/ 目录 + _default.txt</w:t>
            </w:r>
          </w:p>
        </w:tc>
      </w:tr>
      <w:tr w14:paraId="7106F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1FED273">
            <w:pPr>
              <w:jc w:val="left"/>
            </w:pPr>
            <w:r>
              <w:rPr>
                <w:rFonts w:ascii="Arial" w:hAnsi="Arial" w:eastAsia="Arial" w:cs="Arial"/>
                <w:b w:val="0"/>
                <w:bCs w:val="0"/>
                <w:sz w:val="20"/>
                <w:szCs w:val="20"/>
              </w:rPr>
              <w:t>字体</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99885D5">
            <w:pPr>
              <w:jc w:val="left"/>
            </w:pPr>
            <w:r>
              <w:rPr>
                <w:rFonts w:ascii="Arial" w:hAnsi="Arial" w:eastAsia="Arial" w:cs="Arial"/>
                <w:b w:val="0"/>
                <w:bCs w:val="0"/>
                <w:sz w:val="20"/>
                <w:szCs w:val="20"/>
              </w:rPr>
              <w:t>NSimSun.ttf + SimHei.ttf</w:t>
            </w:r>
          </w:p>
        </w:tc>
        <w:tc>
          <w:tcPr>
            <w:tcW w:w="40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7376CD6">
            <w:pPr>
              <w:jc w:val="left"/>
            </w:pPr>
            <w:r>
              <w:rPr>
                <w:rFonts w:ascii="Arial" w:hAnsi="Arial" w:eastAsia="Arial" w:cs="Arial"/>
                <w:b w:val="0"/>
                <w:bCs w:val="0"/>
                <w:sz w:val="20"/>
                <w:szCs w:val="20"/>
              </w:rPr>
              <w:t>宋体正文 + 黑体加粗</w:t>
            </w:r>
          </w:p>
        </w:tc>
      </w:tr>
      <w:tr w14:paraId="29E5E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599AE0F">
            <w:pPr>
              <w:jc w:val="left"/>
            </w:pPr>
            <w:r>
              <w:rPr>
                <w:rFonts w:ascii="Arial" w:hAnsi="Arial" w:eastAsia="Arial" w:cs="Arial"/>
                <w:b w:val="0"/>
                <w:bCs w:val="0"/>
                <w:sz w:val="20"/>
                <w:szCs w:val="20"/>
              </w:rPr>
              <w:t>Python 环境</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7C48DEA">
            <w:pPr>
              <w:jc w:val="left"/>
            </w:pPr>
            <w:r>
              <w:rPr>
                <w:rFonts w:ascii="Arial" w:hAnsi="Arial" w:eastAsia="Arial" w:cs="Arial"/>
                <w:b w:val="0"/>
                <w:bCs w:val="0"/>
                <w:sz w:val="20"/>
                <w:szCs w:val="20"/>
              </w:rPr>
              <w:t>Conda pytorch 环境</w:t>
            </w:r>
          </w:p>
        </w:tc>
        <w:tc>
          <w:tcPr>
            <w:tcW w:w="40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26E5107">
            <w:pPr>
              <w:jc w:val="left"/>
            </w:pPr>
            <w:r>
              <w:rPr>
                <w:rFonts w:ascii="Arial" w:hAnsi="Arial" w:eastAsia="Arial" w:cs="Arial"/>
                <w:b w:val="0"/>
                <w:bCs w:val="0"/>
                <w:sz w:val="20"/>
                <w:szCs w:val="20"/>
              </w:rPr>
              <w:t>Python 3.x + Flask + PyMuPDF + pdfplumber</w:t>
            </w:r>
          </w:p>
        </w:tc>
      </w:tr>
      <w:tr w14:paraId="1D8A8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2E3B8E6">
            <w:pPr>
              <w:jc w:val="left"/>
            </w:pPr>
            <w:r>
              <w:rPr>
                <w:rFonts w:ascii="Arial" w:hAnsi="Arial" w:eastAsia="Arial" w:cs="Arial"/>
                <w:b w:val="0"/>
                <w:bCs w:val="0"/>
                <w:sz w:val="20"/>
                <w:szCs w:val="20"/>
              </w:rPr>
              <w:t>Java 环境</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CD1B84F">
            <w:pPr>
              <w:jc w:val="left"/>
            </w:pPr>
            <w:r>
              <w:rPr>
                <w:rFonts w:ascii="Arial" w:hAnsi="Arial" w:eastAsia="Arial" w:cs="Arial"/>
                <w:b w:val="0"/>
                <w:bCs w:val="0"/>
                <w:sz w:val="20"/>
                <w:szCs w:val="20"/>
              </w:rPr>
              <w:t>JDK 1.8 + Maven</w:t>
            </w:r>
          </w:p>
        </w:tc>
        <w:tc>
          <w:tcPr>
            <w:tcW w:w="40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F4A0C81">
            <w:pPr>
              <w:jc w:val="left"/>
            </w:pPr>
            <w:r>
              <w:rPr>
                <w:rFonts w:ascii="Arial" w:hAnsi="Arial" w:eastAsia="Arial" w:cs="Arial"/>
                <w:b w:val="0"/>
                <w:bCs w:val="0"/>
                <w:sz w:val="20"/>
                <w:szCs w:val="20"/>
              </w:rPr>
              <w:t>PDFBox 2.0.27</w:t>
            </w:r>
          </w:p>
        </w:tc>
      </w:tr>
    </w:tbl>
    <w:p w14:paraId="14FEE5F1">
      <w:pPr>
        <w:spacing w:after="120"/>
      </w:pPr>
    </w:p>
    <w:p w14:paraId="13C12A52">
      <w:pPr>
        <w:pStyle w:val="3"/>
      </w:pPr>
      <w:bookmarkStart w:id="24" w:name="_Toc25554"/>
      <w:r>
        <w:t>4.3 页面结构 (upload.html)</w:t>
      </w:r>
      <w:bookmarkEnd w:id="24"/>
    </w:p>
    <w:p w14:paraId="126B6AED">
      <w:r>
        <w:rPr>
          <w:rFonts w:ascii="Arial" w:hAnsi="Arial" w:eastAsia="Arial" w:cs="Arial"/>
          <w:color w:val="333333"/>
          <w:sz w:val="24"/>
          <w:szCs w:val="24"/>
        </w:rPr>
        <w:t>主页面 /upload 采用单页全功能设计，包含三个功能区：</w:t>
      </w:r>
    </w:p>
    <w:p w14:paraId="01A498EC">
      <w:pPr>
        <w:pStyle w:val="18"/>
        <w:numPr>
          <w:ilvl w:val="0"/>
          <w:numId w:val="1"/>
        </w:numPr>
        <w:spacing w:after="40"/>
      </w:pPr>
      <w:r>
        <w:rPr>
          <w:rFonts w:ascii="Arial" w:hAnsi="Arial" w:eastAsia="Arial" w:cs="Arial"/>
          <w:color w:val="333333"/>
          <w:sz w:val="22"/>
          <w:szCs w:val="22"/>
        </w:rPr>
        <w:t>配置信息条（顶部）：显示当前默认配置名称和覆盖下界，点击可展开配置编辑面板</w:t>
      </w:r>
    </w:p>
    <w:p w14:paraId="4ED5B94F">
      <w:pPr>
        <w:pStyle w:val="18"/>
        <w:numPr>
          <w:ilvl w:val="0"/>
          <w:numId w:val="1"/>
        </w:numPr>
        <w:spacing w:after="40"/>
      </w:pPr>
      <w:r>
        <w:rPr>
          <w:rFonts w:ascii="Arial" w:hAnsi="Arial" w:eastAsia="Arial" w:cs="Arial"/>
          <w:color w:val="333333"/>
          <w:sz w:val="22"/>
          <w:szCs w:val="22"/>
        </w:rPr>
        <w:t>配置编辑面板（折叠）：子区域 1「覆盖区域校准」+ 子区域 2「模板内容编辑 + 保存/加载/删除」</w:t>
      </w:r>
    </w:p>
    <w:p w14:paraId="77354856">
      <w:pPr>
        <w:pStyle w:val="18"/>
        <w:numPr>
          <w:ilvl w:val="0"/>
          <w:numId w:val="1"/>
        </w:numPr>
        <w:spacing w:after="40"/>
      </w:pPr>
      <w:r>
        <w:rPr>
          <w:rFonts w:ascii="Arial" w:hAnsi="Arial" w:eastAsia="Arial" w:cs="Arial"/>
          <w:color w:val="333333"/>
          <w:sz w:val="22"/>
          <w:szCs w:val="22"/>
        </w:rPr>
        <w:t>批量操作区：文件拖拽上传区 + 文件列表（含缩略图、收函单位、状态）+ 全部生成按钮 + 下载链接</w:t>
      </w:r>
    </w:p>
    <w:p w14:paraId="6045F024">
      <w:r>
        <w:rPr>
          <w:rFonts w:ascii="Arial" w:hAnsi="Arial" w:eastAsia="Arial" w:cs="Arial"/>
          <w:color w:val="333333"/>
          <w:sz w:val="24"/>
          <w:szCs w:val="24"/>
        </w:rPr>
        <w:t>页面加载时自动调用 GET /config/default 填入默认模板，用户可在表单中临时修改后直接使用。</w:t>
      </w:r>
    </w:p>
    <w:p w14:paraId="63B62D71">
      <w:pPr>
        <w:pStyle w:val="3"/>
      </w:pPr>
      <w:bookmarkStart w:id="25" w:name="_Toc6831"/>
      <w:r>
        <w:t>4.4 PDF 引擎核心模块</w:t>
      </w:r>
      <w:bookmarkEnd w:id="25"/>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26"/>
        <w:gridCol w:w="2079"/>
        <w:gridCol w:w="2081"/>
        <w:gridCol w:w="2340"/>
      </w:tblGrid>
      <w:tr w14:paraId="3ED83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2E75B6" w:sz="2" w:space="0"/>
              <w:left w:val="single" w:color="2E75B6" w:sz="2" w:space="0"/>
              <w:bottom w:val="single" w:color="2E75B6" w:sz="2" w:space="0"/>
              <w:right w:val="single" w:color="CCCCCC" w:sz="0" w:space="0"/>
            </w:tcBorders>
            <w:shd w:val="clear" w:color="auto" w:fill="2E75B6"/>
            <w:tcMar>
              <w:top w:w="60" w:type="dxa"/>
              <w:left w:w="100" w:type="dxa"/>
              <w:bottom w:w="60" w:type="dxa"/>
              <w:right w:w="100" w:type="dxa"/>
            </w:tcMar>
          </w:tcPr>
          <w:p w14:paraId="3CF5A53A">
            <w:r>
              <w:rPr>
                <w:rFonts w:ascii="Arial" w:hAnsi="Arial" w:eastAsia="Arial" w:cs="Arial"/>
                <w:b/>
                <w:bCs/>
                <w:color w:val="FFFFFF"/>
                <w:sz w:val="20"/>
                <w:szCs w:val="20"/>
              </w:rPr>
              <w:t>模块/函数</w:t>
            </w:r>
          </w:p>
        </w:tc>
        <w:tc>
          <w:tcPr>
            <w:tcW w:w="2200" w:type="dxa"/>
            <w:tcBorders>
              <w:top w:val="single" w:color="2E75B6" w:sz="2" w:space="0"/>
              <w:left w:val="single" w:color="2E75B6" w:sz="2" w:space="0"/>
              <w:bottom w:val="single" w:color="2E75B6" w:sz="2" w:space="0"/>
              <w:right w:val="single" w:color="CCCCCC" w:sz="0" w:space="0"/>
            </w:tcBorders>
            <w:shd w:val="clear" w:color="auto" w:fill="2E75B6"/>
            <w:tcMar>
              <w:top w:w="60" w:type="dxa"/>
              <w:left w:w="100" w:type="dxa"/>
              <w:bottom w:w="60" w:type="dxa"/>
              <w:right w:w="100" w:type="dxa"/>
            </w:tcMar>
          </w:tcPr>
          <w:p w14:paraId="1855A94E">
            <w:r>
              <w:rPr>
                <w:rFonts w:ascii="Arial" w:hAnsi="Arial" w:eastAsia="Arial" w:cs="Arial"/>
                <w:b/>
                <w:bCs/>
                <w:color w:val="FFFFFF"/>
                <w:sz w:val="20"/>
                <w:szCs w:val="20"/>
              </w:rPr>
              <w:t>功能</w:t>
            </w:r>
          </w:p>
        </w:tc>
        <w:tc>
          <w:tcPr>
            <w:tcW w:w="2200" w:type="dxa"/>
            <w:tcBorders>
              <w:top w:val="single" w:color="2E75B6" w:sz="2" w:space="0"/>
              <w:left w:val="single" w:color="2E75B6" w:sz="2" w:space="0"/>
              <w:bottom w:val="single" w:color="2E75B6" w:sz="2" w:space="0"/>
              <w:right w:val="single" w:color="CCCCCC" w:sz="0" w:space="0"/>
            </w:tcBorders>
            <w:shd w:val="clear" w:color="auto" w:fill="2E75B6"/>
            <w:tcMar>
              <w:top w:w="60" w:type="dxa"/>
              <w:left w:w="100" w:type="dxa"/>
              <w:bottom w:w="60" w:type="dxa"/>
              <w:right w:w="100" w:type="dxa"/>
            </w:tcMar>
          </w:tcPr>
          <w:p w14:paraId="05B7774A">
            <w:r>
              <w:rPr>
                <w:rFonts w:ascii="Arial" w:hAnsi="Arial" w:eastAsia="Arial" w:cs="Arial"/>
                <w:b/>
                <w:bCs/>
                <w:color w:val="FFFFFF"/>
                <w:sz w:val="20"/>
                <w:szCs w:val="20"/>
              </w:rPr>
              <w:t>输入</w:t>
            </w:r>
          </w:p>
        </w:tc>
        <w:tc>
          <w:tcPr>
            <w:tcW w:w="2426" w:type="dxa"/>
            <w:tcBorders>
              <w:top w:val="single" w:color="2E75B6" w:sz="2" w:space="0"/>
              <w:left w:val="single" w:color="2E75B6" w:sz="2" w:space="0"/>
              <w:bottom w:val="single" w:color="2E75B6" w:sz="2" w:space="0"/>
              <w:right w:val="single" w:color="CCCCCC" w:sz="0" w:space="0"/>
            </w:tcBorders>
            <w:shd w:val="clear" w:color="auto" w:fill="2E75B6"/>
            <w:tcMar>
              <w:top w:w="60" w:type="dxa"/>
              <w:left w:w="100" w:type="dxa"/>
              <w:bottom w:w="60" w:type="dxa"/>
              <w:right w:w="100" w:type="dxa"/>
            </w:tcMar>
          </w:tcPr>
          <w:p w14:paraId="7F8E517E">
            <w:r>
              <w:rPr>
                <w:rFonts w:ascii="Arial" w:hAnsi="Arial" w:eastAsia="Arial" w:cs="Arial"/>
                <w:b/>
                <w:bCs/>
                <w:color w:val="FFFFFF"/>
                <w:sz w:val="20"/>
                <w:szCs w:val="20"/>
              </w:rPr>
              <w:t>输出</w:t>
            </w:r>
          </w:p>
        </w:tc>
      </w:tr>
      <w:tr w14:paraId="61627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C508BDB">
            <w:pPr>
              <w:jc w:val="left"/>
            </w:pPr>
            <w:r>
              <w:rPr>
                <w:rFonts w:ascii="Arial" w:hAnsi="Arial" w:eastAsia="Arial" w:cs="Arial"/>
                <w:b w:val="0"/>
                <w:bCs w:val="0"/>
                <w:sz w:val="20"/>
                <w:szCs w:val="20"/>
              </w:rPr>
              <w:t>extract_format()</w:t>
            </w:r>
          </w:p>
        </w:tc>
        <w:tc>
          <w:tcPr>
            <w:tcW w:w="2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51AA428">
            <w:pPr>
              <w:jc w:val="left"/>
            </w:pPr>
            <w:r>
              <w:rPr>
                <w:rFonts w:ascii="Arial" w:hAnsi="Arial" w:eastAsia="Arial" w:cs="Arial"/>
                <w:b w:val="0"/>
                <w:bCs w:val="0"/>
                <w:sz w:val="20"/>
                <w:szCs w:val="20"/>
              </w:rPr>
              <w:t>提取 PDF 格式参数</w:t>
            </w:r>
          </w:p>
        </w:tc>
        <w:tc>
          <w:tcPr>
            <w:tcW w:w="2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6368120">
            <w:pPr>
              <w:jc w:val="left"/>
            </w:pPr>
            <w:r>
              <w:rPr>
                <w:rFonts w:ascii="Arial" w:hAnsi="Arial" w:eastAsia="Arial" w:cs="Arial"/>
                <w:b w:val="0"/>
                <w:bCs w:val="0"/>
                <w:sz w:val="20"/>
                <w:szCs w:val="20"/>
              </w:rPr>
              <w:t>PDF 路径</w:t>
            </w:r>
          </w:p>
        </w:tc>
        <w:tc>
          <w:tcPr>
            <w:tcW w:w="24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2241FDC">
            <w:pPr>
              <w:jc w:val="left"/>
            </w:pPr>
            <w:r>
              <w:rPr>
                <w:rFonts w:ascii="Arial" w:hAnsi="Arial" w:eastAsia="Arial" w:cs="Arial"/>
                <w:b w:val="0"/>
                <w:bCs w:val="0"/>
                <w:sz w:val="20"/>
                <w:szCs w:val="20"/>
              </w:rPr>
              <w:t>PdfFormat 对象</w:t>
            </w:r>
          </w:p>
        </w:tc>
      </w:tr>
      <w:tr w14:paraId="7D5DB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A231EAC">
            <w:pPr>
              <w:jc w:val="left"/>
            </w:pPr>
            <w:r>
              <w:rPr>
                <w:rFonts w:ascii="Arial" w:hAnsi="Arial" w:eastAsia="Arial" w:cs="Arial"/>
                <w:b w:val="0"/>
                <w:bCs w:val="0"/>
                <w:sz w:val="20"/>
                <w:szCs w:val="20"/>
              </w:rPr>
              <w:t>extract_recipient()</w:t>
            </w:r>
          </w:p>
        </w:tc>
        <w:tc>
          <w:tcPr>
            <w:tcW w:w="2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28C7D00">
            <w:pPr>
              <w:jc w:val="left"/>
            </w:pPr>
            <w:r>
              <w:rPr>
                <w:rFonts w:ascii="Arial" w:hAnsi="Arial" w:eastAsia="Arial" w:cs="Arial"/>
                <w:b w:val="0"/>
                <w:bCs w:val="0"/>
                <w:sz w:val="20"/>
                <w:szCs w:val="20"/>
              </w:rPr>
              <w:t>自动提取收函单位</w:t>
            </w:r>
          </w:p>
        </w:tc>
        <w:tc>
          <w:tcPr>
            <w:tcW w:w="2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B62DC92">
            <w:pPr>
              <w:jc w:val="left"/>
            </w:pPr>
            <w:r>
              <w:rPr>
                <w:rFonts w:ascii="Arial" w:hAnsi="Arial" w:eastAsia="Arial" w:cs="Arial"/>
                <w:b w:val="0"/>
                <w:bCs w:val="0"/>
                <w:sz w:val="20"/>
                <w:szCs w:val="20"/>
              </w:rPr>
              <w:t>PDF 路径</w:t>
            </w:r>
          </w:p>
        </w:tc>
        <w:tc>
          <w:tcPr>
            <w:tcW w:w="24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D0EA6F3">
            <w:pPr>
              <w:jc w:val="left"/>
            </w:pPr>
            <w:r>
              <w:rPr>
                <w:rFonts w:ascii="Arial" w:hAnsi="Arial" w:eastAsia="Arial" w:cs="Arial"/>
                <w:b w:val="0"/>
                <w:bCs w:val="0"/>
                <w:sz w:val="20"/>
                <w:szCs w:val="20"/>
              </w:rPr>
              <w:t>(名称, 置信度)</w:t>
            </w:r>
          </w:p>
        </w:tc>
      </w:tr>
      <w:tr w14:paraId="0F81E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A2B3A12">
            <w:pPr>
              <w:jc w:val="left"/>
            </w:pPr>
            <w:r>
              <w:rPr>
                <w:rFonts w:ascii="Arial" w:hAnsi="Arial" w:eastAsia="Arial" w:cs="Arial"/>
                <w:b w:val="0"/>
                <w:bCs w:val="0"/>
                <w:sz w:val="20"/>
                <w:szCs w:val="20"/>
              </w:rPr>
              <w:t>_find_table_start()</w:t>
            </w:r>
          </w:p>
        </w:tc>
        <w:tc>
          <w:tcPr>
            <w:tcW w:w="2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5E2791F">
            <w:pPr>
              <w:jc w:val="left"/>
            </w:pPr>
            <w:r>
              <w:rPr>
                <w:rFonts w:ascii="Arial" w:hAnsi="Arial" w:eastAsia="Arial" w:cs="Arial"/>
                <w:b w:val="0"/>
                <w:bCs w:val="0"/>
                <w:sz w:val="20"/>
                <w:szCs w:val="20"/>
              </w:rPr>
              <w:t>检测表格保护线 Y 坐标</w:t>
            </w:r>
          </w:p>
        </w:tc>
        <w:tc>
          <w:tcPr>
            <w:tcW w:w="2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7B57160">
            <w:pPr>
              <w:jc w:val="left"/>
            </w:pPr>
            <w:r>
              <w:rPr>
                <w:rFonts w:ascii="Arial" w:hAnsi="Arial" w:eastAsia="Arial" w:cs="Arial"/>
                <w:b w:val="0"/>
                <w:bCs w:val="0"/>
                <w:sz w:val="20"/>
                <w:szCs w:val="20"/>
              </w:rPr>
              <w:t>行分组 + Y 列表</w:t>
            </w:r>
          </w:p>
        </w:tc>
        <w:tc>
          <w:tcPr>
            <w:tcW w:w="24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CA4EADF">
            <w:pPr>
              <w:jc w:val="left"/>
            </w:pPr>
            <w:r>
              <w:rPr>
                <w:rFonts w:ascii="Arial" w:hAnsi="Arial" w:eastAsia="Arial" w:cs="Arial"/>
                <w:b w:val="0"/>
                <w:bCs w:val="0"/>
                <w:sz w:val="20"/>
                <w:szCs w:val="20"/>
              </w:rPr>
              <w:t>float: tableY</w:t>
            </w:r>
          </w:p>
        </w:tc>
      </w:tr>
      <w:tr w14:paraId="39A96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2141D12">
            <w:pPr>
              <w:jc w:val="left"/>
            </w:pPr>
            <w:r>
              <w:rPr>
                <w:rFonts w:ascii="Arial" w:hAnsi="Arial" w:eastAsia="Arial" w:cs="Arial"/>
                <w:b w:val="0"/>
                <w:bCs w:val="0"/>
                <w:sz w:val="20"/>
                <w:szCs w:val="20"/>
              </w:rPr>
              <w:t>wrap_cjk_text()</w:t>
            </w:r>
          </w:p>
        </w:tc>
        <w:tc>
          <w:tcPr>
            <w:tcW w:w="2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91792EF">
            <w:pPr>
              <w:jc w:val="left"/>
            </w:pPr>
            <w:r>
              <w:rPr>
                <w:rFonts w:ascii="Arial" w:hAnsi="Arial" w:eastAsia="Arial" w:cs="Arial"/>
                <w:b w:val="0"/>
                <w:bCs w:val="0"/>
                <w:sz w:val="20"/>
                <w:szCs w:val="20"/>
              </w:rPr>
              <w:t>CJK 手动断行</w:t>
            </w:r>
          </w:p>
        </w:tc>
        <w:tc>
          <w:tcPr>
            <w:tcW w:w="2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33B49BA">
            <w:pPr>
              <w:jc w:val="left"/>
            </w:pPr>
            <w:r>
              <w:rPr>
                <w:rFonts w:ascii="Arial" w:hAnsi="Arial" w:eastAsia="Arial" w:cs="Arial"/>
                <w:b w:val="0"/>
                <w:bCs w:val="0"/>
                <w:sz w:val="20"/>
                <w:szCs w:val="20"/>
              </w:rPr>
              <w:t>(文本, 字号, 宽度)</w:t>
            </w:r>
          </w:p>
        </w:tc>
        <w:tc>
          <w:tcPr>
            <w:tcW w:w="24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DB8DD8B">
            <w:pPr>
              <w:jc w:val="left"/>
            </w:pPr>
            <w:r>
              <w:rPr>
                <w:rFonts w:ascii="Arial" w:hAnsi="Arial" w:eastAsia="Arial" w:cs="Arial"/>
                <w:b w:val="0"/>
                <w:bCs w:val="0"/>
                <w:sz w:val="20"/>
                <w:szCs w:val="20"/>
              </w:rPr>
              <w:t>list[str]: 行列表</w:t>
            </w:r>
          </w:p>
        </w:tc>
      </w:tr>
      <w:tr w14:paraId="284C2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3A15E4F">
            <w:pPr>
              <w:jc w:val="left"/>
            </w:pPr>
            <w:r>
              <w:rPr>
                <w:rFonts w:ascii="Arial" w:hAnsi="Arial" w:eastAsia="Arial" w:cs="Arial"/>
                <w:b w:val="0"/>
                <w:bCs w:val="0"/>
                <w:sz w:val="20"/>
                <w:szCs w:val="20"/>
              </w:rPr>
              <w:t>process_from_data()</w:t>
            </w:r>
          </w:p>
        </w:tc>
        <w:tc>
          <w:tcPr>
            <w:tcW w:w="2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58CED9E">
            <w:pPr>
              <w:jc w:val="left"/>
            </w:pPr>
            <w:r>
              <w:rPr>
                <w:rFonts w:ascii="Arial" w:hAnsi="Arial" w:eastAsia="Arial" w:cs="Arial"/>
                <w:b w:val="0"/>
                <w:bCs w:val="0"/>
                <w:sz w:val="20"/>
                <w:szCs w:val="20"/>
              </w:rPr>
              <w:t>结构化处理入口 (Web)</w:t>
            </w:r>
          </w:p>
        </w:tc>
        <w:tc>
          <w:tcPr>
            <w:tcW w:w="2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D922701">
            <w:pPr>
              <w:jc w:val="left"/>
            </w:pPr>
            <w:r>
              <w:rPr>
                <w:rFonts w:ascii="Arial" w:hAnsi="Arial" w:eastAsia="Arial" w:cs="Arial"/>
                <w:b w:val="0"/>
                <w:bCs w:val="0"/>
                <w:sz w:val="20"/>
                <w:szCs w:val="20"/>
              </w:rPr>
              <w:t>路径 + 参数 dict</w:t>
            </w:r>
          </w:p>
        </w:tc>
        <w:tc>
          <w:tcPr>
            <w:tcW w:w="24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BE10707">
            <w:pPr>
              <w:jc w:val="left"/>
            </w:pPr>
            <w:r>
              <w:rPr>
                <w:rFonts w:ascii="Arial" w:hAnsi="Arial" w:eastAsia="Arial" w:cs="Arial"/>
                <w:b w:val="0"/>
                <w:bCs w:val="0"/>
                <w:sz w:val="20"/>
                <w:szCs w:val="20"/>
              </w:rPr>
              <w:t>(success, message)</w:t>
            </w:r>
          </w:p>
        </w:tc>
      </w:tr>
      <w:tr w14:paraId="487E2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D8F4DEB">
            <w:pPr>
              <w:jc w:val="left"/>
            </w:pPr>
            <w:r>
              <w:rPr>
                <w:rFonts w:ascii="Arial" w:hAnsi="Arial" w:eastAsia="Arial" w:cs="Arial"/>
                <w:b w:val="0"/>
                <w:bCs w:val="0"/>
                <w:sz w:val="20"/>
                <w:szCs w:val="20"/>
              </w:rPr>
              <w:t>process_page()</w:t>
            </w:r>
          </w:p>
        </w:tc>
        <w:tc>
          <w:tcPr>
            <w:tcW w:w="2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3CE9927">
            <w:pPr>
              <w:jc w:val="left"/>
            </w:pPr>
            <w:r>
              <w:rPr>
                <w:rFonts w:ascii="Arial" w:hAnsi="Arial" w:eastAsia="Arial" w:cs="Arial"/>
                <w:b w:val="0"/>
                <w:bCs w:val="0"/>
                <w:sz w:val="20"/>
                <w:szCs w:val="20"/>
              </w:rPr>
              <w:t>单页处理核心</w:t>
            </w:r>
          </w:p>
        </w:tc>
        <w:tc>
          <w:tcPr>
            <w:tcW w:w="2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CC7C682">
            <w:pPr>
              <w:jc w:val="left"/>
            </w:pPr>
            <w:r>
              <w:rPr>
                <w:rFonts w:ascii="Arial" w:hAnsi="Arial" w:eastAsia="Arial" w:cs="Arial"/>
                <w:b w:val="0"/>
                <w:bCs w:val="0"/>
                <w:sz w:val="20"/>
                <w:szCs w:val="20"/>
              </w:rPr>
              <w:t>PDF 文档 + 格式 + 内容</w:t>
            </w:r>
          </w:p>
        </w:tc>
        <w:tc>
          <w:tcPr>
            <w:tcW w:w="24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C7D01F5">
            <w:pPr>
              <w:jc w:val="left"/>
            </w:pPr>
            <w:r>
              <w:rPr>
                <w:rFonts w:ascii="Arial" w:hAnsi="Arial" w:eastAsia="Arial" w:cs="Arial"/>
                <w:b w:val="0"/>
                <w:bCs w:val="0"/>
                <w:sz w:val="20"/>
                <w:szCs w:val="20"/>
              </w:rPr>
              <w:t>无 (修改 in-place)</w:t>
            </w:r>
          </w:p>
        </w:tc>
      </w:tr>
    </w:tbl>
    <w:p w14:paraId="15897307">
      <w:pPr>
        <w:spacing w:after="120"/>
      </w:pPr>
    </w:p>
    <w:p w14:paraId="6489D944">
      <w:r>
        <w:br w:type="page"/>
      </w:r>
    </w:p>
    <w:p w14:paraId="5D8B8C89">
      <w:pPr>
        <w:pStyle w:val="2"/>
      </w:pPr>
      <w:bookmarkStart w:id="26" w:name="_Toc20523"/>
      <w:r>
        <w:t>第5章 接口设计</w:t>
      </w:r>
      <w:bookmarkEnd w:id="26"/>
    </w:p>
    <w:p w14:paraId="689BCC87">
      <w:pPr>
        <w:pStyle w:val="3"/>
      </w:pPr>
      <w:bookmarkStart w:id="27" w:name="_Toc15662"/>
      <w:r>
        <w:t>5.1 API 总览</w:t>
      </w:r>
      <w:bookmarkEnd w:id="27"/>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59"/>
        <w:gridCol w:w="3293"/>
        <w:gridCol w:w="4274"/>
      </w:tblGrid>
      <w:tr w14:paraId="7739F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2E75B6" w:sz="2" w:space="0"/>
              <w:left w:val="single" w:color="2E75B6" w:sz="2" w:space="0"/>
              <w:bottom w:val="single" w:color="2E75B6" w:sz="2" w:space="0"/>
              <w:right w:val="single" w:color="CCCCCC" w:sz="0" w:space="0"/>
            </w:tcBorders>
            <w:shd w:val="clear" w:color="auto" w:fill="2E75B6"/>
            <w:tcMar>
              <w:top w:w="60" w:type="dxa"/>
              <w:left w:w="100" w:type="dxa"/>
              <w:bottom w:w="60" w:type="dxa"/>
              <w:right w:w="100" w:type="dxa"/>
            </w:tcMar>
          </w:tcPr>
          <w:p w14:paraId="61DFFF57">
            <w:r>
              <w:rPr>
                <w:rFonts w:ascii="Arial" w:hAnsi="Arial" w:eastAsia="Arial" w:cs="Arial"/>
                <w:b/>
                <w:bCs/>
                <w:color w:val="FFFFFF"/>
                <w:sz w:val="20"/>
                <w:szCs w:val="20"/>
              </w:rPr>
              <w:t>方法</w:t>
            </w:r>
          </w:p>
        </w:tc>
        <w:tc>
          <w:tcPr>
            <w:tcW w:w="3200" w:type="dxa"/>
            <w:tcBorders>
              <w:top w:val="single" w:color="2E75B6" w:sz="2" w:space="0"/>
              <w:left w:val="single" w:color="2E75B6" w:sz="2" w:space="0"/>
              <w:bottom w:val="single" w:color="2E75B6" w:sz="2" w:space="0"/>
              <w:right w:val="single" w:color="CCCCCC" w:sz="0" w:space="0"/>
            </w:tcBorders>
            <w:shd w:val="clear" w:color="auto" w:fill="2E75B6"/>
            <w:tcMar>
              <w:top w:w="60" w:type="dxa"/>
              <w:left w:w="100" w:type="dxa"/>
              <w:bottom w:w="60" w:type="dxa"/>
              <w:right w:w="100" w:type="dxa"/>
            </w:tcMar>
          </w:tcPr>
          <w:p w14:paraId="00AE7D22">
            <w:r>
              <w:rPr>
                <w:rFonts w:ascii="Arial" w:hAnsi="Arial" w:eastAsia="Arial" w:cs="Arial"/>
                <w:b/>
                <w:bCs/>
                <w:color w:val="FFFFFF"/>
                <w:sz w:val="20"/>
                <w:szCs w:val="20"/>
              </w:rPr>
              <w:t>路由</w:t>
            </w:r>
          </w:p>
        </w:tc>
        <w:tc>
          <w:tcPr>
            <w:tcW w:w="4626" w:type="dxa"/>
            <w:tcBorders>
              <w:top w:val="single" w:color="2E75B6" w:sz="2" w:space="0"/>
              <w:left w:val="single" w:color="2E75B6" w:sz="2" w:space="0"/>
              <w:bottom w:val="single" w:color="2E75B6" w:sz="2" w:space="0"/>
              <w:right w:val="single" w:color="CCCCCC" w:sz="0" w:space="0"/>
            </w:tcBorders>
            <w:shd w:val="clear" w:color="auto" w:fill="2E75B6"/>
            <w:tcMar>
              <w:top w:w="60" w:type="dxa"/>
              <w:left w:w="100" w:type="dxa"/>
              <w:bottom w:w="60" w:type="dxa"/>
              <w:right w:w="100" w:type="dxa"/>
            </w:tcMar>
          </w:tcPr>
          <w:p w14:paraId="48C0D6ED">
            <w:r>
              <w:rPr>
                <w:rFonts w:ascii="Arial" w:hAnsi="Arial" w:eastAsia="Arial" w:cs="Arial"/>
                <w:b/>
                <w:bCs/>
                <w:color w:val="FFFFFF"/>
                <w:sz w:val="20"/>
                <w:szCs w:val="20"/>
              </w:rPr>
              <w:t>功能说明</w:t>
            </w:r>
          </w:p>
        </w:tc>
      </w:tr>
      <w:tr w14:paraId="060A8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17B9351">
            <w:pPr>
              <w:jc w:val="left"/>
            </w:pPr>
            <w:r>
              <w:rPr>
                <w:rFonts w:ascii="Arial" w:hAnsi="Arial" w:eastAsia="Arial" w:cs="Arial"/>
                <w:b w:val="0"/>
                <w:bCs w:val="0"/>
                <w:sz w:val="20"/>
                <w:szCs w:val="20"/>
              </w:rPr>
              <w:t>GET</w:t>
            </w:r>
          </w:p>
        </w:tc>
        <w:tc>
          <w:tcPr>
            <w:tcW w:w="3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91A5DF8">
            <w:pPr>
              <w:jc w:val="left"/>
            </w:pPr>
            <w:r>
              <w:rPr>
                <w:rFonts w:ascii="Arial" w:hAnsi="Arial" w:eastAsia="Arial" w:cs="Arial"/>
                <w:b w:val="0"/>
                <w:bCs w:val="0"/>
                <w:sz w:val="20"/>
                <w:szCs w:val="20"/>
              </w:rPr>
              <w:t>/upload</w:t>
            </w:r>
          </w:p>
        </w:tc>
        <w:tc>
          <w:tcPr>
            <w:tcW w:w="46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B78AF38">
            <w:pPr>
              <w:jc w:val="left"/>
            </w:pPr>
            <w:r>
              <w:rPr>
                <w:rFonts w:ascii="Arial" w:hAnsi="Arial" w:eastAsia="Arial" w:cs="Arial"/>
                <w:b w:val="0"/>
                <w:bCs w:val="0"/>
                <w:sz w:val="20"/>
                <w:szCs w:val="20"/>
              </w:rPr>
              <w:t>主页面（自动加载默认配置）</w:t>
            </w:r>
          </w:p>
        </w:tc>
      </w:tr>
      <w:tr w14:paraId="12A50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C798F87">
            <w:pPr>
              <w:jc w:val="left"/>
            </w:pPr>
            <w:r>
              <w:rPr>
                <w:rFonts w:ascii="Arial" w:hAnsi="Arial" w:eastAsia="Arial" w:cs="Arial"/>
                <w:b w:val="0"/>
                <w:bCs w:val="0"/>
                <w:sz w:val="20"/>
                <w:szCs w:val="20"/>
              </w:rPr>
              <w:t>GET</w:t>
            </w:r>
          </w:p>
        </w:tc>
        <w:tc>
          <w:tcPr>
            <w:tcW w:w="3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173F5B1">
            <w:pPr>
              <w:jc w:val="left"/>
            </w:pPr>
            <w:r>
              <w:rPr>
                <w:rFonts w:ascii="Arial" w:hAnsi="Arial" w:eastAsia="Arial" w:cs="Arial"/>
                <w:b w:val="0"/>
                <w:bCs w:val="0"/>
                <w:sz w:val="20"/>
                <w:szCs w:val="20"/>
              </w:rPr>
              <w:t>/</w:t>
            </w:r>
          </w:p>
        </w:tc>
        <w:tc>
          <w:tcPr>
            <w:tcW w:w="46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B6DCE4B">
            <w:pPr>
              <w:jc w:val="left"/>
            </w:pPr>
            <w:r>
              <w:rPr>
                <w:rFonts w:ascii="Arial" w:hAnsi="Arial" w:eastAsia="Arial" w:cs="Arial"/>
                <w:b w:val="0"/>
                <w:bCs w:val="0"/>
                <w:sz w:val="20"/>
                <w:szCs w:val="20"/>
              </w:rPr>
              <w:t>单文件处理页（旧版兼容）</w:t>
            </w:r>
          </w:p>
        </w:tc>
      </w:tr>
      <w:tr w14:paraId="246F2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3149268">
            <w:pPr>
              <w:jc w:val="left"/>
            </w:pPr>
            <w:r>
              <w:rPr>
                <w:rFonts w:ascii="Arial" w:hAnsi="Arial" w:eastAsia="Arial" w:cs="Arial"/>
                <w:b w:val="0"/>
                <w:bCs w:val="0"/>
                <w:sz w:val="20"/>
                <w:szCs w:val="20"/>
              </w:rPr>
              <w:t>GET</w:t>
            </w:r>
          </w:p>
        </w:tc>
        <w:tc>
          <w:tcPr>
            <w:tcW w:w="3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4999C7D">
            <w:pPr>
              <w:jc w:val="left"/>
            </w:pPr>
            <w:r>
              <w:rPr>
                <w:rFonts w:ascii="Arial" w:hAnsi="Arial" w:eastAsia="Arial" w:cs="Arial"/>
                <w:b w:val="0"/>
                <w:bCs w:val="0"/>
                <w:sz w:val="20"/>
                <w:szCs w:val="20"/>
              </w:rPr>
              <w:t>/batch</w:t>
            </w:r>
          </w:p>
        </w:tc>
        <w:tc>
          <w:tcPr>
            <w:tcW w:w="46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6AC5A19">
            <w:pPr>
              <w:jc w:val="left"/>
            </w:pPr>
            <w:r>
              <w:rPr>
                <w:rFonts w:ascii="Arial" w:hAnsi="Arial" w:eastAsia="Arial" w:cs="Arial"/>
                <w:b w:val="0"/>
                <w:bCs w:val="0"/>
                <w:sz w:val="20"/>
                <w:szCs w:val="20"/>
              </w:rPr>
              <w:t>301 重定向到 /upload</w:t>
            </w:r>
          </w:p>
        </w:tc>
      </w:tr>
      <w:tr w14:paraId="541C3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3301737">
            <w:pPr>
              <w:jc w:val="left"/>
            </w:pPr>
            <w:r>
              <w:rPr>
                <w:rFonts w:ascii="Arial" w:hAnsi="Arial" w:eastAsia="Arial" w:cs="Arial"/>
                <w:b w:val="0"/>
                <w:bCs w:val="0"/>
                <w:sz w:val="20"/>
                <w:szCs w:val="20"/>
              </w:rPr>
              <w:t>GET</w:t>
            </w:r>
          </w:p>
        </w:tc>
        <w:tc>
          <w:tcPr>
            <w:tcW w:w="3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B7E28B2">
            <w:pPr>
              <w:jc w:val="left"/>
            </w:pPr>
            <w:r>
              <w:rPr>
                <w:rFonts w:ascii="Arial" w:hAnsi="Arial" w:eastAsia="Arial" w:cs="Arial"/>
                <w:b w:val="0"/>
                <w:bCs w:val="0"/>
                <w:sz w:val="20"/>
                <w:szCs w:val="20"/>
              </w:rPr>
              <w:t>/config</w:t>
            </w:r>
          </w:p>
        </w:tc>
        <w:tc>
          <w:tcPr>
            <w:tcW w:w="46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71B5859">
            <w:pPr>
              <w:jc w:val="left"/>
            </w:pPr>
            <w:r>
              <w:rPr>
                <w:rFonts w:ascii="Arial" w:hAnsi="Arial" w:eastAsia="Arial" w:cs="Arial"/>
                <w:b w:val="0"/>
                <w:bCs w:val="0"/>
                <w:sz w:val="20"/>
                <w:szCs w:val="20"/>
              </w:rPr>
              <w:t>配置管理页面（兼容保留）</w:t>
            </w:r>
          </w:p>
        </w:tc>
      </w:tr>
      <w:tr w14:paraId="0A6CF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51E8F22">
            <w:pPr>
              <w:jc w:val="left"/>
            </w:pPr>
            <w:r>
              <w:rPr>
                <w:rFonts w:ascii="Arial" w:hAnsi="Arial" w:eastAsia="Arial" w:cs="Arial"/>
                <w:b w:val="0"/>
                <w:bCs w:val="0"/>
                <w:sz w:val="20"/>
                <w:szCs w:val="20"/>
              </w:rPr>
              <w:t>POST</w:t>
            </w:r>
          </w:p>
        </w:tc>
        <w:tc>
          <w:tcPr>
            <w:tcW w:w="3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D7CFE90">
            <w:pPr>
              <w:jc w:val="left"/>
            </w:pPr>
            <w:r>
              <w:rPr>
                <w:rFonts w:ascii="Arial" w:hAnsi="Arial" w:eastAsia="Arial" w:cs="Arial"/>
                <w:b w:val="0"/>
                <w:bCs w:val="0"/>
                <w:sz w:val="20"/>
                <w:szCs w:val="20"/>
              </w:rPr>
              <w:t>/config/preview</w:t>
            </w:r>
          </w:p>
        </w:tc>
        <w:tc>
          <w:tcPr>
            <w:tcW w:w="46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3D45DE9">
            <w:pPr>
              <w:jc w:val="left"/>
            </w:pPr>
            <w:r>
              <w:rPr>
                <w:rFonts w:ascii="Arial" w:hAnsi="Arial" w:eastAsia="Arial" w:cs="Arial"/>
                <w:b w:val="0"/>
                <w:bCs w:val="0"/>
                <w:sz w:val="20"/>
                <w:szCs w:val="20"/>
              </w:rPr>
              <w:t>上传样本 PDF，返回预览图 + 表格线</w:t>
            </w:r>
          </w:p>
        </w:tc>
      </w:tr>
      <w:tr w14:paraId="16C5A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217712E">
            <w:pPr>
              <w:jc w:val="left"/>
            </w:pPr>
            <w:r>
              <w:rPr>
                <w:rFonts w:ascii="Arial" w:hAnsi="Arial" w:eastAsia="Arial" w:cs="Arial"/>
                <w:b w:val="0"/>
                <w:bCs w:val="0"/>
                <w:sz w:val="20"/>
                <w:szCs w:val="20"/>
              </w:rPr>
              <w:t>POST</w:t>
            </w:r>
          </w:p>
        </w:tc>
        <w:tc>
          <w:tcPr>
            <w:tcW w:w="3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7E26513">
            <w:pPr>
              <w:jc w:val="left"/>
            </w:pPr>
            <w:r>
              <w:rPr>
                <w:rFonts w:ascii="Arial" w:hAnsi="Arial" w:eastAsia="Arial" w:cs="Arial"/>
                <w:b w:val="0"/>
                <w:bCs w:val="0"/>
                <w:sz w:val="20"/>
                <w:szCs w:val="20"/>
              </w:rPr>
              <w:t>/config/save</w:t>
            </w:r>
          </w:p>
        </w:tc>
        <w:tc>
          <w:tcPr>
            <w:tcW w:w="46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98B59CE">
            <w:pPr>
              <w:jc w:val="left"/>
            </w:pPr>
            <w:r>
              <w:rPr>
                <w:rFonts w:ascii="Arial" w:hAnsi="Arial" w:eastAsia="Arial" w:cs="Arial"/>
                <w:b w:val="0"/>
                <w:bCs w:val="0"/>
                <w:sz w:val="20"/>
                <w:szCs w:val="20"/>
              </w:rPr>
              <w:t>保存配置（JSON 持久化）</w:t>
            </w:r>
          </w:p>
        </w:tc>
      </w:tr>
      <w:tr w14:paraId="3BC19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6A2F2BA">
            <w:pPr>
              <w:jc w:val="left"/>
            </w:pPr>
            <w:r>
              <w:rPr>
                <w:rFonts w:ascii="Arial" w:hAnsi="Arial" w:eastAsia="Arial" w:cs="Arial"/>
                <w:b w:val="0"/>
                <w:bCs w:val="0"/>
                <w:sz w:val="20"/>
                <w:szCs w:val="20"/>
              </w:rPr>
              <w:t>GET</w:t>
            </w:r>
          </w:p>
        </w:tc>
        <w:tc>
          <w:tcPr>
            <w:tcW w:w="3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05132CA">
            <w:pPr>
              <w:jc w:val="left"/>
            </w:pPr>
            <w:r>
              <w:rPr>
                <w:rFonts w:ascii="Arial" w:hAnsi="Arial" w:eastAsia="Arial" w:cs="Arial"/>
                <w:b w:val="0"/>
                <w:bCs w:val="0"/>
                <w:sz w:val="20"/>
                <w:szCs w:val="20"/>
              </w:rPr>
              <w:t>/config/list</w:t>
            </w:r>
          </w:p>
        </w:tc>
        <w:tc>
          <w:tcPr>
            <w:tcW w:w="46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D7AEC4A">
            <w:pPr>
              <w:jc w:val="left"/>
            </w:pPr>
            <w:r>
              <w:rPr>
                <w:rFonts w:ascii="Arial" w:hAnsi="Arial" w:eastAsia="Arial" w:cs="Arial"/>
                <w:b w:val="0"/>
                <w:bCs w:val="0"/>
                <w:sz w:val="20"/>
                <w:szCs w:val="20"/>
              </w:rPr>
              <w:t>列出所有配置</w:t>
            </w:r>
          </w:p>
        </w:tc>
      </w:tr>
      <w:tr w14:paraId="153C1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6579E4F">
            <w:pPr>
              <w:jc w:val="left"/>
            </w:pPr>
            <w:r>
              <w:rPr>
                <w:rFonts w:ascii="Arial" w:hAnsi="Arial" w:eastAsia="Arial" w:cs="Arial"/>
                <w:b w:val="0"/>
                <w:bCs w:val="0"/>
                <w:sz w:val="20"/>
                <w:szCs w:val="20"/>
              </w:rPr>
              <w:t>GET</w:t>
            </w:r>
          </w:p>
        </w:tc>
        <w:tc>
          <w:tcPr>
            <w:tcW w:w="3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F7DC959">
            <w:pPr>
              <w:jc w:val="left"/>
            </w:pPr>
            <w:r>
              <w:rPr>
                <w:rFonts w:ascii="Arial" w:hAnsi="Arial" w:eastAsia="Arial" w:cs="Arial"/>
                <w:b w:val="0"/>
                <w:bCs w:val="0"/>
                <w:sz w:val="20"/>
                <w:szCs w:val="20"/>
              </w:rPr>
              <w:t>/config/load/&lt;name&gt;</w:t>
            </w:r>
          </w:p>
        </w:tc>
        <w:tc>
          <w:tcPr>
            <w:tcW w:w="46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7E6567D">
            <w:pPr>
              <w:jc w:val="left"/>
            </w:pPr>
            <w:r>
              <w:rPr>
                <w:rFonts w:ascii="Arial" w:hAnsi="Arial" w:eastAsia="Arial" w:cs="Arial"/>
                <w:b w:val="0"/>
                <w:bCs w:val="0"/>
                <w:sz w:val="20"/>
                <w:szCs w:val="20"/>
              </w:rPr>
              <w:t>加载指定配置</w:t>
            </w:r>
          </w:p>
        </w:tc>
      </w:tr>
      <w:tr w14:paraId="598C6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2F3F594">
            <w:pPr>
              <w:jc w:val="left"/>
            </w:pPr>
            <w:r>
              <w:rPr>
                <w:rFonts w:ascii="Arial" w:hAnsi="Arial" w:eastAsia="Arial" w:cs="Arial"/>
                <w:b w:val="0"/>
                <w:bCs w:val="0"/>
                <w:sz w:val="20"/>
                <w:szCs w:val="20"/>
              </w:rPr>
              <w:t>DELETE</w:t>
            </w:r>
          </w:p>
        </w:tc>
        <w:tc>
          <w:tcPr>
            <w:tcW w:w="3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C74750A">
            <w:pPr>
              <w:jc w:val="left"/>
            </w:pPr>
            <w:r>
              <w:rPr>
                <w:rFonts w:ascii="Arial" w:hAnsi="Arial" w:eastAsia="Arial" w:cs="Arial"/>
                <w:b w:val="0"/>
                <w:bCs w:val="0"/>
                <w:sz w:val="20"/>
                <w:szCs w:val="20"/>
              </w:rPr>
              <w:t>/config/delete/&lt;name&gt;</w:t>
            </w:r>
          </w:p>
        </w:tc>
        <w:tc>
          <w:tcPr>
            <w:tcW w:w="46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E1994D5">
            <w:pPr>
              <w:jc w:val="left"/>
            </w:pPr>
            <w:r>
              <w:rPr>
                <w:rFonts w:ascii="Arial" w:hAnsi="Arial" w:eastAsia="Arial" w:cs="Arial"/>
                <w:b w:val="0"/>
                <w:bCs w:val="0"/>
                <w:sz w:val="20"/>
                <w:szCs w:val="20"/>
              </w:rPr>
              <w:t>删除指定配置</w:t>
            </w:r>
          </w:p>
        </w:tc>
      </w:tr>
      <w:tr w14:paraId="061EE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89365FD">
            <w:pPr>
              <w:jc w:val="left"/>
            </w:pPr>
            <w:r>
              <w:rPr>
                <w:rFonts w:ascii="Arial" w:hAnsi="Arial" w:eastAsia="Arial" w:cs="Arial"/>
                <w:b w:val="0"/>
                <w:bCs w:val="0"/>
                <w:sz w:val="20"/>
                <w:szCs w:val="20"/>
              </w:rPr>
              <w:t>GET</w:t>
            </w:r>
          </w:p>
        </w:tc>
        <w:tc>
          <w:tcPr>
            <w:tcW w:w="3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4F554AF">
            <w:pPr>
              <w:jc w:val="left"/>
            </w:pPr>
            <w:r>
              <w:rPr>
                <w:rFonts w:ascii="Arial" w:hAnsi="Arial" w:eastAsia="Arial" w:cs="Arial"/>
                <w:b w:val="0"/>
                <w:bCs w:val="0"/>
                <w:sz w:val="20"/>
                <w:szCs w:val="20"/>
              </w:rPr>
              <w:t>/config/default</w:t>
            </w:r>
          </w:p>
        </w:tc>
        <w:tc>
          <w:tcPr>
            <w:tcW w:w="46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AAA9E16">
            <w:pPr>
              <w:jc w:val="left"/>
            </w:pPr>
            <w:r>
              <w:rPr>
                <w:rFonts w:ascii="Arial" w:hAnsi="Arial" w:eastAsia="Arial" w:cs="Arial"/>
                <w:b w:val="0"/>
                <w:bCs w:val="0"/>
                <w:sz w:val="20"/>
                <w:szCs w:val="20"/>
              </w:rPr>
              <w:t>获取默认配置</w:t>
            </w:r>
          </w:p>
        </w:tc>
      </w:tr>
      <w:tr w14:paraId="46A81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784A310">
            <w:pPr>
              <w:jc w:val="left"/>
            </w:pPr>
            <w:r>
              <w:rPr>
                <w:rFonts w:ascii="Arial" w:hAnsi="Arial" w:eastAsia="Arial" w:cs="Arial"/>
                <w:b w:val="0"/>
                <w:bCs w:val="0"/>
                <w:sz w:val="20"/>
                <w:szCs w:val="20"/>
              </w:rPr>
              <w:t>POST</w:t>
            </w:r>
          </w:p>
        </w:tc>
        <w:tc>
          <w:tcPr>
            <w:tcW w:w="3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4D441D9">
            <w:pPr>
              <w:jc w:val="left"/>
            </w:pPr>
            <w:r>
              <w:rPr>
                <w:rFonts w:ascii="Arial" w:hAnsi="Arial" w:eastAsia="Arial" w:cs="Arial"/>
                <w:b w:val="0"/>
                <w:bCs w:val="0"/>
                <w:sz w:val="20"/>
                <w:szCs w:val="20"/>
              </w:rPr>
              <w:t>/batch/upload</w:t>
            </w:r>
          </w:p>
        </w:tc>
        <w:tc>
          <w:tcPr>
            <w:tcW w:w="46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FBB7748">
            <w:pPr>
              <w:jc w:val="left"/>
            </w:pPr>
            <w:r>
              <w:rPr>
                <w:rFonts w:ascii="Arial" w:hAnsi="Arial" w:eastAsia="Arial" w:cs="Arial"/>
                <w:b w:val="0"/>
                <w:bCs w:val="0"/>
                <w:sz w:val="20"/>
                <w:szCs w:val="20"/>
              </w:rPr>
              <w:t>批量上传 PDF，自动提取收函单位</w:t>
            </w:r>
          </w:p>
        </w:tc>
      </w:tr>
      <w:tr w14:paraId="58BDC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C8618E9">
            <w:pPr>
              <w:jc w:val="left"/>
            </w:pPr>
            <w:r>
              <w:rPr>
                <w:rFonts w:ascii="Arial" w:hAnsi="Arial" w:eastAsia="Arial" w:cs="Arial"/>
                <w:b w:val="0"/>
                <w:bCs w:val="0"/>
                <w:sz w:val="20"/>
                <w:szCs w:val="20"/>
              </w:rPr>
              <w:t>POST</w:t>
            </w:r>
          </w:p>
        </w:tc>
        <w:tc>
          <w:tcPr>
            <w:tcW w:w="3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90AA2D2">
            <w:pPr>
              <w:jc w:val="left"/>
            </w:pPr>
            <w:r>
              <w:rPr>
                <w:rFonts w:ascii="Arial" w:hAnsi="Arial" w:eastAsia="Arial" w:cs="Arial"/>
                <w:b w:val="0"/>
                <w:bCs w:val="0"/>
                <w:sz w:val="20"/>
                <w:szCs w:val="20"/>
              </w:rPr>
              <w:t>/batch/generate</w:t>
            </w:r>
          </w:p>
        </w:tc>
        <w:tc>
          <w:tcPr>
            <w:tcW w:w="46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BDEC1BF">
            <w:pPr>
              <w:jc w:val="left"/>
            </w:pPr>
            <w:r>
              <w:rPr>
                <w:rFonts w:ascii="Arial" w:hAnsi="Arial" w:eastAsia="Arial" w:cs="Arial"/>
                <w:b w:val="0"/>
                <w:bCs w:val="0"/>
                <w:sz w:val="20"/>
                <w:szCs w:val="20"/>
              </w:rPr>
              <w:t>批量生成替换后的 PDF</w:t>
            </w:r>
          </w:p>
        </w:tc>
      </w:tr>
      <w:tr w14:paraId="11144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E3B94EA">
            <w:pPr>
              <w:jc w:val="left"/>
            </w:pPr>
            <w:r>
              <w:rPr>
                <w:rFonts w:ascii="Arial" w:hAnsi="Arial" w:eastAsia="Arial" w:cs="Arial"/>
                <w:b w:val="0"/>
                <w:bCs w:val="0"/>
                <w:sz w:val="20"/>
                <w:szCs w:val="20"/>
              </w:rPr>
              <w:t>GET</w:t>
            </w:r>
          </w:p>
        </w:tc>
        <w:tc>
          <w:tcPr>
            <w:tcW w:w="3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210DE2B">
            <w:pPr>
              <w:jc w:val="left"/>
            </w:pPr>
            <w:r>
              <w:rPr>
                <w:rFonts w:ascii="Arial" w:hAnsi="Arial" w:eastAsia="Arial" w:cs="Arial"/>
                <w:b w:val="0"/>
                <w:bCs w:val="0"/>
                <w:sz w:val="20"/>
                <w:szCs w:val="20"/>
              </w:rPr>
              <w:t>/batch/download/&lt;token&gt;</w:t>
            </w:r>
          </w:p>
        </w:tc>
        <w:tc>
          <w:tcPr>
            <w:tcW w:w="46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59BD528">
            <w:pPr>
              <w:jc w:val="left"/>
            </w:pPr>
            <w:r>
              <w:rPr>
                <w:rFonts w:ascii="Arial" w:hAnsi="Arial" w:eastAsia="Arial" w:cs="Arial"/>
                <w:b w:val="0"/>
                <w:bCs w:val="0"/>
                <w:sz w:val="20"/>
                <w:szCs w:val="20"/>
              </w:rPr>
              <w:t>下载 ZIP</w:t>
            </w:r>
          </w:p>
        </w:tc>
      </w:tr>
      <w:tr w14:paraId="50FCF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4639AC2">
            <w:pPr>
              <w:jc w:val="left"/>
            </w:pPr>
            <w:r>
              <w:rPr>
                <w:rFonts w:ascii="Arial" w:hAnsi="Arial" w:eastAsia="Arial" w:cs="Arial"/>
                <w:b w:val="0"/>
                <w:bCs w:val="0"/>
                <w:sz w:val="20"/>
                <w:szCs w:val="20"/>
              </w:rPr>
              <w:t>POST</w:t>
            </w:r>
          </w:p>
        </w:tc>
        <w:tc>
          <w:tcPr>
            <w:tcW w:w="3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3C8E3BD">
            <w:pPr>
              <w:jc w:val="left"/>
            </w:pPr>
            <w:r>
              <w:rPr>
                <w:rFonts w:ascii="Arial" w:hAnsi="Arial" w:eastAsia="Arial" w:cs="Arial"/>
                <w:b w:val="0"/>
                <w:bCs w:val="0"/>
                <w:sz w:val="20"/>
                <w:szCs w:val="20"/>
              </w:rPr>
              <w:t>/batch/re-recognize</w:t>
            </w:r>
          </w:p>
        </w:tc>
        <w:tc>
          <w:tcPr>
            <w:tcW w:w="46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D253B0F">
            <w:pPr>
              <w:jc w:val="left"/>
            </w:pPr>
            <w:r>
              <w:rPr>
                <w:rFonts w:ascii="Arial" w:hAnsi="Arial" w:eastAsia="Arial" w:cs="Arial"/>
                <w:b w:val="0"/>
                <w:bCs w:val="0"/>
                <w:sz w:val="20"/>
                <w:szCs w:val="20"/>
              </w:rPr>
              <w:t>重新识别单个文件收函单位</w:t>
            </w:r>
          </w:p>
        </w:tc>
      </w:tr>
      <w:tr w14:paraId="0CBD9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32AE10C">
            <w:pPr>
              <w:jc w:val="left"/>
            </w:pPr>
            <w:r>
              <w:rPr>
                <w:rFonts w:ascii="Arial" w:hAnsi="Arial" w:eastAsia="Arial" w:cs="Arial"/>
                <w:b w:val="0"/>
                <w:bCs w:val="0"/>
                <w:sz w:val="20"/>
                <w:szCs w:val="20"/>
              </w:rPr>
              <w:t>GET</w:t>
            </w:r>
          </w:p>
        </w:tc>
        <w:tc>
          <w:tcPr>
            <w:tcW w:w="3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B586075">
            <w:pPr>
              <w:jc w:val="left"/>
            </w:pPr>
            <w:r>
              <w:rPr>
                <w:rFonts w:ascii="Arial" w:hAnsi="Arial" w:eastAsia="Arial" w:cs="Arial"/>
                <w:b w:val="0"/>
                <w:bCs w:val="0"/>
                <w:sz w:val="20"/>
                <w:szCs w:val="20"/>
              </w:rPr>
              <w:t>/batch/preview/&lt;token&gt;/&lt;file&gt;</w:t>
            </w:r>
          </w:p>
        </w:tc>
        <w:tc>
          <w:tcPr>
            <w:tcW w:w="46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541F33F">
            <w:pPr>
              <w:jc w:val="left"/>
            </w:pPr>
            <w:r>
              <w:rPr>
                <w:rFonts w:ascii="Arial" w:hAnsi="Arial" w:eastAsia="Arial" w:cs="Arial"/>
                <w:b w:val="0"/>
                <w:bCs w:val="0"/>
                <w:sz w:val="20"/>
                <w:szCs w:val="20"/>
              </w:rPr>
              <w:t>文件缩略图</w:t>
            </w:r>
          </w:p>
        </w:tc>
      </w:tr>
    </w:tbl>
    <w:p w14:paraId="5E4F47A5">
      <w:pPr>
        <w:spacing w:after="200"/>
      </w:pPr>
    </w:p>
    <w:p w14:paraId="11B1F2EF">
      <w:pPr>
        <w:pStyle w:val="3"/>
      </w:pPr>
      <w:bookmarkStart w:id="28" w:name="_Toc15024"/>
      <w:r>
        <w:t>5.2 核心接口详情</w:t>
      </w:r>
      <w:bookmarkEnd w:id="28"/>
    </w:p>
    <w:p w14:paraId="26AF7221">
      <w:pPr>
        <w:pStyle w:val="4"/>
      </w:pPr>
      <w:r>
        <w:t>5.2.1 POST /batch/upload — 批量上传</w:t>
      </w:r>
    </w:p>
    <w:p w14:paraId="6D8254AE">
      <w:r>
        <w:rPr>
          <w:rFonts w:ascii="Arial" w:hAnsi="Arial" w:eastAsia="Arial" w:cs="Arial"/>
          <w:color w:val="333333"/>
          <w:sz w:val="24"/>
          <w:szCs w:val="24"/>
        </w:rPr>
        <w:t>请求：multipart/form-data，字段 pdf_files（可多个 PDF 文件，最多 20 个）。</w:t>
      </w:r>
    </w:p>
    <w:p w14:paraId="23874FE9">
      <w:pPr>
        <w:spacing w:after="60"/>
      </w:pPr>
    </w:p>
    <w:p w14:paraId="48283964">
      <w:r>
        <w:rPr>
          <w:rFonts w:ascii="Arial" w:hAnsi="Arial" w:eastAsia="Arial" w:cs="Arial"/>
          <w:color w:val="333333"/>
          <w:sz w:val="24"/>
          <w:szCs w:val="24"/>
        </w:rPr>
        <w:t>响应示例：</w:t>
      </w:r>
    </w:p>
    <w:p w14:paraId="65FC7034">
      <w:pPr>
        <w:spacing w:before="60" w:after="120"/>
        <w:ind w:left="720"/>
      </w:pPr>
      <w:r>
        <w:rPr>
          <w:rFonts w:ascii="Courier New" w:hAnsi="Courier New" w:eastAsia="Courier New" w:cs="Courier New"/>
          <w:color w:val="555555"/>
          <w:sz w:val="18"/>
          <w:szCs w:val="18"/>
        </w:rPr>
        <w:t>{
  "success": true,
  "token": "a1b2c3d4e5f6",
  "files": [{
    "id": "abc12345",
    "name": "立信函证.pdf",
    "recipient": "A公司",
    "confidence": "high",
    "previewUrl": "/batch/preview/a1b2c3d4e5f6/thumb_abc12345.png"
  }]
}</w:t>
      </w:r>
    </w:p>
    <w:p w14:paraId="07BB2B7D">
      <w:pPr>
        <w:pStyle w:val="4"/>
      </w:pPr>
      <w:r>
        <w:t>5.2.2 POST /batch/generate — 批量生成</w:t>
      </w:r>
    </w:p>
    <w:p w14:paraId="16A1C85D">
      <w:r>
        <w:rPr>
          <w:rFonts w:ascii="Arial" w:hAnsi="Arial" w:eastAsia="Arial" w:cs="Arial"/>
          <w:color w:val="333333"/>
          <w:sz w:val="24"/>
          <w:szCs w:val="24"/>
        </w:rPr>
        <w:t>请求：JSON body。</w:t>
      </w:r>
    </w:p>
    <w:p w14:paraId="686A36B3">
      <w:pPr>
        <w:spacing w:before="60" w:after="60"/>
        <w:ind w:left="720"/>
      </w:pPr>
      <w:r>
        <w:rPr>
          <w:rFonts w:ascii="Courier New" w:hAnsi="Courier New" w:eastAsia="Courier New" w:cs="Courier New"/>
          <w:color w:val="555555"/>
          <w:sz w:val="18"/>
          <w:szCs w:val="18"/>
        </w:rPr>
        <w:t>{
  "token": "a1b2c3d4e5f6",
  "body_text": "...",
  "contacts": { "项目联系人": "...", ... },
  "recipients": { "abc12345": "A公司" },
  "whiteout_bottom": 318.5
}</w:t>
      </w:r>
    </w:p>
    <w:p w14:paraId="073893B4">
      <w:r>
        <w:rPr>
          <w:rFonts w:ascii="Arial" w:hAnsi="Arial" w:eastAsia="Arial" w:cs="Arial"/>
          <w:color w:val="333333"/>
          <w:sz w:val="24"/>
          <w:szCs w:val="24"/>
        </w:rPr>
        <w:t>说明：whiteout_bottom 为 null 时使用自动检测；recipients 覆盖前端手动修改的收函单位。</w:t>
      </w:r>
    </w:p>
    <w:p w14:paraId="5185E903">
      <w:pPr>
        <w:spacing w:after="60"/>
      </w:pPr>
    </w:p>
    <w:p w14:paraId="2CDA4BAE">
      <w:r>
        <w:rPr>
          <w:rFonts w:ascii="Arial" w:hAnsi="Arial" w:eastAsia="Arial" w:cs="Arial"/>
          <w:color w:val="333333"/>
          <w:sz w:val="24"/>
          <w:szCs w:val="24"/>
        </w:rPr>
        <w:t>响应示例：</w:t>
      </w:r>
    </w:p>
    <w:p w14:paraId="4AAA99BE">
      <w:pPr>
        <w:spacing w:before="60"/>
        <w:ind w:left="720"/>
      </w:pPr>
      <w:r>
        <w:rPr>
          <w:rFonts w:ascii="Courier New" w:hAnsi="Courier New" w:eastAsia="Courier New" w:cs="Courier New"/>
          <w:color w:val="555555"/>
          <w:sz w:val="18"/>
          <w:szCs w:val="18"/>
        </w:rPr>
        <w:t>{
  "success": true,
  "downloadToken": "a1b2c3d4e5f6",
  "total": 5,
  "errors": [{"file": "xxx.pdf", "error": "收函单位为空"}]
}</w:t>
      </w:r>
    </w:p>
    <w:p w14:paraId="0D34D225">
      <w:pPr>
        <w:pStyle w:val="4"/>
      </w:pPr>
      <w:r>
        <w:t>5.2.3 POST /config/save — 保存配置</w:t>
      </w:r>
    </w:p>
    <w:p w14:paraId="418E605A">
      <w:r>
        <w:rPr>
          <w:rFonts w:ascii="Arial" w:hAnsi="Arial" w:eastAsia="Arial" w:cs="Arial"/>
          <w:color w:val="333333"/>
          <w:sz w:val="24"/>
          <w:szCs w:val="24"/>
        </w:rPr>
        <w:t>请求：JSON body。</w:t>
      </w:r>
    </w:p>
    <w:p w14:paraId="29E2C81B">
      <w:pPr>
        <w:spacing w:before="60"/>
        <w:ind w:left="720"/>
      </w:pPr>
      <w:r>
        <w:rPr>
          <w:rFonts w:ascii="Courier New" w:hAnsi="Courier New" w:eastAsia="Courier New" w:cs="Courier New"/>
          <w:color w:val="555555"/>
          <w:sz w:val="18"/>
          <w:szCs w:val="18"/>
        </w:rPr>
        <w:t>{
  "name": "开源证券-默认模板",
  "body_text": "本公司聘请的XX证券...",
  "contacts": { "项目联系人":"张三", ... },
  "whiteout_bottom": 318.5,
  "is_default": true
}</w:t>
      </w:r>
    </w:p>
    <w:p w14:paraId="030E493D">
      <w:pPr>
        <w:spacing w:after="200"/>
      </w:pPr>
    </w:p>
    <w:p w14:paraId="78AA649B">
      <w:pPr>
        <w:pStyle w:val="3"/>
      </w:pPr>
      <w:bookmarkStart w:id="29" w:name="_Toc28086"/>
      <w:r>
        <w:t>5.3 配置 JSON 结构</w:t>
      </w:r>
      <w:bookmarkEnd w:id="29"/>
    </w:p>
    <w:p w14:paraId="68DEE41D">
      <w:pPr>
        <w:spacing w:before="80" w:after="120"/>
        <w:ind w:left="720"/>
      </w:pPr>
      <w:r>
        <w:rPr>
          <w:rFonts w:ascii="Courier New" w:hAnsi="Courier New" w:eastAsia="Courier New" w:cs="Courier New"/>
          <w:color w:val="555555"/>
          <w:sz w:val="18"/>
          <w:szCs w:val="18"/>
        </w:rPr>
        <w:t>{
  "name": "开源证券-默认模板",
  "body_text": "本公司聘请的XX证券股份有限公司正在对本公司进行尽职调查...",
  "contacts": {
    "项目联系人": "张三",
    "项目联系人电话": "13800138000",
    "收件人": "开源证券投行部",
    "收件人电话": "0755-88888888",
    "邮箱": "touhang@kzq.com.cn"
  },
  "whiteout_bottom": 318.5
}</w:t>
      </w:r>
    </w:p>
    <w:p w14:paraId="0B5174C2">
      <w:r>
        <w:rPr>
          <w:rFonts w:ascii="Arial" w:hAnsi="Arial" w:eastAsia="Arial" w:cs="Arial"/>
          <w:color w:val="333333"/>
          <w:sz w:val="24"/>
          <w:szCs w:val="24"/>
        </w:rPr>
        <w:t>说明：whiteout_bottom 为 null 时表示「自动检测」模式，不为 null 时为强制指定值。</w:t>
      </w:r>
    </w:p>
    <w:p w14:paraId="1FEAADAC">
      <w:r>
        <w:br w:type="page"/>
      </w:r>
    </w:p>
    <w:p w14:paraId="1AC64F69">
      <w:pPr>
        <w:pStyle w:val="2"/>
      </w:pPr>
      <w:bookmarkStart w:id="30" w:name="_Toc9844"/>
      <w:r>
        <w:t>第6章 数据设计</w:t>
      </w:r>
      <w:bookmarkEnd w:id="30"/>
    </w:p>
    <w:p w14:paraId="4E2E35A5">
      <w:pPr>
        <w:pStyle w:val="3"/>
      </w:pPr>
      <w:bookmarkStart w:id="31" w:name="_Toc18809"/>
      <w:r>
        <w:t>6.1 配置数据</w:t>
      </w:r>
      <w:bookmarkEnd w:id="31"/>
    </w:p>
    <w:p w14:paraId="04B85391">
      <w:r>
        <w:rPr>
          <w:rFonts w:ascii="Arial" w:hAnsi="Arial" w:eastAsia="Arial" w:cs="Arial"/>
          <w:color w:val="333333"/>
          <w:sz w:val="24"/>
          <w:szCs w:val="24"/>
        </w:rPr>
        <w:t>存储位置：python/configs/ 目录。</w:t>
      </w:r>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99"/>
        <w:gridCol w:w="1214"/>
        <w:gridCol w:w="5813"/>
      </w:tblGrid>
      <w:tr w14:paraId="65960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2E75B6" w:sz="2" w:space="0"/>
              <w:left w:val="single" w:color="2E75B6" w:sz="2" w:space="0"/>
              <w:bottom w:val="single" w:color="2E75B6" w:sz="2" w:space="0"/>
              <w:right w:val="single" w:color="CCCCCC" w:sz="0" w:space="0"/>
            </w:tcBorders>
            <w:shd w:val="clear" w:color="auto" w:fill="2E75B6"/>
            <w:tcMar>
              <w:top w:w="60" w:type="dxa"/>
              <w:left w:w="100" w:type="dxa"/>
              <w:bottom w:w="60" w:type="dxa"/>
              <w:right w:w="100" w:type="dxa"/>
            </w:tcMar>
          </w:tcPr>
          <w:p w14:paraId="61020D29">
            <w:r>
              <w:rPr>
                <w:rFonts w:ascii="Arial" w:hAnsi="Arial" w:eastAsia="Arial" w:cs="Arial"/>
                <w:b/>
                <w:bCs/>
                <w:color w:val="FFFFFF"/>
                <w:sz w:val="20"/>
                <w:szCs w:val="20"/>
              </w:rPr>
              <w:t>文件</w:t>
            </w:r>
          </w:p>
        </w:tc>
        <w:tc>
          <w:tcPr>
            <w:tcW w:w="1200" w:type="dxa"/>
            <w:tcBorders>
              <w:top w:val="single" w:color="2E75B6" w:sz="2" w:space="0"/>
              <w:left w:val="single" w:color="2E75B6" w:sz="2" w:space="0"/>
              <w:bottom w:val="single" w:color="2E75B6" w:sz="2" w:space="0"/>
              <w:right w:val="single" w:color="CCCCCC" w:sz="0" w:space="0"/>
            </w:tcBorders>
            <w:shd w:val="clear" w:color="auto" w:fill="2E75B6"/>
            <w:tcMar>
              <w:top w:w="60" w:type="dxa"/>
              <w:left w:w="100" w:type="dxa"/>
              <w:bottom w:w="60" w:type="dxa"/>
              <w:right w:w="100" w:type="dxa"/>
            </w:tcMar>
          </w:tcPr>
          <w:p w14:paraId="6EC4CC22">
            <w:r>
              <w:rPr>
                <w:rFonts w:ascii="Arial" w:hAnsi="Arial" w:eastAsia="Arial" w:cs="Arial"/>
                <w:b/>
                <w:bCs/>
                <w:color w:val="FFFFFF"/>
                <w:sz w:val="20"/>
                <w:szCs w:val="20"/>
              </w:rPr>
              <w:t>格式</w:t>
            </w:r>
          </w:p>
        </w:tc>
        <w:tc>
          <w:tcPr>
            <w:tcW w:w="5826" w:type="dxa"/>
            <w:tcBorders>
              <w:top w:val="single" w:color="2E75B6" w:sz="2" w:space="0"/>
              <w:left w:val="single" w:color="2E75B6" w:sz="2" w:space="0"/>
              <w:bottom w:val="single" w:color="2E75B6" w:sz="2" w:space="0"/>
              <w:right w:val="single" w:color="CCCCCC" w:sz="0" w:space="0"/>
            </w:tcBorders>
            <w:shd w:val="clear" w:color="auto" w:fill="2E75B6"/>
            <w:tcMar>
              <w:top w:w="60" w:type="dxa"/>
              <w:left w:w="100" w:type="dxa"/>
              <w:bottom w:w="60" w:type="dxa"/>
              <w:right w:w="100" w:type="dxa"/>
            </w:tcMar>
          </w:tcPr>
          <w:p w14:paraId="19BEFE45">
            <w:r>
              <w:rPr>
                <w:rFonts w:ascii="Arial" w:hAnsi="Arial" w:eastAsia="Arial" w:cs="Arial"/>
                <w:b/>
                <w:bCs/>
                <w:color w:val="FFFFFF"/>
                <w:sz w:val="20"/>
                <w:szCs w:val="20"/>
              </w:rPr>
              <w:t>说明</w:t>
            </w:r>
          </w:p>
        </w:tc>
      </w:tr>
      <w:tr w14:paraId="76B5A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04B503F">
            <w:pPr>
              <w:jc w:val="left"/>
            </w:pPr>
            <w:r>
              <w:rPr>
                <w:rFonts w:ascii="Arial" w:hAnsi="Arial" w:eastAsia="Arial" w:cs="Arial"/>
                <w:b w:val="0"/>
                <w:bCs w:val="0"/>
                <w:sz w:val="20"/>
                <w:szCs w:val="20"/>
              </w:rPr>
              <w:t>_default.txt</w:t>
            </w:r>
          </w:p>
        </w:tc>
        <w:tc>
          <w:tcPr>
            <w:tcW w:w="1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ED6EF9B">
            <w:pPr>
              <w:jc w:val="left"/>
            </w:pPr>
            <w:r>
              <w:rPr>
                <w:rFonts w:ascii="Arial" w:hAnsi="Arial" w:eastAsia="Arial" w:cs="Arial"/>
                <w:b w:val="0"/>
                <w:bCs w:val="0"/>
                <w:sz w:val="20"/>
                <w:szCs w:val="20"/>
              </w:rPr>
              <w:t>纯文本</w:t>
            </w:r>
          </w:p>
        </w:tc>
        <w:tc>
          <w:tcPr>
            <w:tcW w:w="58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0800FEE">
            <w:pPr>
              <w:jc w:val="left"/>
            </w:pPr>
            <w:r>
              <w:rPr>
                <w:rFonts w:ascii="Arial" w:hAnsi="Arial" w:eastAsia="Arial" w:cs="Arial"/>
                <w:b w:val="0"/>
                <w:bCs w:val="0"/>
                <w:sz w:val="20"/>
                <w:szCs w:val="20"/>
              </w:rPr>
              <w:t>仅存一行：默认配置的安全文件名（不含 .json）</w:t>
            </w:r>
          </w:p>
        </w:tc>
      </w:tr>
      <w:tr w14:paraId="4886C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3B5CF45">
            <w:pPr>
              <w:jc w:val="left"/>
            </w:pPr>
            <w:r>
              <w:rPr>
                <w:rFonts w:ascii="Arial" w:hAnsi="Arial" w:eastAsia="Arial" w:cs="Arial"/>
                <w:b w:val="0"/>
                <w:bCs w:val="0"/>
                <w:sz w:val="20"/>
                <w:szCs w:val="20"/>
              </w:rPr>
              <w:t>{名称}.json</w:t>
            </w:r>
          </w:p>
        </w:tc>
        <w:tc>
          <w:tcPr>
            <w:tcW w:w="1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76C74D5">
            <w:pPr>
              <w:jc w:val="left"/>
            </w:pPr>
            <w:r>
              <w:rPr>
                <w:rFonts w:ascii="Arial" w:hAnsi="Arial" w:eastAsia="Arial" w:cs="Arial"/>
                <w:b w:val="0"/>
                <w:bCs w:val="0"/>
                <w:sz w:val="20"/>
                <w:szCs w:val="20"/>
              </w:rPr>
              <w:t>JSON</w:t>
            </w:r>
          </w:p>
        </w:tc>
        <w:tc>
          <w:tcPr>
            <w:tcW w:w="58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F220187">
            <w:pPr>
              <w:jc w:val="left"/>
            </w:pPr>
            <w:r>
              <w:rPr>
                <w:rFonts w:ascii="Arial" w:hAnsi="Arial" w:eastAsia="Arial" w:cs="Arial"/>
                <w:b w:val="0"/>
                <w:bCs w:val="0"/>
                <w:sz w:val="20"/>
                <w:szCs w:val="20"/>
              </w:rPr>
              <w:t>单个配置模板，结构见 5.3 节</w:t>
            </w:r>
          </w:p>
        </w:tc>
      </w:tr>
    </w:tbl>
    <w:p w14:paraId="195AA405">
      <w:pPr>
        <w:spacing w:after="120"/>
      </w:pPr>
    </w:p>
    <w:p w14:paraId="37140A14">
      <w:pPr>
        <w:pStyle w:val="3"/>
      </w:pPr>
      <w:bookmarkStart w:id="32" w:name="_Toc28833"/>
      <w:r>
        <w:t>6.2 批量会话数据</w:t>
      </w:r>
      <w:bookmarkEnd w:id="32"/>
    </w:p>
    <w:p w14:paraId="1CEF1A8B">
      <w:r>
        <w:rPr>
          <w:rFonts w:ascii="Arial" w:hAnsi="Arial" w:eastAsia="Arial" w:cs="Arial"/>
          <w:color w:val="333333"/>
          <w:sz w:val="24"/>
          <w:szCs w:val="24"/>
        </w:rPr>
        <w:t>存储方式：Python 内存字典 _batch_sessions（服务重启丢失）。</w:t>
      </w:r>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000"/>
        <w:gridCol w:w="5026"/>
      </w:tblGrid>
      <w:tr w14:paraId="503C3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2E75B6" w:sz="2" w:space="0"/>
              <w:left w:val="single" w:color="2E75B6" w:sz="2" w:space="0"/>
              <w:bottom w:val="single" w:color="2E75B6" w:sz="2" w:space="0"/>
              <w:right w:val="single" w:color="CCCCCC" w:sz="0" w:space="0"/>
            </w:tcBorders>
            <w:shd w:val="clear" w:color="auto" w:fill="2E75B6"/>
            <w:tcMar>
              <w:top w:w="60" w:type="dxa"/>
              <w:left w:w="100" w:type="dxa"/>
              <w:bottom w:w="60" w:type="dxa"/>
              <w:right w:w="100" w:type="dxa"/>
            </w:tcMar>
          </w:tcPr>
          <w:p w14:paraId="06416B77">
            <w:r>
              <w:rPr>
                <w:rFonts w:ascii="Arial" w:hAnsi="Arial" w:eastAsia="Arial" w:cs="Arial"/>
                <w:b/>
                <w:bCs/>
                <w:color w:val="FFFFFF"/>
                <w:sz w:val="20"/>
                <w:szCs w:val="20"/>
              </w:rPr>
              <w:t>字段</w:t>
            </w:r>
          </w:p>
        </w:tc>
        <w:tc>
          <w:tcPr>
            <w:tcW w:w="2000" w:type="dxa"/>
            <w:tcBorders>
              <w:top w:val="single" w:color="2E75B6" w:sz="2" w:space="0"/>
              <w:left w:val="single" w:color="2E75B6" w:sz="2" w:space="0"/>
              <w:bottom w:val="single" w:color="2E75B6" w:sz="2" w:space="0"/>
              <w:right w:val="single" w:color="CCCCCC" w:sz="0" w:space="0"/>
            </w:tcBorders>
            <w:shd w:val="clear" w:color="auto" w:fill="2E75B6"/>
            <w:tcMar>
              <w:top w:w="60" w:type="dxa"/>
              <w:left w:w="100" w:type="dxa"/>
              <w:bottom w:w="60" w:type="dxa"/>
              <w:right w:w="100" w:type="dxa"/>
            </w:tcMar>
          </w:tcPr>
          <w:p w14:paraId="5C4C948F">
            <w:r>
              <w:rPr>
                <w:rFonts w:ascii="Arial" w:hAnsi="Arial" w:eastAsia="Arial" w:cs="Arial"/>
                <w:b/>
                <w:bCs/>
                <w:color w:val="FFFFFF"/>
                <w:sz w:val="20"/>
                <w:szCs w:val="20"/>
              </w:rPr>
              <w:t>类型</w:t>
            </w:r>
          </w:p>
        </w:tc>
        <w:tc>
          <w:tcPr>
            <w:tcW w:w="5026" w:type="dxa"/>
            <w:tcBorders>
              <w:top w:val="single" w:color="2E75B6" w:sz="2" w:space="0"/>
              <w:left w:val="single" w:color="2E75B6" w:sz="2" w:space="0"/>
              <w:bottom w:val="single" w:color="2E75B6" w:sz="2" w:space="0"/>
              <w:right w:val="single" w:color="CCCCCC" w:sz="0" w:space="0"/>
            </w:tcBorders>
            <w:shd w:val="clear" w:color="auto" w:fill="2E75B6"/>
            <w:tcMar>
              <w:top w:w="60" w:type="dxa"/>
              <w:left w:w="100" w:type="dxa"/>
              <w:bottom w:w="60" w:type="dxa"/>
              <w:right w:w="100" w:type="dxa"/>
            </w:tcMar>
          </w:tcPr>
          <w:p w14:paraId="0C6BD87B">
            <w:r>
              <w:rPr>
                <w:rFonts w:ascii="Arial" w:hAnsi="Arial" w:eastAsia="Arial" w:cs="Arial"/>
                <w:b/>
                <w:bCs/>
                <w:color w:val="FFFFFF"/>
                <w:sz w:val="20"/>
                <w:szCs w:val="20"/>
              </w:rPr>
              <w:t>说明</w:t>
            </w:r>
          </w:p>
        </w:tc>
      </w:tr>
      <w:tr w14:paraId="20E0D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517B56C">
            <w:pPr>
              <w:jc w:val="left"/>
            </w:pPr>
            <w:r>
              <w:rPr>
                <w:rFonts w:ascii="Arial" w:hAnsi="Arial" w:eastAsia="Arial" w:cs="Arial"/>
                <w:b w:val="0"/>
                <w:bCs w:val="0"/>
                <w:sz w:val="20"/>
                <w:szCs w:val="20"/>
              </w:rPr>
              <w:t>token</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38D3CDC">
            <w:pPr>
              <w:jc w:val="left"/>
            </w:pPr>
            <w:r>
              <w:rPr>
                <w:rFonts w:ascii="Arial" w:hAnsi="Arial" w:eastAsia="Arial" w:cs="Arial"/>
                <w:b w:val="0"/>
                <w:bCs w:val="0"/>
                <w:sz w:val="20"/>
                <w:szCs w:val="20"/>
              </w:rPr>
              <w:t>string (12 hex)</w:t>
            </w:r>
          </w:p>
        </w:tc>
        <w:tc>
          <w:tcPr>
            <w:tcW w:w="50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EB0E637">
            <w:pPr>
              <w:jc w:val="left"/>
            </w:pPr>
            <w:r>
              <w:rPr>
                <w:rFonts w:ascii="Arial" w:hAnsi="Arial" w:eastAsia="Arial" w:cs="Arial"/>
                <w:b w:val="0"/>
                <w:bCs w:val="0"/>
                <w:sz w:val="20"/>
                <w:szCs w:val="20"/>
              </w:rPr>
              <w:t>会话唯一标识</w:t>
            </w:r>
          </w:p>
        </w:tc>
      </w:tr>
      <w:tr w14:paraId="334B3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408EB5F">
            <w:pPr>
              <w:jc w:val="left"/>
            </w:pPr>
            <w:r>
              <w:rPr>
                <w:rFonts w:ascii="Arial" w:hAnsi="Arial" w:eastAsia="Arial" w:cs="Arial"/>
                <w:b w:val="0"/>
                <w:bCs w:val="0"/>
                <w:sz w:val="20"/>
                <w:szCs w:val="20"/>
              </w:rPr>
              <w:t>files[]</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9D0B44C">
            <w:pPr>
              <w:jc w:val="left"/>
            </w:pPr>
            <w:r>
              <w:rPr>
                <w:rFonts w:ascii="Arial" w:hAnsi="Arial" w:eastAsia="Arial" w:cs="Arial"/>
                <w:b w:val="0"/>
                <w:bCs w:val="0"/>
                <w:sz w:val="20"/>
                <w:szCs w:val="20"/>
              </w:rPr>
              <w:t>array</w:t>
            </w:r>
          </w:p>
        </w:tc>
        <w:tc>
          <w:tcPr>
            <w:tcW w:w="50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878850F">
            <w:pPr>
              <w:jc w:val="left"/>
            </w:pPr>
            <w:r>
              <w:rPr>
                <w:rFonts w:ascii="Arial" w:hAnsi="Arial" w:eastAsia="Arial" w:cs="Arial"/>
                <w:b w:val="0"/>
                <w:bCs w:val="0"/>
                <w:sz w:val="20"/>
                <w:szCs w:val="20"/>
              </w:rPr>
              <w:t>文件列表，每项含 id/name/path/recipient/confidence</w:t>
            </w:r>
          </w:p>
        </w:tc>
      </w:tr>
      <w:tr w14:paraId="79C6B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E55B22C">
            <w:pPr>
              <w:jc w:val="left"/>
            </w:pPr>
            <w:r>
              <w:rPr>
                <w:rFonts w:ascii="Arial" w:hAnsi="Arial" w:eastAsia="Arial" w:cs="Arial"/>
                <w:b w:val="0"/>
                <w:bCs w:val="0"/>
                <w:sz w:val="20"/>
                <w:szCs w:val="20"/>
              </w:rPr>
              <w:t>status</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A406B9D">
            <w:pPr>
              <w:jc w:val="left"/>
            </w:pPr>
            <w:r>
              <w:rPr>
                <w:rFonts w:ascii="Arial" w:hAnsi="Arial" w:eastAsia="Arial" w:cs="Arial"/>
                <w:b w:val="0"/>
                <w:bCs w:val="0"/>
                <w:sz w:val="20"/>
                <w:szCs w:val="20"/>
              </w:rPr>
              <w:t>string</w:t>
            </w:r>
          </w:p>
        </w:tc>
        <w:tc>
          <w:tcPr>
            <w:tcW w:w="50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52E1DDA">
            <w:pPr>
              <w:jc w:val="left"/>
            </w:pPr>
            <w:r>
              <w:rPr>
                <w:rFonts w:ascii="Arial" w:hAnsi="Arial" w:eastAsia="Arial" w:cs="Arial"/>
                <w:b w:val="0"/>
                <w:bCs w:val="0"/>
                <w:sz w:val="20"/>
                <w:szCs w:val="20"/>
              </w:rPr>
              <w:t>会话状态：uploaded / done</w:t>
            </w:r>
          </w:p>
        </w:tc>
      </w:tr>
      <w:tr w14:paraId="6B8B6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6076F67">
            <w:pPr>
              <w:jc w:val="left"/>
            </w:pPr>
            <w:r>
              <w:rPr>
                <w:rFonts w:ascii="Arial" w:hAnsi="Arial" w:eastAsia="Arial" w:cs="Arial"/>
                <w:b w:val="0"/>
                <w:bCs w:val="0"/>
                <w:sz w:val="20"/>
                <w:szCs w:val="20"/>
              </w:rPr>
              <w:t>zip_path</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EFEA91A">
            <w:pPr>
              <w:jc w:val="left"/>
            </w:pPr>
            <w:r>
              <w:rPr>
                <w:rFonts w:ascii="Arial" w:hAnsi="Arial" w:eastAsia="Arial" w:cs="Arial"/>
                <w:b w:val="0"/>
                <w:bCs w:val="0"/>
                <w:sz w:val="20"/>
                <w:szCs w:val="20"/>
              </w:rPr>
              <w:t>string</w:t>
            </w:r>
          </w:p>
        </w:tc>
        <w:tc>
          <w:tcPr>
            <w:tcW w:w="50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7027C29">
            <w:pPr>
              <w:jc w:val="left"/>
            </w:pPr>
            <w:r>
              <w:rPr>
                <w:rFonts w:ascii="Arial" w:hAnsi="Arial" w:eastAsia="Arial" w:cs="Arial"/>
                <w:b w:val="0"/>
                <w:bCs w:val="0"/>
                <w:sz w:val="20"/>
                <w:szCs w:val="20"/>
              </w:rPr>
              <w:t>生成 ZIP 文件的绝对路径</w:t>
            </w:r>
          </w:p>
        </w:tc>
      </w:tr>
    </w:tbl>
    <w:p w14:paraId="6D42A899">
      <w:pPr>
        <w:spacing w:after="120"/>
      </w:pPr>
    </w:p>
    <w:p w14:paraId="72DB5662">
      <w:pPr>
        <w:pStyle w:val="3"/>
      </w:pPr>
      <w:bookmarkStart w:id="33" w:name="_Toc8879"/>
      <w:r>
        <w:t>6.3 文件存储</w:t>
      </w:r>
      <w:bookmarkEnd w:id="33"/>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3526"/>
        <w:gridCol w:w="3000"/>
      </w:tblGrid>
      <w:tr w14:paraId="23526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2E75B6" w:sz="2" w:space="0"/>
              <w:left w:val="single" w:color="2E75B6" w:sz="2" w:space="0"/>
              <w:bottom w:val="single" w:color="2E75B6" w:sz="2" w:space="0"/>
              <w:right w:val="single" w:color="CCCCCC" w:sz="0" w:space="0"/>
            </w:tcBorders>
            <w:shd w:val="clear" w:color="auto" w:fill="2E75B6"/>
            <w:tcMar>
              <w:top w:w="60" w:type="dxa"/>
              <w:left w:w="100" w:type="dxa"/>
              <w:bottom w:w="60" w:type="dxa"/>
              <w:right w:w="100" w:type="dxa"/>
            </w:tcMar>
          </w:tcPr>
          <w:p w14:paraId="52DA78BA">
            <w:r>
              <w:rPr>
                <w:rFonts w:ascii="Arial" w:hAnsi="Arial" w:eastAsia="Arial" w:cs="Arial"/>
                <w:b/>
                <w:bCs/>
                <w:color w:val="FFFFFF"/>
                <w:sz w:val="20"/>
                <w:szCs w:val="20"/>
              </w:rPr>
              <w:t>目录/文件</w:t>
            </w:r>
          </w:p>
        </w:tc>
        <w:tc>
          <w:tcPr>
            <w:tcW w:w="3526" w:type="dxa"/>
            <w:tcBorders>
              <w:top w:val="single" w:color="2E75B6" w:sz="2" w:space="0"/>
              <w:left w:val="single" w:color="2E75B6" w:sz="2" w:space="0"/>
              <w:bottom w:val="single" w:color="2E75B6" w:sz="2" w:space="0"/>
              <w:right w:val="single" w:color="CCCCCC" w:sz="0" w:space="0"/>
            </w:tcBorders>
            <w:shd w:val="clear" w:color="auto" w:fill="2E75B6"/>
            <w:tcMar>
              <w:top w:w="60" w:type="dxa"/>
              <w:left w:w="100" w:type="dxa"/>
              <w:bottom w:w="60" w:type="dxa"/>
              <w:right w:w="100" w:type="dxa"/>
            </w:tcMar>
          </w:tcPr>
          <w:p w14:paraId="2BA172F5">
            <w:r>
              <w:rPr>
                <w:rFonts w:ascii="Arial" w:hAnsi="Arial" w:eastAsia="Arial" w:cs="Arial"/>
                <w:b/>
                <w:bCs/>
                <w:color w:val="FFFFFF"/>
                <w:sz w:val="20"/>
                <w:szCs w:val="20"/>
              </w:rPr>
              <w:t>用途</w:t>
            </w:r>
          </w:p>
        </w:tc>
        <w:tc>
          <w:tcPr>
            <w:tcW w:w="3000" w:type="dxa"/>
            <w:tcBorders>
              <w:top w:val="single" w:color="2E75B6" w:sz="2" w:space="0"/>
              <w:left w:val="single" w:color="2E75B6" w:sz="2" w:space="0"/>
              <w:bottom w:val="single" w:color="2E75B6" w:sz="2" w:space="0"/>
              <w:right w:val="single" w:color="CCCCCC" w:sz="0" w:space="0"/>
            </w:tcBorders>
            <w:shd w:val="clear" w:color="auto" w:fill="2E75B6"/>
            <w:tcMar>
              <w:top w:w="60" w:type="dxa"/>
              <w:left w:w="100" w:type="dxa"/>
              <w:bottom w:w="60" w:type="dxa"/>
              <w:right w:w="100" w:type="dxa"/>
            </w:tcMar>
          </w:tcPr>
          <w:p w14:paraId="55D83438">
            <w:r>
              <w:rPr>
                <w:rFonts w:ascii="Arial" w:hAnsi="Arial" w:eastAsia="Arial" w:cs="Arial"/>
                <w:b/>
                <w:bCs/>
                <w:color w:val="FFFFFF"/>
                <w:sz w:val="20"/>
                <w:szCs w:val="20"/>
              </w:rPr>
              <w:t>生命周期</w:t>
            </w:r>
          </w:p>
        </w:tc>
      </w:tr>
      <w:tr w14:paraId="7AF69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A5B8CD9">
            <w:pPr>
              <w:jc w:val="left"/>
            </w:pPr>
            <w:r>
              <w:rPr>
                <w:rFonts w:ascii="Arial" w:hAnsi="Arial" w:eastAsia="Arial" w:cs="Arial"/>
                <w:b w:val="0"/>
                <w:bCs w:val="0"/>
                <w:sz w:val="20"/>
                <w:szCs w:val="20"/>
              </w:rPr>
              <w:t>python/outputs/</w:t>
            </w:r>
          </w:p>
        </w:tc>
        <w:tc>
          <w:tcPr>
            <w:tcW w:w="3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AE41C01">
            <w:pPr>
              <w:jc w:val="left"/>
            </w:pPr>
            <w:r>
              <w:rPr>
                <w:rFonts w:ascii="Arial" w:hAnsi="Arial" w:eastAsia="Arial" w:cs="Arial"/>
                <w:b w:val="0"/>
                <w:bCs w:val="0"/>
                <w:sz w:val="20"/>
                <w:szCs w:val="20"/>
              </w:rPr>
              <w:t>单文件处理输出 PDF</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3E36CE0">
            <w:pPr>
              <w:jc w:val="left"/>
            </w:pPr>
            <w:r>
              <w:rPr>
                <w:rFonts w:ascii="Arial" w:hAnsi="Arial" w:eastAsia="Arial" w:cs="Arial"/>
                <w:b w:val="0"/>
                <w:bCs w:val="0"/>
                <w:sz w:val="20"/>
                <w:szCs w:val="20"/>
              </w:rPr>
              <w:t>持久化（手动清理）</w:t>
            </w:r>
          </w:p>
        </w:tc>
      </w:tr>
      <w:tr w14:paraId="36A51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56BDF91">
            <w:pPr>
              <w:jc w:val="left"/>
            </w:pPr>
            <w:r>
              <w:rPr>
                <w:rFonts w:ascii="Arial" w:hAnsi="Arial" w:eastAsia="Arial" w:cs="Arial"/>
                <w:b w:val="0"/>
                <w:bCs w:val="0"/>
                <w:sz w:val="20"/>
                <w:szCs w:val="20"/>
              </w:rPr>
              <w:t>临时目录 (TEMP_DIR)</w:t>
            </w:r>
          </w:p>
        </w:tc>
        <w:tc>
          <w:tcPr>
            <w:tcW w:w="3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E3994D8">
            <w:pPr>
              <w:jc w:val="left"/>
            </w:pPr>
            <w:r>
              <w:rPr>
                <w:rFonts w:ascii="Arial" w:hAnsi="Arial" w:eastAsia="Arial" w:cs="Arial"/>
                <w:b w:val="0"/>
                <w:bCs w:val="0"/>
                <w:sz w:val="20"/>
                <w:szCs w:val="20"/>
              </w:rPr>
              <w:t>上传临时 PDF、批量输出、ZIP、预览 PNG</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90DD6CE">
            <w:pPr>
              <w:jc w:val="left"/>
            </w:pPr>
            <w:r>
              <w:rPr>
                <w:rFonts w:ascii="Arial" w:hAnsi="Arial" w:eastAsia="Arial" w:cs="Arial"/>
                <w:b w:val="0"/>
                <w:bCs w:val="0"/>
                <w:sz w:val="20"/>
                <w:szCs w:val="20"/>
              </w:rPr>
              <w:t>服务重启后系统清理</w:t>
            </w:r>
          </w:p>
        </w:tc>
      </w:tr>
      <w:tr w14:paraId="57B06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32F181A">
            <w:pPr>
              <w:jc w:val="left"/>
            </w:pPr>
            <w:r>
              <w:rPr>
                <w:rFonts w:ascii="Arial" w:hAnsi="Arial" w:eastAsia="Arial" w:cs="Arial"/>
                <w:b w:val="0"/>
                <w:bCs w:val="0"/>
                <w:sz w:val="20"/>
                <w:szCs w:val="20"/>
              </w:rPr>
              <w:t>python/configs/</w:t>
            </w:r>
          </w:p>
        </w:tc>
        <w:tc>
          <w:tcPr>
            <w:tcW w:w="3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563E49A">
            <w:pPr>
              <w:jc w:val="left"/>
            </w:pPr>
            <w:r>
              <w:rPr>
                <w:rFonts w:ascii="Arial" w:hAnsi="Arial" w:eastAsia="Arial" w:cs="Arial"/>
                <w:b w:val="0"/>
                <w:bCs w:val="0"/>
                <w:sz w:val="20"/>
                <w:szCs w:val="20"/>
              </w:rPr>
              <w:t>模板配置 JSON + _default.txt</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916241C">
            <w:pPr>
              <w:jc w:val="left"/>
            </w:pPr>
            <w:r>
              <w:rPr>
                <w:rFonts w:ascii="Arial" w:hAnsi="Arial" w:eastAsia="Arial" w:cs="Arial"/>
                <w:b w:val="0"/>
                <w:bCs w:val="0"/>
                <w:sz w:val="20"/>
                <w:szCs w:val="20"/>
              </w:rPr>
              <w:t>持久化</w:t>
            </w:r>
          </w:p>
        </w:tc>
      </w:tr>
      <w:tr w14:paraId="5C48E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9FD367E">
            <w:pPr>
              <w:jc w:val="left"/>
            </w:pPr>
            <w:r>
              <w:rPr>
                <w:rFonts w:ascii="Arial" w:hAnsi="Arial" w:eastAsia="Arial" w:cs="Arial"/>
                <w:b w:val="0"/>
                <w:bCs w:val="0"/>
                <w:sz w:val="20"/>
                <w:szCs w:val="20"/>
              </w:rPr>
              <w:t>python/fonts/</w:t>
            </w:r>
          </w:p>
        </w:tc>
        <w:tc>
          <w:tcPr>
            <w:tcW w:w="3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BD096BB">
            <w:pPr>
              <w:jc w:val="left"/>
            </w:pPr>
            <w:r>
              <w:rPr>
                <w:rFonts w:ascii="Arial" w:hAnsi="Arial" w:eastAsia="Arial" w:cs="Arial"/>
                <w:b w:val="0"/>
                <w:bCs w:val="0"/>
                <w:sz w:val="20"/>
                <w:szCs w:val="20"/>
              </w:rPr>
              <w:t>NSimSun.ttf 字体文件</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287263D">
            <w:pPr>
              <w:jc w:val="left"/>
            </w:pPr>
            <w:r>
              <w:rPr>
                <w:rFonts w:ascii="Arial" w:hAnsi="Arial" w:eastAsia="Arial" w:cs="Arial"/>
                <w:b w:val="0"/>
                <w:bCs w:val="0"/>
                <w:sz w:val="20"/>
                <w:szCs w:val="20"/>
              </w:rPr>
              <w:t>持久化</w:t>
            </w:r>
          </w:p>
        </w:tc>
      </w:tr>
    </w:tbl>
    <w:p w14:paraId="64691562">
      <w:r>
        <w:br w:type="page"/>
      </w:r>
    </w:p>
    <w:p w14:paraId="00542DA6">
      <w:pPr>
        <w:pStyle w:val="2"/>
      </w:pPr>
      <w:bookmarkStart w:id="34" w:name="_Toc19810"/>
      <w:r>
        <w:t>第7章 非功能性需求</w:t>
      </w:r>
      <w:bookmarkEnd w:id="34"/>
    </w:p>
    <w:p w14:paraId="22BE9A4E">
      <w:pPr>
        <w:pStyle w:val="3"/>
      </w:pPr>
      <w:bookmarkStart w:id="35" w:name="_Toc9321"/>
      <w:r>
        <w:t>7.1 性能需求</w:t>
      </w:r>
      <w:bookmarkEnd w:id="35"/>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226"/>
      </w:tblGrid>
      <w:tr w14:paraId="7CC52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2E75B6" w:sz="2" w:space="0"/>
              <w:left w:val="single" w:color="2E75B6" w:sz="2" w:space="0"/>
              <w:bottom w:val="single" w:color="2E75B6" w:sz="2" w:space="0"/>
              <w:right w:val="single" w:color="CCCCCC" w:sz="0" w:space="0"/>
            </w:tcBorders>
            <w:shd w:val="clear" w:color="auto" w:fill="2E75B6"/>
            <w:tcMar>
              <w:top w:w="60" w:type="dxa"/>
              <w:left w:w="100" w:type="dxa"/>
              <w:bottom w:w="60" w:type="dxa"/>
              <w:right w:w="100" w:type="dxa"/>
            </w:tcMar>
          </w:tcPr>
          <w:p w14:paraId="51890C94">
            <w:r>
              <w:rPr>
                <w:rFonts w:ascii="Arial" w:hAnsi="Arial" w:eastAsia="Arial" w:cs="Arial"/>
                <w:b/>
                <w:bCs/>
                <w:color w:val="FFFFFF"/>
                <w:sz w:val="20"/>
                <w:szCs w:val="20"/>
              </w:rPr>
              <w:t>指标</w:t>
            </w:r>
          </w:p>
        </w:tc>
        <w:tc>
          <w:tcPr>
            <w:tcW w:w="6226" w:type="dxa"/>
            <w:tcBorders>
              <w:top w:val="single" w:color="2E75B6" w:sz="2" w:space="0"/>
              <w:left w:val="single" w:color="2E75B6" w:sz="2" w:space="0"/>
              <w:bottom w:val="single" w:color="2E75B6" w:sz="2" w:space="0"/>
              <w:right w:val="single" w:color="CCCCCC" w:sz="0" w:space="0"/>
            </w:tcBorders>
            <w:shd w:val="clear" w:color="auto" w:fill="2E75B6"/>
            <w:tcMar>
              <w:top w:w="60" w:type="dxa"/>
              <w:left w:w="100" w:type="dxa"/>
              <w:bottom w:w="60" w:type="dxa"/>
              <w:right w:w="100" w:type="dxa"/>
            </w:tcMar>
          </w:tcPr>
          <w:p w14:paraId="27CCDCFC">
            <w:r>
              <w:rPr>
                <w:rFonts w:ascii="Arial" w:hAnsi="Arial" w:eastAsia="Arial" w:cs="Arial"/>
                <w:b/>
                <w:bCs/>
                <w:color w:val="FFFFFF"/>
                <w:sz w:val="20"/>
                <w:szCs w:val="20"/>
              </w:rPr>
              <w:t>要求</w:t>
            </w:r>
          </w:p>
        </w:tc>
      </w:tr>
      <w:tr w14:paraId="2B66F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7BC1927">
            <w:pPr>
              <w:jc w:val="left"/>
            </w:pPr>
            <w:r>
              <w:rPr>
                <w:rFonts w:ascii="Arial" w:hAnsi="Arial" w:eastAsia="Arial" w:cs="Arial"/>
                <w:b w:val="0"/>
                <w:bCs w:val="0"/>
                <w:sz w:val="20"/>
                <w:szCs w:val="20"/>
              </w:rPr>
              <w:t>单文件处理时间</w:t>
            </w:r>
          </w:p>
        </w:tc>
        <w:tc>
          <w:tcPr>
            <w:tcW w:w="62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E5CC3B8">
            <w:pPr>
              <w:jc w:val="left"/>
            </w:pPr>
            <w:r>
              <w:rPr>
                <w:rFonts w:ascii="Arial" w:hAnsi="Arial" w:eastAsia="Arial" w:cs="Arial"/>
                <w:b w:val="0"/>
                <w:bCs w:val="0"/>
                <w:sz w:val="20"/>
                <w:szCs w:val="20"/>
              </w:rPr>
              <w:t>≤ 5 秒（含格式提取 + 白化 + 重写）</w:t>
            </w:r>
          </w:p>
        </w:tc>
      </w:tr>
      <w:tr w14:paraId="66974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6BC24AC">
            <w:pPr>
              <w:jc w:val="left"/>
            </w:pPr>
            <w:r>
              <w:rPr>
                <w:rFonts w:ascii="Arial" w:hAnsi="Arial" w:eastAsia="Arial" w:cs="Arial"/>
                <w:b w:val="0"/>
                <w:bCs w:val="0"/>
                <w:sz w:val="20"/>
                <w:szCs w:val="20"/>
              </w:rPr>
              <w:t>批量处理吞吐量</w:t>
            </w:r>
          </w:p>
        </w:tc>
        <w:tc>
          <w:tcPr>
            <w:tcW w:w="62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974A558">
            <w:pPr>
              <w:jc w:val="left"/>
            </w:pPr>
            <w:r>
              <w:rPr>
                <w:rFonts w:ascii="Arial" w:hAnsi="Arial" w:eastAsia="Arial" w:cs="Arial"/>
                <w:b w:val="0"/>
                <w:bCs w:val="0"/>
                <w:sz w:val="20"/>
                <w:szCs w:val="20"/>
              </w:rPr>
              <w:t>20 个文件 ≤ 2 分钟</w:t>
            </w:r>
          </w:p>
        </w:tc>
      </w:tr>
      <w:tr w14:paraId="520FA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C765601">
            <w:pPr>
              <w:jc w:val="left"/>
            </w:pPr>
            <w:r>
              <w:rPr>
                <w:rFonts w:ascii="Arial" w:hAnsi="Arial" w:eastAsia="Arial" w:cs="Arial"/>
                <w:b w:val="0"/>
                <w:bCs w:val="0"/>
                <w:sz w:val="20"/>
                <w:szCs w:val="20"/>
              </w:rPr>
              <w:t>PDF 预览图生成</w:t>
            </w:r>
          </w:p>
        </w:tc>
        <w:tc>
          <w:tcPr>
            <w:tcW w:w="62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A09DC31">
            <w:pPr>
              <w:jc w:val="left"/>
            </w:pPr>
            <w:r>
              <w:rPr>
                <w:rFonts w:ascii="Arial" w:hAnsi="Arial" w:eastAsia="Arial" w:cs="Arial"/>
                <w:b w:val="0"/>
                <w:bCs w:val="0"/>
                <w:sz w:val="20"/>
                <w:szCs w:val="20"/>
              </w:rPr>
              <w:t>150 DPI 预览 ≤ 3 秒，72 DPI 缩略图 ≤ 1 秒</w:t>
            </w:r>
          </w:p>
        </w:tc>
      </w:tr>
      <w:tr w14:paraId="02725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10DC4D7">
            <w:pPr>
              <w:jc w:val="left"/>
            </w:pPr>
            <w:r>
              <w:rPr>
                <w:rFonts w:ascii="Arial" w:hAnsi="Arial" w:eastAsia="Arial" w:cs="Arial"/>
                <w:b w:val="0"/>
                <w:bCs w:val="0"/>
                <w:sz w:val="20"/>
                <w:szCs w:val="20"/>
              </w:rPr>
              <w:t>并发支持</w:t>
            </w:r>
          </w:p>
        </w:tc>
        <w:tc>
          <w:tcPr>
            <w:tcW w:w="62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3287090">
            <w:pPr>
              <w:jc w:val="left"/>
            </w:pPr>
            <w:r>
              <w:rPr>
                <w:rFonts w:ascii="Arial" w:hAnsi="Arial" w:eastAsia="Arial" w:cs="Arial"/>
                <w:b w:val="0"/>
                <w:bCs w:val="0"/>
                <w:sz w:val="20"/>
                <w:szCs w:val="20"/>
              </w:rPr>
              <w:t>单线程 Flask，同一时刻处理一个请求</w:t>
            </w:r>
          </w:p>
        </w:tc>
      </w:tr>
      <w:tr w14:paraId="3471C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B593602">
            <w:pPr>
              <w:jc w:val="left"/>
            </w:pPr>
            <w:r>
              <w:rPr>
                <w:rFonts w:ascii="Arial" w:hAnsi="Arial" w:eastAsia="Arial" w:cs="Arial"/>
                <w:b w:val="0"/>
                <w:bCs w:val="0"/>
                <w:sz w:val="20"/>
                <w:szCs w:val="20"/>
              </w:rPr>
              <w:t>最大上传大小</w:t>
            </w:r>
          </w:p>
        </w:tc>
        <w:tc>
          <w:tcPr>
            <w:tcW w:w="62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6DBAD8A">
            <w:pPr>
              <w:jc w:val="left"/>
            </w:pPr>
            <w:r>
              <w:rPr>
                <w:rFonts w:ascii="Arial" w:hAnsi="Arial" w:eastAsia="Arial" w:cs="Arial"/>
                <w:b w:val="0"/>
                <w:bCs w:val="0"/>
                <w:sz w:val="20"/>
                <w:szCs w:val="20"/>
              </w:rPr>
              <w:t>32 MB（Flask MAX_CONTENT_LENGTH）</w:t>
            </w:r>
          </w:p>
        </w:tc>
      </w:tr>
    </w:tbl>
    <w:p w14:paraId="06216C6C">
      <w:pPr>
        <w:spacing w:after="120"/>
      </w:pPr>
    </w:p>
    <w:p w14:paraId="014F42F1">
      <w:pPr>
        <w:pStyle w:val="3"/>
      </w:pPr>
      <w:bookmarkStart w:id="36" w:name="_Toc3299"/>
      <w:r>
        <w:t>7.2 兼容性需求</w:t>
      </w:r>
      <w:bookmarkEnd w:id="36"/>
    </w:p>
    <w:p w14:paraId="60C334BC">
      <w:pPr>
        <w:pStyle w:val="18"/>
        <w:numPr>
          <w:ilvl w:val="0"/>
          <w:numId w:val="1"/>
        </w:numPr>
        <w:spacing w:after="40"/>
      </w:pPr>
      <w:r>
        <w:rPr>
          <w:rFonts w:ascii="Arial" w:hAnsi="Arial" w:eastAsia="Arial" w:cs="Arial"/>
          <w:color w:val="333333"/>
          <w:sz w:val="22"/>
          <w:szCs w:val="22"/>
        </w:rPr>
        <w:t>浏览器：Chrome 80+、Edge 80+（无需 IE 支持）</w:t>
      </w:r>
    </w:p>
    <w:p w14:paraId="52BD369E">
      <w:pPr>
        <w:pStyle w:val="18"/>
        <w:numPr>
          <w:ilvl w:val="0"/>
          <w:numId w:val="1"/>
        </w:numPr>
        <w:spacing w:after="40"/>
      </w:pPr>
      <w:r>
        <w:rPr>
          <w:rFonts w:ascii="Arial" w:hAnsi="Arial" w:eastAsia="Arial" w:cs="Arial"/>
          <w:color w:val="333333"/>
          <w:sz w:val="22"/>
          <w:szCs w:val="22"/>
        </w:rPr>
        <w:t>操作系统：Windows 10/11（服务端）、浏览器端跨平台</w:t>
      </w:r>
    </w:p>
    <w:p w14:paraId="023D815C">
      <w:pPr>
        <w:pStyle w:val="18"/>
        <w:numPr>
          <w:ilvl w:val="0"/>
          <w:numId w:val="1"/>
        </w:numPr>
        <w:spacing w:after="40"/>
      </w:pPr>
      <w:r>
        <w:rPr>
          <w:rFonts w:ascii="Arial" w:hAnsi="Arial" w:eastAsia="Arial" w:cs="Arial"/>
          <w:color w:val="333333"/>
          <w:sz w:val="22"/>
          <w:szCs w:val="22"/>
        </w:rPr>
        <w:t>PDF 格式：支持 PDF 1.4 - 2.0 各版本</w:t>
      </w:r>
    </w:p>
    <w:p w14:paraId="3EC7632E">
      <w:pPr>
        <w:pStyle w:val="18"/>
        <w:numPr>
          <w:ilvl w:val="0"/>
          <w:numId w:val="1"/>
        </w:numPr>
        <w:spacing w:after="40"/>
      </w:pPr>
      <w:r>
        <w:rPr>
          <w:rFonts w:ascii="Arial" w:hAnsi="Arial" w:eastAsia="Arial" w:cs="Arial"/>
          <w:color w:val="333333"/>
          <w:sz w:val="22"/>
          <w:szCs w:val="22"/>
        </w:rPr>
        <w:t>字体回退：NSimSun.ttf 缺失时自动查找系统宋体 (simsun.ttc)</w:t>
      </w:r>
    </w:p>
    <w:p w14:paraId="73972706">
      <w:pPr>
        <w:pStyle w:val="18"/>
        <w:numPr>
          <w:ilvl w:val="0"/>
          <w:numId w:val="1"/>
        </w:numPr>
        <w:spacing w:after="40"/>
      </w:pPr>
      <w:r>
        <w:rPr>
          <w:rFonts w:ascii="Arial" w:hAnsi="Arial" w:eastAsia="Arial" w:cs="Arial"/>
          <w:color w:val="333333"/>
          <w:sz w:val="22"/>
          <w:szCs w:val="22"/>
        </w:rPr>
        <w:t>双版本保障：Python 版故障时可切换到 Java 版（端口 8889）</w:t>
      </w:r>
    </w:p>
    <w:p w14:paraId="1C8286A5">
      <w:pPr>
        <w:pStyle w:val="3"/>
      </w:pPr>
      <w:bookmarkStart w:id="37" w:name="_Toc29172"/>
      <w:r>
        <w:t>7.3 安全性需求</w:t>
      </w:r>
      <w:bookmarkEnd w:id="37"/>
    </w:p>
    <w:p w14:paraId="5FB65261">
      <w:pPr>
        <w:pStyle w:val="18"/>
        <w:numPr>
          <w:ilvl w:val="0"/>
          <w:numId w:val="1"/>
        </w:numPr>
        <w:spacing w:after="40"/>
      </w:pPr>
      <w:r>
        <w:rPr>
          <w:rFonts w:ascii="Arial" w:hAnsi="Arial" w:eastAsia="Arial" w:cs="Arial"/>
          <w:color w:val="333333"/>
          <w:sz w:val="22"/>
          <w:szCs w:val="22"/>
        </w:rPr>
        <w:t>文件名清洗：所有用户输入的文件名经过安全清洗（仅保留字母数字和 _-）</w:t>
      </w:r>
    </w:p>
    <w:p w14:paraId="0BC6200E">
      <w:pPr>
        <w:pStyle w:val="18"/>
        <w:numPr>
          <w:ilvl w:val="0"/>
          <w:numId w:val="1"/>
        </w:numPr>
        <w:spacing w:after="40"/>
      </w:pPr>
      <w:r>
        <w:rPr>
          <w:rFonts w:ascii="Arial" w:hAnsi="Arial" w:eastAsia="Arial" w:cs="Arial"/>
          <w:color w:val="333333"/>
          <w:sz w:val="22"/>
          <w:szCs w:val="22"/>
        </w:rPr>
        <w:t>路径穿越防护：下载接口使用 os.path.basename 防目录遍历</w:t>
      </w:r>
    </w:p>
    <w:p w14:paraId="3821826A">
      <w:pPr>
        <w:pStyle w:val="18"/>
        <w:numPr>
          <w:ilvl w:val="0"/>
          <w:numId w:val="1"/>
        </w:numPr>
        <w:spacing w:after="40"/>
      </w:pPr>
      <w:r>
        <w:rPr>
          <w:rFonts w:ascii="Arial" w:hAnsi="Arial" w:eastAsia="Arial" w:cs="Arial"/>
          <w:color w:val="333333"/>
          <w:sz w:val="22"/>
          <w:szCs w:val="22"/>
        </w:rPr>
        <w:t>上传限制：单文件不超过 32 MB，单次批量不超过 20 个文件</w:t>
      </w:r>
    </w:p>
    <w:p w14:paraId="553C806A">
      <w:pPr>
        <w:pStyle w:val="18"/>
        <w:numPr>
          <w:ilvl w:val="0"/>
          <w:numId w:val="1"/>
        </w:numPr>
        <w:spacing w:after="40"/>
      </w:pPr>
      <w:r>
        <w:rPr>
          <w:rFonts w:ascii="Arial" w:hAnsi="Arial" w:eastAsia="Arial" w:cs="Arial"/>
          <w:color w:val="333333"/>
          <w:sz w:val="22"/>
          <w:szCs w:val="22"/>
        </w:rPr>
        <w:t>文件类型校验：仅接受 .pdf 扩展名文件</w:t>
      </w:r>
    </w:p>
    <w:p w14:paraId="21771E73">
      <w:pPr>
        <w:pStyle w:val="18"/>
        <w:numPr>
          <w:ilvl w:val="0"/>
          <w:numId w:val="1"/>
        </w:numPr>
        <w:spacing w:after="40"/>
      </w:pPr>
      <w:r>
        <w:rPr>
          <w:rFonts w:ascii="Arial" w:hAnsi="Arial" w:eastAsia="Arial" w:cs="Arial"/>
          <w:color w:val="333333"/>
          <w:sz w:val="22"/>
          <w:szCs w:val="22"/>
        </w:rPr>
        <w:t>临时文件隔离：使用 tempfile.mkdtemp 创建独立临时目录</w:t>
      </w:r>
    </w:p>
    <w:p w14:paraId="0900B0C6">
      <w:pPr>
        <w:pStyle w:val="3"/>
      </w:pPr>
      <w:bookmarkStart w:id="38" w:name="_Toc29107"/>
      <w:r>
        <w:t>7.4 可维护性需求</w:t>
      </w:r>
      <w:bookmarkEnd w:id="38"/>
    </w:p>
    <w:p w14:paraId="24BAF03A">
      <w:pPr>
        <w:pStyle w:val="18"/>
        <w:numPr>
          <w:ilvl w:val="0"/>
          <w:numId w:val="1"/>
        </w:numPr>
        <w:spacing w:after="40"/>
      </w:pPr>
      <w:r>
        <w:rPr>
          <w:rFonts w:ascii="Arial" w:hAnsi="Arial" w:eastAsia="Arial" w:cs="Arial"/>
          <w:color w:val="333333"/>
          <w:sz w:val="22"/>
          <w:szCs w:val="22"/>
        </w:rPr>
        <w:t>Python 版所有代码集中在 2 个 .py 文件 + 3 个 .html 模板，结构清晰</w:t>
      </w:r>
    </w:p>
    <w:p w14:paraId="0BB83617">
      <w:pPr>
        <w:pStyle w:val="18"/>
        <w:numPr>
          <w:ilvl w:val="0"/>
          <w:numId w:val="1"/>
        </w:numPr>
        <w:spacing w:after="40"/>
      </w:pPr>
      <w:r>
        <w:rPr>
          <w:rFonts w:ascii="Arial" w:hAnsi="Arial" w:eastAsia="Arial" w:cs="Arial"/>
          <w:color w:val="333333"/>
          <w:sz w:val="22"/>
          <w:szCs w:val="22"/>
        </w:rPr>
        <w:t>配置 JSON 格式可读、可手动编辑</w:t>
      </w:r>
    </w:p>
    <w:p w14:paraId="0D491703">
      <w:pPr>
        <w:pStyle w:val="18"/>
        <w:numPr>
          <w:ilvl w:val="0"/>
          <w:numId w:val="1"/>
        </w:numPr>
        <w:spacing w:after="40"/>
      </w:pPr>
      <w:r>
        <w:rPr>
          <w:rFonts w:ascii="Arial" w:hAnsi="Arial" w:eastAsia="Arial" w:cs="Arial"/>
          <w:color w:val="333333"/>
          <w:sz w:val="22"/>
          <w:szCs w:val="22"/>
        </w:rPr>
        <w:t>内存日志：batch/generate 接口返回每个文件的处理结果和错误详情</w:t>
      </w:r>
    </w:p>
    <w:p w14:paraId="616DF098">
      <w:pPr>
        <w:pStyle w:val="18"/>
        <w:numPr>
          <w:ilvl w:val="0"/>
          <w:numId w:val="1"/>
        </w:numPr>
        <w:spacing w:after="40"/>
      </w:pPr>
      <w:r>
        <w:rPr>
          <w:rFonts w:ascii="Arial" w:hAnsi="Arial" w:eastAsia="Arial" w:cs="Arial"/>
          <w:color w:val="333333"/>
          <w:sz w:val="22"/>
          <w:szCs w:val="22"/>
        </w:rPr>
        <w:t>Java 版与 Python 版核心逻辑保持一致，变更需同步</w:t>
      </w:r>
    </w:p>
    <w:p w14:paraId="5A7B0A6A">
      <w:pPr>
        <w:pStyle w:val="3"/>
      </w:pPr>
      <w:bookmarkStart w:id="39" w:name="_Toc1619"/>
      <w:r>
        <w:t>7.5 部署需求</w:t>
      </w:r>
      <w:bookmarkEnd w:id="39"/>
    </w:p>
    <w:p w14:paraId="5ADE1C4E">
      <w:pPr>
        <w:pStyle w:val="18"/>
        <w:numPr>
          <w:ilvl w:val="0"/>
          <w:numId w:val="1"/>
        </w:numPr>
        <w:spacing w:after="40"/>
      </w:pPr>
      <w:r>
        <w:rPr>
          <w:rFonts w:ascii="Arial" w:hAnsi="Arial" w:eastAsia="Arial" w:cs="Arial"/>
          <w:color w:val="333333"/>
          <w:sz w:val="22"/>
          <w:szCs w:val="22"/>
        </w:rPr>
        <w:t>Python 环境：Conda pytorch 环境，需安装 flask、PyMuPDF、pdfplumber</w:t>
      </w:r>
    </w:p>
    <w:p w14:paraId="307A8B9E">
      <w:pPr>
        <w:pStyle w:val="18"/>
        <w:numPr>
          <w:ilvl w:val="0"/>
          <w:numId w:val="1"/>
        </w:numPr>
        <w:spacing w:after="40"/>
      </w:pPr>
      <w:r>
        <w:rPr>
          <w:rFonts w:ascii="Arial" w:hAnsi="Arial" w:eastAsia="Arial" w:cs="Arial"/>
          <w:color w:val="333333"/>
          <w:sz w:val="22"/>
          <w:szCs w:val="22"/>
        </w:rPr>
        <w:t>启动命令：python web_form_server.py（端口 8888）</w:t>
      </w:r>
    </w:p>
    <w:p w14:paraId="5C882A3B">
      <w:pPr>
        <w:pStyle w:val="18"/>
        <w:numPr>
          <w:ilvl w:val="0"/>
          <w:numId w:val="1"/>
        </w:numPr>
        <w:spacing w:after="40"/>
      </w:pPr>
      <w:r>
        <w:rPr>
          <w:rFonts w:ascii="Arial" w:hAnsi="Arial" w:eastAsia="Arial" w:cs="Arial"/>
          <w:color w:val="333333"/>
          <w:sz w:val="22"/>
          <w:szCs w:val="22"/>
        </w:rPr>
        <w:t>Java 备选：双击 run.bat 启动（端口 8889，需 JDK 1.8 + PDFBox 2.0.27）</w:t>
      </w:r>
    </w:p>
    <w:p w14:paraId="44980C47">
      <w:pPr>
        <w:pStyle w:val="18"/>
        <w:numPr>
          <w:ilvl w:val="0"/>
          <w:numId w:val="1"/>
        </w:numPr>
        <w:spacing w:after="40"/>
      </w:pPr>
      <w:r>
        <w:rPr>
          <w:rFonts w:ascii="Arial" w:hAnsi="Arial" w:eastAsia="Arial" w:cs="Arial"/>
          <w:color w:val="333333"/>
          <w:sz w:val="22"/>
          <w:szCs w:val="22"/>
        </w:rPr>
        <w:t>字体文件：NSimSun.ttf 放入 python/fonts/ 或 java/fonts/ 目录</w:t>
      </w:r>
    </w:p>
    <w:p w14:paraId="7BFDB398">
      <w:pPr>
        <w:pStyle w:val="18"/>
        <w:numPr>
          <w:ilvl w:val="0"/>
          <w:numId w:val="1"/>
        </w:numPr>
        <w:spacing w:after="40"/>
      </w:pPr>
      <w:r>
        <w:rPr>
          <w:rFonts w:ascii="Arial" w:hAnsi="Arial" w:eastAsia="Arial" w:cs="Arial"/>
          <w:color w:val="333333"/>
          <w:sz w:val="22"/>
          <w:szCs w:val="22"/>
        </w:rPr>
        <w:t>推荐通过外部系统（如"往来询证"系统）以链接方式集成：http://&lt;host&gt;:8888/upload</w:t>
      </w:r>
    </w:p>
    <w:sectPr>
      <w:headerReference r:id="rId7" w:type="default"/>
      <w:footerReference r:id="rId8" w:type="default"/>
      <w:pgSz w:w="11906" w:h="16838"/>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86"/>
    <w:family w:val="auto"/>
    <w:pitch w:val="default"/>
    <w:sig w:usb0="E0002EFF" w:usb1="C000785B" w:usb2="00000009" w:usb3="00000000" w:csb0="400001FF" w:csb1="FFFF0000"/>
  </w:font>
  <w:font w:name="Courier New">
    <w:panose1 w:val="02070309020205020404"/>
    <w:charset w:val="00"/>
    <w:family w:val="auto"/>
    <w:pitch w:val="default"/>
    <w:sig w:usb0="E0002EFF" w:usb1="C0007843" w:usb2="00000009" w:usb3="00000000" w:csb0="4000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CA9859">
    <w:pPr>
      <w:jc w:val="center"/>
    </w:pPr>
    <w:r>
      <w:rPr>
        <w:color w:val="888888"/>
        <w:sz w:val="18"/>
        <w:szCs w:val="18"/>
      </w:rPr>
      <w:t xml:space="preserve">— </w:t>
    </w:r>
    <w:r>
      <w:rPr>
        <w:color w:val="888888"/>
        <w:sz w:val="18"/>
        <w:szCs w:val="18"/>
      </w:rPr>
      <w:fldChar w:fldCharType="begin"/>
    </w:r>
    <w:r>
      <w:rPr>
        <w:color w:val="888888"/>
        <w:sz w:val="18"/>
        <w:szCs w:val="18"/>
      </w:rPr>
      <w:instrText xml:space="preserve">PAGE</w:instrText>
    </w:r>
    <w:r>
      <w:rPr>
        <w:color w:val="888888"/>
        <w:sz w:val="18"/>
        <w:szCs w:val="18"/>
      </w:rPr>
      <w:fldChar w:fldCharType="separate"/>
    </w:r>
    <w:r>
      <w:rPr>
        <w:color w:val="888888"/>
        <w:sz w:val="18"/>
        <w:szCs w:val="18"/>
      </w:rPr>
      <w:fldChar w:fldCharType="end"/>
    </w:r>
    <w:r>
      <w:rPr>
        <w:color w:val="888888"/>
        <w:sz w:val="18"/>
        <w:szCs w:val="1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5BACD7">
    <w:pPr>
      <w:jc w:val="center"/>
    </w:pPr>
    <w:r>
      <w:rPr>
        <w:color w:val="888888"/>
        <w:sz w:val="18"/>
        <w:szCs w:val="18"/>
      </w:rPr>
      <w:t xml:space="preserve">— </w:t>
    </w:r>
    <w:r>
      <w:rPr>
        <w:color w:val="888888"/>
        <w:sz w:val="18"/>
        <w:szCs w:val="18"/>
      </w:rPr>
      <w:fldChar w:fldCharType="begin"/>
    </w:r>
    <w:r>
      <w:rPr>
        <w:color w:val="888888"/>
        <w:sz w:val="18"/>
        <w:szCs w:val="18"/>
      </w:rPr>
      <w:instrText xml:space="preserve">PAGE</w:instrText>
    </w:r>
    <w:r>
      <w:rPr>
        <w:color w:val="888888"/>
        <w:sz w:val="18"/>
        <w:szCs w:val="18"/>
      </w:rPr>
      <w:fldChar w:fldCharType="separate"/>
    </w:r>
    <w:r>
      <w:rPr>
        <w:color w:val="888888"/>
        <w:sz w:val="18"/>
        <w:szCs w:val="18"/>
      </w:rPr>
      <w:fldChar w:fldCharType="end"/>
    </w:r>
    <w:r>
      <w:rPr>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3D9B05">
    <w:r>
      <w:rPr>
        <w:rFonts w:ascii="Arial" w:hAnsi="Arial" w:eastAsia="Arial" w:cs="Arial"/>
        <w:color w:val="888888"/>
        <w:sz w:val="18"/>
        <w:szCs w:val="18"/>
      </w:rPr>
      <w:t>函证 PDF 头部替换工具 — 需求规格说明书</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9E58B4">
    <w:r>
      <w:rPr>
        <w:rFonts w:ascii="Arial" w:hAnsi="Arial" w:eastAsia="Arial" w:cs="Arial"/>
        <w:color w:val="888888"/>
        <w:sz w:val="18"/>
        <w:szCs w:val="18"/>
      </w:rPr>
      <w:t>函证 PDF 头部替换工具 — 需求规格说明书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4C6CBBE"/>
    <w:multiLevelType w:val="singleLevel"/>
    <w:tmpl w:val="D4C6CBBE"/>
    <w:lvl w:ilvl="0" w:tentative="0">
      <w:start w:val="1"/>
      <w:numFmt w:val="decimal"/>
      <w:lvlText w:val="%1."/>
      <w:lvlJc w:val="left"/>
      <w:pPr>
        <w:ind w:left="720" w:hanging="360"/>
      </w:pPr>
    </w:lvl>
  </w:abstractNum>
  <w:abstractNum w:abstractNumId="1">
    <w:nsid w:val="FA3039DA"/>
    <w:multiLevelType w:val="singleLevel"/>
    <w:tmpl w:val="FA3039DA"/>
    <w:lvl w:ilvl="0" w:tentative="0">
      <w:start w:val="1"/>
      <w:numFmt w:val="bullet"/>
      <w:lvlText w:val="•"/>
      <w:lvlJc w:val="left"/>
      <w:pPr>
        <w:ind w:left="72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documentProtection w:enforcement="0"/>
  <w:footnotePr>
    <w:footnote w:id="0"/>
    <w:footnote w:id="1"/>
  </w:footnotePr>
  <w:endnotePr>
    <w:endnote w:id="0"/>
    <w:endnote w:id="1"/>
  </w:endnotePr>
  <w:compat>
    <w:useFELayout/>
    <w:compatSetting w:name="compatibilityMode" w:uri="http://schemas.microsoft.com/office/word" w:val="15"/>
  </w:compat>
  <w:rsids>
    <w:rsidRoot w:val="00000000"/>
    <w:rsid w:val="4785106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ind w:firstLine="643" w:firstLineChars="200"/>
      <w:jc w:val="both"/>
    </w:pPr>
    <w:rPr>
      <w:rFonts w:ascii="Arial" w:hAnsi="Arial" w:eastAsia="Arial" w:cs="Arial"/>
      <w:sz w:val="24"/>
      <w:szCs w:val="24"/>
    </w:rPr>
  </w:style>
  <w:style w:type="paragraph" w:styleId="2">
    <w:name w:val="heading 1"/>
    <w:next w:val="1"/>
    <w:qFormat/>
    <w:uiPriority w:val="0"/>
    <w:pPr>
      <w:spacing w:before="480" w:after="240"/>
      <w:outlineLvl w:val="0"/>
    </w:pPr>
    <w:rPr>
      <w:rFonts w:ascii="Arial" w:hAnsi="Arial" w:eastAsia="Arial" w:cs="Arial"/>
      <w:b/>
      <w:bCs/>
      <w:color w:val="1A3A5C"/>
      <w:sz w:val="40"/>
      <w:szCs w:val="40"/>
    </w:rPr>
  </w:style>
  <w:style w:type="paragraph" w:styleId="3">
    <w:name w:val="heading 2"/>
    <w:next w:val="1"/>
    <w:qFormat/>
    <w:uiPriority w:val="0"/>
    <w:pPr>
      <w:spacing w:before="360" w:after="180"/>
      <w:outlineLvl w:val="1"/>
    </w:pPr>
    <w:rPr>
      <w:rFonts w:ascii="Arial" w:hAnsi="Arial" w:eastAsia="Arial" w:cs="Arial"/>
      <w:b/>
      <w:bCs/>
      <w:color w:val="2E75B6"/>
      <w:sz w:val="32"/>
      <w:szCs w:val="32"/>
    </w:rPr>
  </w:style>
  <w:style w:type="paragraph" w:styleId="4">
    <w:name w:val="heading 3"/>
    <w:next w:val="1"/>
    <w:qFormat/>
    <w:uiPriority w:val="0"/>
    <w:pPr>
      <w:spacing w:before="240" w:after="120"/>
      <w:outlineLvl w:val="2"/>
    </w:pPr>
    <w:rPr>
      <w:rFonts w:ascii="Arial" w:hAnsi="Arial" w:eastAsia="Arial" w:cs="Arial"/>
      <w:b/>
      <w:bCs/>
      <w:color w:val="2E75B6"/>
      <w:sz w:val="26"/>
      <w:szCs w:val="26"/>
    </w:rPr>
  </w:style>
  <w:style w:type="paragraph" w:styleId="5">
    <w:name w:val="heading 4"/>
    <w:next w:val="1"/>
    <w:qFormat/>
    <w:uiPriority w:val="0"/>
    <w:rPr>
      <w:rFonts w:ascii="Arial" w:hAnsi="Arial" w:eastAsia="Arial" w:cs="Arial"/>
      <w:i/>
      <w:iCs/>
      <w:color w:val="2E74B5"/>
      <w:sz w:val="24"/>
      <w:szCs w:val="24"/>
    </w:rPr>
  </w:style>
  <w:style w:type="paragraph" w:styleId="6">
    <w:name w:val="heading 5"/>
    <w:next w:val="1"/>
    <w:qFormat/>
    <w:uiPriority w:val="0"/>
    <w:rPr>
      <w:rFonts w:ascii="Arial" w:hAnsi="Arial" w:eastAsia="Arial" w:cs="Arial"/>
      <w:color w:val="2E74B5"/>
      <w:sz w:val="24"/>
      <w:szCs w:val="24"/>
    </w:rPr>
  </w:style>
  <w:style w:type="paragraph" w:styleId="7">
    <w:name w:val="heading 6"/>
    <w:next w:val="1"/>
    <w:qFormat/>
    <w:uiPriority w:val="0"/>
    <w:rPr>
      <w:rFonts w:ascii="Arial" w:hAnsi="Arial" w:eastAsia="Arial" w:cs="Arial"/>
      <w:color w:val="1F4D78"/>
      <w:sz w:val="24"/>
      <w:szCs w:val="24"/>
    </w:rPr>
  </w:style>
  <w:style w:type="character" w:default="1" w:styleId="14">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8">
    <w:name w:val="endnote text"/>
    <w:link w:val="20"/>
    <w:semiHidden/>
    <w:unhideWhenUsed/>
    <w:qFormat/>
    <w:uiPriority w:val="99"/>
    <w:pPr>
      <w:spacing w:after="0" w:line="240" w:lineRule="auto"/>
    </w:pPr>
    <w:rPr>
      <w:rFonts w:ascii="Arial" w:hAnsi="Arial" w:eastAsia="Arial" w:cs="Arial"/>
      <w:sz w:val="20"/>
      <w:szCs w:val="20"/>
    </w:rPr>
  </w:style>
  <w:style w:type="paragraph" w:styleId="9">
    <w:name w:val="toc 1"/>
    <w:basedOn w:val="1"/>
    <w:next w:val="1"/>
    <w:uiPriority w:val="0"/>
  </w:style>
  <w:style w:type="paragraph" w:styleId="10">
    <w:name w:val="footnote text"/>
    <w:link w:val="19"/>
    <w:semiHidden/>
    <w:unhideWhenUsed/>
    <w:qFormat/>
    <w:uiPriority w:val="99"/>
    <w:pPr>
      <w:spacing w:after="0" w:line="240" w:lineRule="auto"/>
    </w:pPr>
    <w:rPr>
      <w:rFonts w:ascii="Arial" w:hAnsi="Arial" w:eastAsia="Arial" w:cs="Arial"/>
      <w:sz w:val="20"/>
      <w:szCs w:val="20"/>
    </w:rPr>
  </w:style>
  <w:style w:type="paragraph" w:styleId="11">
    <w:name w:val="toc 2"/>
    <w:basedOn w:val="1"/>
    <w:next w:val="1"/>
    <w:uiPriority w:val="0"/>
    <w:pPr>
      <w:ind w:left="420" w:leftChars="200"/>
    </w:pPr>
  </w:style>
  <w:style w:type="paragraph" w:styleId="12">
    <w:name w:val="Title"/>
    <w:qFormat/>
    <w:uiPriority w:val="0"/>
    <w:rPr>
      <w:rFonts w:ascii="Arial" w:hAnsi="Arial" w:eastAsia="Arial" w:cs="Arial"/>
      <w:sz w:val="56"/>
      <w:szCs w:val="56"/>
    </w:rPr>
  </w:style>
  <w:style w:type="character" w:styleId="15">
    <w:name w:val="endnote reference"/>
    <w:semiHidden/>
    <w:unhideWhenUsed/>
    <w:qFormat/>
    <w:uiPriority w:val="99"/>
    <w:rPr>
      <w:vertAlign w:val="superscript"/>
    </w:rPr>
  </w:style>
  <w:style w:type="character" w:styleId="16">
    <w:name w:val="Hyperlink"/>
    <w:unhideWhenUsed/>
    <w:qFormat/>
    <w:uiPriority w:val="99"/>
    <w:rPr>
      <w:color w:val="0563C1"/>
      <w:u w:val="single"/>
    </w:rPr>
  </w:style>
  <w:style w:type="character" w:styleId="17">
    <w:name w:val="footnote reference"/>
    <w:semiHidden/>
    <w:unhideWhenUsed/>
    <w:qFormat/>
    <w:uiPriority w:val="99"/>
    <w:rPr>
      <w:vertAlign w:val="superscript"/>
    </w:rPr>
  </w:style>
  <w:style w:type="paragraph" w:styleId="18">
    <w:name w:val="List Paragraph"/>
    <w:qFormat/>
    <w:uiPriority w:val="0"/>
    <w:rPr>
      <w:rFonts w:ascii="Arial" w:hAnsi="Arial" w:eastAsia="Arial" w:cs="Arial"/>
      <w:sz w:val="24"/>
      <w:szCs w:val="24"/>
    </w:rPr>
  </w:style>
  <w:style w:type="character" w:customStyle="1" w:styleId="19">
    <w:name w:val="Footnote Text Char"/>
    <w:link w:val="10"/>
    <w:semiHidden/>
    <w:unhideWhenUsed/>
    <w:qFormat/>
    <w:uiPriority w:val="99"/>
    <w:rPr>
      <w:sz w:val="20"/>
      <w:szCs w:val="20"/>
    </w:rPr>
  </w:style>
  <w:style w:type="character" w:customStyle="1" w:styleId="20">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20</Pages>
  <Words>619</Words>
  <Characters>667</Characters>
  <TotalTime>1</TotalTime>
  <ScaleCrop>false</ScaleCrop>
  <LinksUpToDate>false</LinksUpToDate>
  <CharactersWithSpaces>698</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2026-07-17T05:47:00Z</dcterms:created>
  <dc:creator>Un-named</dc:creator>
  <cp:lastModifiedBy>阿栋</cp:lastModifiedBy>
  <dcterms:modified xsi:type="dcterms:W3CDTF">2026-07-17T06:05:01Z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eyJoZGlkIjoiZGEyYjAzNGJkNDI0ZDJjNDIxNDFhZWQzMTI5YjkzODQiLCJ1c2VySWQiOiI0MTk4NjczOTcifQ==</vt:lpwstr>
  </property>
  <property fmtid="{D5CDD505-2E9C-101B-9397-08002B2CF9AE}" pid="3" name="KSOProductBuildVer">
    <vt:lpwstr>2052-12.1.0.26895</vt:lpwstr>
  </property>
  <property fmtid="{D5CDD505-2E9C-101B-9397-08002B2CF9AE}" pid="4" name="ICV">
    <vt:lpwstr>0987E73CB8484063BD234112C418C1A1_12</vt:lpwstr>
  </property>
</Properties>
</file>