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070028" w:rsidRDefault="00070028" w:rsidP="00B30212">
      <w:pPr>
        <w:jc w:val="center"/>
        <w:rPr>
          <w:rFonts w:ascii="Times New Roman" w:hAnsi="Times New Roman" w:cs="Times New Roman"/>
          <w:b/>
          <w:sz w:val="28"/>
          <w:szCs w:val="28"/>
        </w:rPr>
      </w:pPr>
    </w:p>
    <w:p w:rsidR="00B30212" w:rsidRPr="00EE2E0D" w:rsidRDefault="00B30212" w:rsidP="00B30212">
      <w:pPr>
        <w:jc w:val="center"/>
      </w:pPr>
      <w:r>
        <w:rPr>
          <w:rFonts w:ascii="Times New Roman" w:hAnsi="Times New Roman" w:cs="Times New Roman"/>
          <w:b/>
          <w:sz w:val="28"/>
          <w:szCs w:val="28"/>
        </w:rPr>
        <w:t>DHWorld OWASP Report</w:t>
      </w:r>
    </w:p>
    <w:p w:rsidR="00B30212" w:rsidRDefault="00B30212" w:rsidP="00B30212">
      <w:pPr>
        <w:jc w:val="center"/>
        <w:rPr>
          <w:rFonts w:ascii="Times New Roman" w:hAnsi="Times New Roman" w:cs="Times New Roman"/>
          <w:b/>
          <w:sz w:val="28"/>
          <w:szCs w:val="28"/>
        </w:rPr>
      </w:pPr>
    </w:p>
    <w:p w:rsidR="00B30212" w:rsidRDefault="00600148" w:rsidP="00B30212">
      <w:pPr>
        <w:jc w:val="center"/>
        <w:rPr>
          <w:rFonts w:ascii="Times New Roman" w:hAnsi="Times New Roman" w:cs="Times New Roman"/>
          <w:sz w:val="24"/>
          <w:szCs w:val="24"/>
        </w:rPr>
      </w:pPr>
      <w:r>
        <w:rPr>
          <w:rFonts w:ascii="Times New Roman" w:hAnsi="Times New Roman" w:cs="Times New Roman"/>
          <w:sz w:val="24"/>
          <w:szCs w:val="24"/>
        </w:rPr>
        <w:t>Author</w:t>
      </w:r>
      <w:r w:rsidR="00B30212">
        <w:rPr>
          <w:rFonts w:ascii="Times New Roman" w:hAnsi="Times New Roman" w:cs="Times New Roman"/>
          <w:sz w:val="24"/>
          <w:szCs w:val="24"/>
        </w:rPr>
        <w:t>: Antonio Denkov</w:t>
      </w:r>
    </w:p>
    <w:p w:rsidR="00B30212" w:rsidRPr="002256FF" w:rsidRDefault="00B30212" w:rsidP="00B30212">
      <w:pPr>
        <w:jc w:val="center"/>
        <w:rPr>
          <w:rFonts w:ascii="Times New Roman" w:hAnsi="Times New Roman" w:cs="Times New Roman"/>
          <w:sz w:val="24"/>
          <w:szCs w:val="24"/>
        </w:rPr>
      </w:pPr>
      <w:r>
        <w:rPr>
          <w:rFonts w:ascii="Times New Roman" w:hAnsi="Times New Roman" w:cs="Times New Roman"/>
          <w:sz w:val="24"/>
          <w:szCs w:val="24"/>
        </w:rPr>
        <w:t xml:space="preserve">Student </w:t>
      </w:r>
      <w:r>
        <w:rPr>
          <w:rStyle w:val="hgkelc"/>
        </w:rPr>
        <w:t>№: 3995208</w:t>
      </w:r>
    </w:p>
    <w:p w:rsidR="00600148" w:rsidRDefault="00600148"/>
    <w:p w:rsidR="00600148" w:rsidRDefault="00600148">
      <w:r>
        <w:br w:type="page"/>
      </w:r>
    </w:p>
    <w:p w:rsidR="009A488A" w:rsidRDefault="009A488A">
      <w:pPr>
        <w:rPr>
          <w:rFonts w:ascii="Times New Roman" w:hAnsi="Times New Roman" w:cs="Times New Roman"/>
          <w:b/>
          <w:sz w:val="28"/>
          <w:szCs w:val="28"/>
        </w:rPr>
      </w:pPr>
    </w:p>
    <w:sdt>
      <w:sdtPr>
        <w:rPr>
          <w:rFonts w:asciiTheme="minorHAnsi" w:eastAsiaTheme="minorEastAsia" w:hAnsiTheme="minorHAnsi" w:cs="Times New Roman"/>
          <w:color w:val="auto"/>
          <w:sz w:val="22"/>
          <w:szCs w:val="22"/>
        </w:rPr>
        <w:id w:val="-850181520"/>
        <w:docPartObj>
          <w:docPartGallery w:val="Table of Contents"/>
          <w:docPartUnique/>
        </w:docPartObj>
      </w:sdtPr>
      <w:sdtEndPr/>
      <w:sdtContent>
        <w:p w:rsidR="00F00992" w:rsidRDefault="00F00992">
          <w:pPr>
            <w:pStyle w:val="TOCHeading"/>
          </w:pPr>
          <w:r>
            <w:t>Table of Contents</w:t>
          </w:r>
        </w:p>
        <w:p w:rsidR="00F00992" w:rsidRPr="003C7F46" w:rsidRDefault="00F00992">
          <w:pPr>
            <w:pStyle w:val="TOC1"/>
            <w:rPr>
              <w:rFonts w:ascii="Times New Roman" w:hAnsi="Times New Roman"/>
            </w:rPr>
          </w:pPr>
          <w:r w:rsidRPr="003C7F46">
            <w:rPr>
              <w:rFonts w:ascii="Times New Roman" w:hAnsi="Times New Roman"/>
              <w:b/>
              <w:bCs/>
            </w:rPr>
            <w:t>A1:2017 - Injection</w:t>
          </w:r>
          <w:r w:rsidRPr="003C7F46">
            <w:rPr>
              <w:rFonts w:ascii="Times New Roman" w:hAnsi="Times New Roman"/>
            </w:rPr>
            <w:ptab w:relativeTo="margin" w:alignment="right" w:leader="dot"/>
          </w:r>
          <w:r w:rsidR="00451764" w:rsidRPr="003C7F46">
            <w:rPr>
              <w:rFonts w:ascii="Times New Roman" w:hAnsi="Times New Roman"/>
              <w:b/>
              <w:bCs/>
            </w:rPr>
            <w:t>3</w:t>
          </w:r>
        </w:p>
        <w:p w:rsidR="00F00992" w:rsidRPr="003C7F46" w:rsidRDefault="00451764">
          <w:pPr>
            <w:pStyle w:val="TOC1"/>
            <w:rPr>
              <w:rFonts w:ascii="Times New Roman" w:hAnsi="Times New Roman"/>
              <w:b/>
              <w:bCs/>
            </w:rPr>
          </w:pPr>
          <w:r w:rsidRPr="003C7F46">
            <w:rPr>
              <w:rFonts w:ascii="Times New Roman" w:hAnsi="Times New Roman"/>
              <w:b/>
              <w:bCs/>
            </w:rPr>
            <w:t>A2:2017 - Broken Authentication</w:t>
          </w:r>
          <w:r w:rsidR="00F00992" w:rsidRPr="003C7F46">
            <w:rPr>
              <w:rFonts w:ascii="Times New Roman" w:hAnsi="Times New Roman"/>
            </w:rPr>
            <w:ptab w:relativeTo="margin" w:alignment="right" w:leader="dot"/>
          </w:r>
          <w:r w:rsidR="00F00992" w:rsidRPr="003C7F46">
            <w:rPr>
              <w:rFonts w:ascii="Times New Roman" w:hAnsi="Times New Roman"/>
              <w:b/>
              <w:bCs/>
            </w:rPr>
            <w:t>4</w:t>
          </w:r>
        </w:p>
        <w:p w:rsidR="00451764" w:rsidRPr="003C7F46" w:rsidRDefault="00451764" w:rsidP="00451764">
          <w:pPr>
            <w:pStyle w:val="TOC1"/>
            <w:rPr>
              <w:rFonts w:ascii="Times New Roman" w:hAnsi="Times New Roman"/>
              <w:b/>
              <w:bCs/>
            </w:rPr>
          </w:pPr>
          <w:r w:rsidRPr="003C7F46">
            <w:rPr>
              <w:rFonts w:ascii="Times New Roman" w:hAnsi="Times New Roman"/>
              <w:b/>
              <w:bCs/>
            </w:rPr>
            <w:t>A3:2017 - Sensitive Data Exposure</w:t>
          </w:r>
          <w:r w:rsidRPr="003C7F46">
            <w:rPr>
              <w:rFonts w:ascii="Times New Roman" w:hAnsi="Times New Roman"/>
            </w:rPr>
            <w:ptab w:relativeTo="margin" w:alignment="right" w:leader="dot"/>
          </w:r>
          <w:r w:rsidRPr="003C7F46">
            <w:rPr>
              <w:rFonts w:ascii="Times New Roman" w:hAnsi="Times New Roman"/>
              <w:b/>
              <w:bCs/>
            </w:rPr>
            <w:t>5</w:t>
          </w:r>
        </w:p>
        <w:p w:rsidR="00451764" w:rsidRPr="003C7F46" w:rsidRDefault="00451764" w:rsidP="00451764">
          <w:pPr>
            <w:pStyle w:val="TOC1"/>
            <w:rPr>
              <w:rFonts w:ascii="Times New Roman" w:hAnsi="Times New Roman"/>
              <w:b/>
              <w:bCs/>
            </w:rPr>
          </w:pPr>
          <w:r w:rsidRPr="003C7F46">
            <w:rPr>
              <w:rFonts w:ascii="Times New Roman" w:hAnsi="Times New Roman"/>
              <w:b/>
              <w:bCs/>
            </w:rPr>
            <w:t>A4:2017 - XML External Entities (XXE)</w:t>
          </w:r>
          <w:r w:rsidRPr="003C7F46">
            <w:rPr>
              <w:rFonts w:ascii="Times New Roman" w:hAnsi="Times New Roman"/>
            </w:rPr>
            <w:ptab w:relativeTo="margin" w:alignment="right" w:leader="dot"/>
          </w:r>
          <w:r w:rsidRPr="003C7F46">
            <w:rPr>
              <w:rFonts w:ascii="Times New Roman" w:hAnsi="Times New Roman"/>
              <w:b/>
              <w:bCs/>
            </w:rPr>
            <w:t>6</w:t>
          </w:r>
        </w:p>
        <w:p w:rsidR="00451764" w:rsidRPr="003C7F46" w:rsidRDefault="003C7F46" w:rsidP="00451764">
          <w:pPr>
            <w:pStyle w:val="TOC1"/>
            <w:rPr>
              <w:rFonts w:ascii="Times New Roman" w:hAnsi="Times New Roman"/>
              <w:b/>
              <w:bCs/>
            </w:rPr>
          </w:pPr>
          <w:r w:rsidRPr="003C7F46">
            <w:rPr>
              <w:rFonts w:ascii="Times New Roman" w:hAnsi="Times New Roman"/>
              <w:b/>
              <w:bCs/>
            </w:rPr>
            <w:t>A5:2017 - Broken Access Control</w:t>
          </w:r>
          <w:r w:rsidR="00451764" w:rsidRPr="003C7F46">
            <w:rPr>
              <w:rFonts w:ascii="Times New Roman" w:hAnsi="Times New Roman"/>
            </w:rPr>
            <w:ptab w:relativeTo="margin" w:alignment="right" w:leader="dot"/>
          </w:r>
          <w:r w:rsidR="00451764" w:rsidRPr="003C7F46">
            <w:rPr>
              <w:rFonts w:ascii="Times New Roman" w:hAnsi="Times New Roman"/>
              <w:b/>
              <w:bCs/>
            </w:rPr>
            <w:t>7</w:t>
          </w:r>
        </w:p>
        <w:p w:rsidR="00451764" w:rsidRPr="003C7F46" w:rsidRDefault="003C7F46" w:rsidP="00451764">
          <w:pPr>
            <w:pStyle w:val="TOC1"/>
            <w:rPr>
              <w:rFonts w:ascii="Times New Roman" w:hAnsi="Times New Roman"/>
              <w:b/>
              <w:bCs/>
            </w:rPr>
          </w:pPr>
          <w:r w:rsidRPr="003C7F46">
            <w:rPr>
              <w:rFonts w:ascii="Times New Roman" w:hAnsi="Times New Roman"/>
              <w:b/>
              <w:bCs/>
            </w:rPr>
            <w:t>A6:2017 - Security Misconfiguration</w:t>
          </w:r>
          <w:r w:rsidR="00451764" w:rsidRPr="003C7F46">
            <w:rPr>
              <w:rFonts w:ascii="Times New Roman" w:hAnsi="Times New Roman"/>
            </w:rPr>
            <w:ptab w:relativeTo="margin" w:alignment="right" w:leader="dot"/>
          </w:r>
          <w:r w:rsidR="00451764" w:rsidRPr="003C7F46">
            <w:rPr>
              <w:rFonts w:ascii="Times New Roman" w:hAnsi="Times New Roman"/>
              <w:b/>
              <w:bCs/>
            </w:rPr>
            <w:t>8</w:t>
          </w:r>
        </w:p>
        <w:p w:rsidR="00451764" w:rsidRPr="003C7F46" w:rsidRDefault="003C7F46" w:rsidP="00451764">
          <w:pPr>
            <w:pStyle w:val="TOC1"/>
            <w:rPr>
              <w:rFonts w:ascii="Times New Roman" w:hAnsi="Times New Roman"/>
              <w:b/>
              <w:bCs/>
            </w:rPr>
          </w:pPr>
          <w:r w:rsidRPr="003C7F46">
            <w:rPr>
              <w:rFonts w:ascii="Times New Roman" w:hAnsi="Times New Roman"/>
              <w:b/>
              <w:bCs/>
            </w:rPr>
            <w:t>A7:2017 - Cross-Site Scripting (XSS)</w:t>
          </w:r>
          <w:r w:rsidR="00451764" w:rsidRPr="003C7F46">
            <w:rPr>
              <w:rFonts w:ascii="Times New Roman" w:hAnsi="Times New Roman"/>
            </w:rPr>
            <w:ptab w:relativeTo="margin" w:alignment="right" w:leader="dot"/>
          </w:r>
          <w:r w:rsidR="00451764" w:rsidRPr="003C7F46">
            <w:rPr>
              <w:rFonts w:ascii="Times New Roman" w:hAnsi="Times New Roman"/>
              <w:b/>
              <w:bCs/>
            </w:rPr>
            <w:t>9</w:t>
          </w:r>
        </w:p>
        <w:p w:rsidR="00451764" w:rsidRPr="003C7F46" w:rsidRDefault="003C7F46" w:rsidP="00451764">
          <w:pPr>
            <w:pStyle w:val="TOC1"/>
            <w:rPr>
              <w:rFonts w:ascii="Times New Roman" w:hAnsi="Times New Roman"/>
              <w:b/>
              <w:bCs/>
            </w:rPr>
          </w:pPr>
          <w:r w:rsidRPr="003C7F46">
            <w:rPr>
              <w:rFonts w:ascii="Times New Roman" w:hAnsi="Times New Roman"/>
              <w:b/>
              <w:bCs/>
            </w:rPr>
            <w:t>A8:2017 - Insecure Deserialization</w:t>
          </w:r>
          <w:r w:rsidR="00451764" w:rsidRPr="003C7F46">
            <w:rPr>
              <w:rFonts w:ascii="Times New Roman" w:hAnsi="Times New Roman"/>
            </w:rPr>
            <w:ptab w:relativeTo="margin" w:alignment="right" w:leader="dot"/>
          </w:r>
          <w:r w:rsidR="00451764" w:rsidRPr="003C7F46">
            <w:rPr>
              <w:rFonts w:ascii="Times New Roman" w:hAnsi="Times New Roman"/>
              <w:b/>
              <w:bCs/>
            </w:rPr>
            <w:t>10</w:t>
          </w:r>
        </w:p>
        <w:p w:rsidR="00451764" w:rsidRPr="003C7F46" w:rsidRDefault="003C7F46" w:rsidP="00451764">
          <w:pPr>
            <w:pStyle w:val="TOC1"/>
            <w:rPr>
              <w:rFonts w:ascii="Times New Roman" w:hAnsi="Times New Roman"/>
              <w:b/>
              <w:bCs/>
            </w:rPr>
          </w:pPr>
          <w:r w:rsidRPr="003C7F46">
            <w:rPr>
              <w:rFonts w:ascii="Times New Roman" w:hAnsi="Times New Roman"/>
              <w:b/>
              <w:bCs/>
            </w:rPr>
            <w:t>A9:2017 - Using Components with Known Vulnerabilities</w:t>
          </w:r>
          <w:r w:rsidR="00451764" w:rsidRPr="003C7F46">
            <w:rPr>
              <w:rFonts w:ascii="Times New Roman" w:hAnsi="Times New Roman"/>
            </w:rPr>
            <w:ptab w:relativeTo="margin" w:alignment="right" w:leader="dot"/>
          </w:r>
          <w:r w:rsidR="00451764" w:rsidRPr="003C7F46">
            <w:rPr>
              <w:rFonts w:ascii="Times New Roman" w:hAnsi="Times New Roman"/>
              <w:b/>
              <w:bCs/>
            </w:rPr>
            <w:t>11</w:t>
          </w:r>
        </w:p>
        <w:p w:rsidR="006453AD" w:rsidRDefault="003C7F46" w:rsidP="00873854">
          <w:pPr>
            <w:pStyle w:val="TOC1"/>
            <w:rPr>
              <w:rFonts w:ascii="Times New Roman" w:hAnsi="Times New Roman"/>
              <w:b/>
              <w:bCs/>
            </w:rPr>
          </w:pPr>
          <w:r w:rsidRPr="003C7F46">
            <w:rPr>
              <w:rFonts w:ascii="Times New Roman" w:hAnsi="Times New Roman"/>
              <w:b/>
              <w:bCs/>
            </w:rPr>
            <w:t>A10:2017 - Insufficient Logging &amp; Monitoring</w:t>
          </w:r>
          <w:r w:rsidR="00451764" w:rsidRPr="003C7F46">
            <w:rPr>
              <w:rFonts w:ascii="Times New Roman" w:hAnsi="Times New Roman"/>
            </w:rPr>
            <w:ptab w:relativeTo="margin" w:alignment="right" w:leader="dot"/>
          </w:r>
          <w:r w:rsidR="00451764" w:rsidRPr="003C7F46">
            <w:rPr>
              <w:rFonts w:ascii="Times New Roman" w:hAnsi="Times New Roman"/>
              <w:b/>
              <w:bCs/>
            </w:rPr>
            <w:t>12</w:t>
          </w:r>
        </w:p>
        <w:p w:rsidR="00F00992" w:rsidRPr="006453AD" w:rsidRDefault="006453AD" w:rsidP="006453AD">
          <w:pPr>
            <w:pStyle w:val="TOC1"/>
            <w:rPr>
              <w:rFonts w:ascii="Times New Roman" w:hAnsi="Times New Roman"/>
              <w:b/>
              <w:bCs/>
            </w:rPr>
          </w:pPr>
          <w:r>
            <w:rPr>
              <w:rFonts w:ascii="Times New Roman" w:hAnsi="Times New Roman"/>
              <w:b/>
            </w:rPr>
            <w:t>References</w:t>
          </w:r>
          <w:r w:rsidRPr="003C7F46">
            <w:rPr>
              <w:rFonts w:ascii="Times New Roman" w:hAnsi="Times New Roman"/>
            </w:rPr>
            <w:ptab w:relativeTo="margin" w:alignment="right" w:leader="dot"/>
          </w:r>
          <w:r>
            <w:rPr>
              <w:rFonts w:ascii="Times New Roman" w:hAnsi="Times New Roman"/>
              <w:b/>
              <w:bCs/>
            </w:rPr>
            <w:t>13</w:t>
          </w:r>
        </w:p>
      </w:sdtContent>
    </w:sdt>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9A488A" w:rsidRDefault="009A488A">
      <w:pPr>
        <w:rPr>
          <w:rFonts w:ascii="Times New Roman" w:hAnsi="Times New Roman" w:cs="Times New Roman"/>
          <w:b/>
          <w:sz w:val="28"/>
          <w:szCs w:val="28"/>
        </w:rPr>
      </w:pPr>
    </w:p>
    <w:p w:rsidR="00451764" w:rsidRDefault="00451764">
      <w:pPr>
        <w:rPr>
          <w:rFonts w:ascii="Times New Roman" w:hAnsi="Times New Roman" w:cs="Times New Roman"/>
          <w:b/>
          <w:sz w:val="28"/>
          <w:szCs w:val="28"/>
        </w:rPr>
      </w:pPr>
    </w:p>
    <w:p w:rsidR="00A82010" w:rsidRDefault="00920B66">
      <w:pPr>
        <w:rPr>
          <w:rFonts w:ascii="Times New Roman" w:hAnsi="Times New Roman" w:cs="Times New Roman"/>
          <w:sz w:val="28"/>
          <w:szCs w:val="28"/>
        </w:rPr>
      </w:pPr>
      <w:r>
        <w:rPr>
          <w:rFonts w:ascii="Times New Roman" w:hAnsi="Times New Roman" w:cs="Times New Roman"/>
          <w:b/>
          <w:sz w:val="28"/>
          <w:szCs w:val="28"/>
        </w:rPr>
        <w:t xml:space="preserve">A1:2017 </w:t>
      </w:r>
      <w:r w:rsidR="00834FBF">
        <w:rPr>
          <w:rFonts w:ascii="Times New Roman" w:hAnsi="Times New Roman" w:cs="Times New Roman"/>
          <w:b/>
          <w:sz w:val="28"/>
          <w:szCs w:val="28"/>
        </w:rPr>
        <w:t xml:space="preserve">- </w:t>
      </w:r>
      <w:r w:rsidR="006F26B9">
        <w:rPr>
          <w:rFonts w:ascii="Times New Roman" w:hAnsi="Times New Roman" w:cs="Times New Roman"/>
          <w:b/>
          <w:sz w:val="28"/>
          <w:szCs w:val="28"/>
        </w:rPr>
        <w:t xml:space="preserve">Injection </w:t>
      </w:r>
    </w:p>
    <w:p w:rsidR="006F26B9" w:rsidRDefault="006F26B9">
      <w:pPr>
        <w:rPr>
          <w:rFonts w:ascii="Times New Roman" w:hAnsi="Times New Roman" w:cs="Times New Roman"/>
          <w:sz w:val="24"/>
          <w:szCs w:val="24"/>
        </w:rPr>
      </w:pPr>
      <w:r w:rsidRPr="006F26B9">
        <w:rPr>
          <w:rFonts w:ascii="Times New Roman" w:hAnsi="Times New Roman" w:cs="Times New Roman"/>
          <w:sz w:val="24"/>
          <w:szCs w:val="24"/>
        </w:rPr>
        <w:t xml:space="preserve">Injection is </w:t>
      </w:r>
      <w:r w:rsidR="00AE2EEA">
        <w:rPr>
          <w:rFonts w:ascii="Times New Roman" w:hAnsi="Times New Roman" w:cs="Times New Roman"/>
          <w:sz w:val="24"/>
          <w:szCs w:val="24"/>
        </w:rPr>
        <w:t>called an</w:t>
      </w:r>
      <w:r w:rsidRPr="006F26B9">
        <w:rPr>
          <w:rFonts w:ascii="Times New Roman" w:hAnsi="Times New Roman" w:cs="Times New Roman"/>
          <w:sz w:val="24"/>
          <w:szCs w:val="24"/>
        </w:rPr>
        <w:t xml:space="preserve"> attacker’s attempt to send data to an application in a way that will change the meaning of commands being sent to an interpreter. For example, the most common example is SQL injection, where an attacker sends “101 OR 1=1” instead of just “101”. When included in a SQL query, this data changes the meaning to return ALL records instead of just one. There are lots of interpreters in the typical web environment, such as SQL, LDAP, Operating System, XPath, XQuery, Expression Language, and many more. Anything with a “command interface” that combines data into a command is susceptible</w:t>
      </w:r>
      <w:r w:rsidR="00F24FBE">
        <w:rPr>
          <w:rFonts w:ascii="Times New Roman" w:hAnsi="Times New Roman" w:cs="Times New Roman"/>
          <w:sz w:val="24"/>
          <w:szCs w:val="24"/>
        </w:rPr>
        <w:t>.</w:t>
      </w:r>
    </w:p>
    <w:p w:rsidR="00F73FC8" w:rsidRDefault="00F73FC8">
      <w:pPr>
        <w:rPr>
          <w:rFonts w:ascii="Times New Roman" w:hAnsi="Times New Roman" w:cs="Times New Roman"/>
          <w:sz w:val="24"/>
          <w:szCs w:val="24"/>
        </w:rPr>
      </w:pPr>
      <w:r>
        <w:rPr>
          <w:rFonts w:ascii="Times New Roman" w:hAnsi="Times New Roman" w:cs="Times New Roman"/>
          <w:sz w:val="24"/>
          <w:szCs w:val="24"/>
        </w:rPr>
        <w:t xml:space="preserve">To avoid </w:t>
      </w:r>
      <w:r w:rsidR="0003593A">
        <w:rPr>
          <w:rFonts w:ascii="Times New Roman" w:hAnsi="Times New Roman" w:cs="Times New Roman"/>
          <w:sz w:val="24"/>
          <w:szCs w:val="24"/>
        </w:rPr>
        <w:t xml:space="preserve">this type of attack I use a </w:t>
      </w:r>
      <w:r w:rsidR="00C21F43">
        <w:rPr>
          <w:rFonts w:ascii="Times New Roman" w:hAnsi="Times New Roman" w:cs="Times New Roman"/>
          <w:sz w:val="24"/>
          <w:szCs w:val="24"/>
        </w:rPr>
        <w:t>‘</w:t>
      </w:r>
      <w:r w:rsidR="000F753C">
        <w:rPr>
          <w:rFonts w:ascii="Times New Roman" w:hAnsi="Times New Roman" w:cs="Times New Roman"/>
          <w:sz w:val="24"/>
          <w:szCs w:val="24"/>
        </w:rPr>
        <w:t>repository</w:t>
      </w:r>
      <w:r w:rsidR="00C21F43">
        <w:rPr>
          <w:rFonts w:ascii="Times New Roman" w:hAnsi="Times New Roman" w:cs="Times New Roman"/>
          <w:sz w:val="24"/>
          <w:szCs w:val="24"/>
        </w:rPr>
        <w:t>’</w:t>
      </w:r>
      <w:r w:rsidR="000F753C">
        <w:rPr>
          <w:rFonts w:ascii="Times New Roman" w:hAnsi="Times New Roman" w:cs="Times New Roman"/>
          <w:sz w:val="24"/>
          <w:szCs w:val="24"/>
        </w:rPr>
        <w:t xml:space="preserve"> interface, which extends the </w:t>
      </w:r>
      <w:r w:rsidR="00734704">
        <w:rPr>
          <w:rFonts w:ascii="Times New Roman" w:hAnsi="Times New Roman" w:cs="Times New Roman"/>
          <w:sz w:val="24"/>
          <w:szCs w:val="24"/>
        </w:rPr>
        <w:t xml:space="preserve">Spring Boot provided </w:t>
      </w:r>
      <w:r w:rsidR="000F753C">
        <w:rPr>
          <w:rFonts w:ascii="Times New Roman" w:hAnsi="Times New Roman" w:cs="Times New Roman"/>
          <w:sz w:val="24"/>
          <w:szCs w:val="24"/>
        </w:rPr>
        <w:t xml:space="preserve">JPA Repository interface. </w:t>
      </w:r>
      <w:r w:rsidR="003354FB">
        <w:rPr>
          <w:rFonts w:ascii="Times New Roman" w:hAnsi="Times New Roman" w:cs="Times New Roman"/>
          <w:sz w:val="24"/>
          <w:szCs w:val="24"/>
        </w:rPr>
        <w:t>To enforce the SOLID principles and further restrict an attacker’s access, I also have a service interface. T</w:t>
      </w:r>
      <w:r w:rsidR="00645C04">
        <w:rPr>
          <w:rFonts w:ascii="Times New Roman" w:hAnsi="Times New Roman" w:cs="Times New Roman"/>
          <w:sz w:val="24"/>
          <w:szCs w:val="24"/>
        </w:rPr>
        <w:t>his interface is implemented in a service class, which uses the repository interface.</w:t>
      </w:r>
      <w:r w:rsidR="000A60ED">
        <w:rPr>
          <w:rFonts w:ascii="Times New Roman" w:hAnsi="Times New Roman" w:cs="Times New Roman"/>
          <w:sz w:val="24"/>
          <w:szCs w:val="24"/>
        </w:rPr>
        <w:t xml:space="preserve"> This method ensures application security when a user is accessing their details</w:t>
      </w:r>
      <w:r w:rsidR="0017162B">
        <w:rPr>
          <w:rFonts w:ascii="Times New Roman" w:hAnsi="Times New Roman" w:cs="Times New Roman"/>
          <w:sz w:val="24"/>
          <w:szCs w:val="24"/>
        </w:rPr>
        <w:t>,</w:t>
      </w:r>
      <w:r w:rsidR="000A60ED">
        <w:rPr>
          <w:rFonts w:ascii="Times New Roman" w:hAnsi="Times New Roman" w:cs="Times New Roman"/>
          <w:sz w:val="24"/>
          <w:szCs w:val="24"/>
        </w:rPr>
        <w:t xml:space="preserve"> for example.</w:t>
      </w:r>
    </w:p>
    <w:p w:rsidR="009169AF" w:rsidRPr="00676203" w:rsidRDefault="009169AF">
      <w:pPr>
        <w:rPr>
          <w:rFonts w:ascii="Times New Roman" w:hAnsi="Times New Roman" w:cs="Times New Roman"/>
          <w:sz w:val="24"/>
          <w:szCs w:val="24"/>
        </w:rPr>
      </w:pPr>
      <w:r w:rsidRPr="00676203">
        <w:rPr>
          <w:rStyle w:val="normaltextrun"/>
          <w:rFonts w:ascii="Times New Roman" w:hAnsi="Times New Roman" w:cs="Times New Roman"/>
          <w:color w:val="000000"/>
          <w:sz w:val="24"/>
          <w:szCs w:val="24"/>
          <w:bdr w:val="none" w:sz="0" w:space="0" w:color="auto" w:frame="1"/>
          <w:lang w:val="en-GB"/>
        </w:rPr>
        <w:t xml:space="preserve">HQL is not used in the code and data is retrieved </w:t>
      </w:r>
      <w:r w:rsidR="00937D99">
        <w:rPr>
          <w:rStyle w:val="normaltextrun"/>
          <w:rFonts w:ascii="Times New Roman" w:hAnsi="Times New Roman" w:cs="Times New Roman"/>
          <w:color w:val="000000"/>
          <w:sz w:val="24"/>
          <w:szCs w:val="24"/>
          <w:bdr w:val="none" w:sz="0" w:space="0" w:color="auto" w:frame="1"/>
          <w:lang w:val="en-GB"/>
        </w:rPr>
        <w:t>via</w:t>
      </w:r>
      <w:r w:rsidRPr="00676203">
        <w:rPr>
          <w:rStyle w:val="normaltextrun"/>
          <w:rFonts w:ascii="Times New Roman" w:hAnsi="Times New Roman" w:cs="Times New Roman"/>
          <w:color w:val="000000"/>
          <w:sz w:val="24"/>
          <w:szCs w:val="24"/>
          <w:bdr w:val="none" w:sz="0" w:space="0" w:color="auto" w:frame="1"/>
          <w:lang w:val="en-GB"/>
        </w:rPr>
        <w:t xml:space="preserve"> mapping a whole object or</w:t>
      </w:r>
      <w:r w:rsidR="00937D99">
        <w:rPr>
          <w:rStyle w:val="normaltextrun"/>
          <w:rFonts w:ascii="Times New Roman" w:hAnsi="Times New Roman" w:cs="Times New Roman"/>
          <w:color w:val="000000"/>
          <w:sz w:val="24"/>
          <w:szCs w:val="24"/>
          <w:bdr w:val="none" w:sz="0" w:space="0" w:color="auto" w:frame="1"/>
          <w:lang w:val="en-GB"/>
        </w:rPr>
        <w:t xml:space="preserve"> a</w:t>
      </w:r>
      <w:r w:rsidRPr="00676203">
        <w:rPr>
          <w:rStyle w:val="normaltextrun"/>
          <w:rFonts w:ascii="Times New Roman" w:hAnsi="Times New Roman" w:cs="Times New Roman"/>
          <w:color w:val="000000"/>
          <w:sz w:val="24"/>
          <w:szCs w:val="24"/>
          <w:bdr w:val="none" w:sz="0" w:space="0" w:color="auto" w:frame="1"/>
          <w:lang w:val="en-GB"/>
        </w:rPr>
        <w:t xml:space="preserve"> path variable.</w:t>
      </w:r>
    </w:p>
    <w:p w:rsidR="006475D0" w:rsidRDefault="006475D0">
      <w:pPr>
        <w:rPr>
          <w:rFonts w:ascii="Times New Roman" w:hAnsi="Times New Roman" w:cs="Times New Roman"/>
          <w:sz w:val="24"/>
          <w:szCs w:val="24"/>
        </w:rPr>
      </w:pPr>
      <w:r>
        <w:rPr>
          <w:rFonts w:ascii="Times New Roman" w:hAnsi="Times New Roman" w:cs="Times New Roman"/>
          <w:sz w:val="24"/>
          <w:szCs w:val="24"/>
        </w:rPr>
        <w:br w:type="page"/>
      </w:r>
    </w:p>
    <w:p w:rsidR="00451764" w:rsidRDefault="00451764" w:rsidP="003954C5">
      <w:pPr>
        <w:rPr>
          <w:rFonts w:ascii="Times New Roman" w:hAnsi="Times New Roman" w:cs="Times New Roman"/>
          <w:b/>
          <w:sz w:val="28"/>
          <w:szCs w:val="28"/>
        </w:rPr>
      </w:pPr>
    </w:p>
    <w:p w:rsidR="00451764" w:rsidRDefault="00451764" w:rsidP="003954C5">
      <w:pPr>
        <w:rPr>
          <w:rFonts w:ascii="Times New Roman" w:hAnsi="Times New Roman" w:cs="Times New Roman"/>
          <w:b/>
          <w:sz w:val="28"/>
          <w:szCs w:val="28"/>
        </w:rPr>
      </w:pPr>
    </w:p>
    <w:p w:rsidR="003954C5" w:rsidRDefault="003954C5" w:rsidP="003954C5">
      <w:pPr>
        <w:rPr>
          <w:rFonts w:ascii="Times New Roman" w:hAnsi="Times New Roman" w:cs="Times New Roman"/>
          <w:b/>
          <w:sz w:val="28"/>
          <w:szCs w:val="28"/>
        </w:rPr>
      </w:pPr>
      <w:r>
        <w:rPr>
          <w:rFonts w:ascii="Times New Roman" w:hAnsi="Times New Roman" w:cs="Times New Roman"/>
          <w:b/>
          <w:sz w:val="28"/>
          <w:szCs w:val="28"/>
        </w:rPr>
        <w:t>A2:2017</w:t>
      </w:r>
      <w:r w:rsidR="00834FBF">
        <w:rPr>
          <w:rFonts w:ascii="Times New Roman" w:hAnsi="Times New Roman" w:cs="Times New Roman"/>
          <w:b/>
          <w:sz w:val="28"/>
          <w:szCs w:val="28"/>
        </w:rPr>
        <w:t xml:space="preserve"> - </w:t>
      </w:r>
      <w:r>
        <w:rPr>
          <w:rFonts w:ascii="Times New Roman" w:hAnsi="Times New Roman" w:cs="Times New Roman"/>
          <w:b/>
          <w:sz w:val="28"/>
          <w:szCs w:val="28"/>
        </w:rPr>
        <w:t>Broken Authentication</w:t>
      </w:r>
    </w:p>
    <w:p w:rsidR="003954C5" w:rsidRDefault="003954C5" w:rsidP="003954C5">
      <w:pPr>
        <w:rPr>
          <w:rFonts w:ascii="Times New Roman" w:hAnsi="Times New Roman" w:cs="Times New Roman"/>
          <w:sz w:val="24"/>
          <w:szCs w:val="24"/>
        </w:rPr>
      </w:pPr>
      <w:r w:rsidRPr="003954C5">
        <w:rPr>
          <w:rFonts w:ascii="Times New Roman" w:hAnsi="Times New Roman" w:cs="Times New Roman"/>
          <w:sz w:val="24"/>
          <w:szCs w:val="24"/>
        </w:rPr>
        <w:t>Broken authentication is an umbrella term for several vulnerabilities that attackers exploit to impersonate legitimate users online. Broadly, broken authentication refers to weaknesses in two areas: session management and credential management.</w:t>
      </w:r>
    </w:p>
    <w:p w:rsidR="001C0D21" w:rsidRDefault="00E654DB" w:rsidP="003954C5">
      <w:pPr>
        <w:rPr>
          <w:rFonts w:ascii="Times New Roman" w:hAnsi="Times New Roman" w:cs="Times New Roman"/>
          <w:sz w:val="24"/>
          <w:szCs w:val="24"/>
        </w:rPr>
      </w:pPr>
      <w:r>
        <w:rPr>
          <w:rFonts w:ascii="Times New Roman" w:hAnsi="Times New Roman" w:cs="Times New Roman"/>
          <w:sz w:val="24"/>
          <w:szCs w:val="24"/>
        </w:rPr>
        <w:t>In my application I use Spring Security</w:t>
      </w:r>
      <w:r w:rsidR="00D21AA0">
        <w:rPr>
          <w:rFonts w:ascii="Times New Roman" w:hAnsi="Times New Roman" w:cs="Times New Roman"/>
          <w:sz w:val="24"/>
          <w:szCs w:val="24"/>
        </w:rPr>
        <w:t xml:space="preserve"> which </w:t>
      </w:r>
      <w:r w:rsidR="001C0D21">
        <w:rPr>
          <w:rFonts w:ascii="Times New Roman" w:hAnsi="Times New Roman" w:cs="Times New Roman"/>
          <w:sz w:val="24"/>
          <w:szCs w:val="24"/>
        </w:rPr>
        <w:t>makes use of</w:t>
      </w:r>
      <w:r w:rsidR="00077F55">
        <w:rPr>
          <w:rFonts w:ascii="Times New Roman" w:hAnsi="Times New Roman" w:cs="Times New Roman"/>
          <w:sz w:val="24"/>
          <w:szCs w:val="24"/>
        </w:rPr>
        <w:t xml:space="preserve"> HttpSecurity to provide</w:t>
      </w:r>
      <w:r w:rsidR="00D21AA0">
        <w:rPr>
          <w:rFonts w:ascii="Times New Roman" w:hAnsi="Times New Roman" w:cs="Times New Roman"/>
          <w:sz w:val="24"/>
          <w:szCs w:val="24"/>
        </w:rPr>
        <w:t xml:space="preserve"> </w:t>
      </w:r>
      <w:r w:rsidR="00D21AA0" w:rsidRPr="00D21AA0">
        <w:rPr>
          <w:rFonts w:ascii="Times New Roman" w:hAnsi="Times New Roman" w:cs="Times New Roman"/>
          <w:sz w:val="24"/>
          <w:szCs w:val="24"/>
        </w:rPr>
        <w:t>mechanisms for efficient and secure authentication and session management</w:t>
      </w:r>
    </w:p>
    <w:p w:rsidR="001C0D21" w:rsidRDefault="001C0D21">
      <w:pPr>
        <w:rPr>
          <w:rFonts w:ascii="Times New Roman" w:hAnsi="Times New Roman" w:cs="Times New Roman"/>
          <w:sz w:val="24"/>
          <w:szCs w:val="24"/>
        </w:rPr>
      </w:pPr>
      <w:r>
        <w:rPr>
          <w:rFonts w:ascii="Times New Roman" w:hAnsi="Times New Roman" w:cs="Times New Roman"/>
          <w:sz w:val="24"/>
          <w:szCs w:val="24"/>
        </w:rPr>
        <w:br w:type="page"/>
      </w:r>
    </w:p>
    <w:p w:rsidR="006453AD" w:rsidRDefault="006453AD" w:rsidP="003954C5">
      <w:pPr>
        <w:rPr>
          <w:rFonts w:ascii="Times New Roman" w:hAnsi="Times New Roman" w:cs="Times New Roman"/>
          <w:b/>
          <w:sz w:val="28"/>
          <w:szCs w:val="28"/>
        </w:rPr>
      </w:pPr>
    </w:p>
    <w:p w:rsidR="006453AD" w:rsidRDefault="006453AD" w:rsidP="003954C5">
      <w:pPr>
        <w:rPr>
          <w:rFonts w:ascii="Times New Roman" w:hAnsi="Times New Roman" w:cs="Times New Roman"/>
          <w:b/>
          <w:sz w:val="28"/>
          <w:szCs w:val="28"/>
        </w:rPr>
      </w:pPr>
    </w:p>
    <w:p w:rsidR="009245F0" w:rsidRPr="006453AD" w:rsidRDefault="001C0D21" w:rsidP="003954C5">
      <w:pPr>
        <w:rPr>
          <w:rFonts w:ascii="Times New Roman" w:hAnsi="Times New Roman" w:cs="Times New Roman"/>
          <w:b/>
          <w:sz w:val="28"/>
          <w:szCs w:val="28"/>
        </w:rPr>
      </w:pPr>
      <w:r w:rsidRPr="001C0D21">
        <w:rPr>
          <w:rFonts w:ascii="Times New Roman" w:hAnsi="Times New Roman" w:cs="Times New Roman"/>
          <w:b/>
          <w:sz w:val="28"/>
          <w:szCs w:val="28"/>
        </w:rPr>
        <w:t>A3:2017</w:t>
      </w:r>
      <w:r w:rsidR="00834FBF">
        <w:rPr>
          <w:rFonts w:ascii="Times New Roman" w:hAnsi="Times New Roman" w:cs="Times New Roman"/>
          <w:b/>
          <w:sz w:val="28"/>
          <w:szCs w:val="28"/>
        </w:rPr>
        <w:t xml:space="preserve"> </w:t>
      </w:r>
      <w:r w:rsidRPr="001C0D21">
        <w:rPr>
          <w:rFonts w:ascii="Times New Roman" w:hAnsi="Times New Roman" w:cs="Times New Roman"/>
          <w:b/>
          <w:sz w:val="28"/>
          <w:szCs w:val="28"/>
        </w:rPr>
        <w:t>-</w:t>
      </w:r>
      <w:r w:rsidR="00834FBF">
        <w:rPr>
          <w:rFonts w:ascii="Times New Roman" w:hAnsi="Times New Roman" w:cs="Times New Roman"/>
          <w:b/>
          <w:sz w:val="28"/>
          <w:szCs w:val="28"/>
        </w:rPr>
        <w:t xml:space="preserve"> </w:t>
      </w:r>
      <w:r w:rsidRPr="001C0D21">
        <w:rPr>
          <w:rFonts w:ascii="Times New Roman" w:hAnsi="Times New Roman" w:cs="Times New Roman"/>
          <w:b/>
          <w:sz w:val="28"/>
          <w:szCs w:val="28"/>
        </w:rPr>
        <w:t>Sensitive Data Exposure</w:t>
      </w:r>
    </w:p>
    <w:p w:rsidR="003954C5" w:rsidRPr="000B1465" w:rsidRDefault="009245F0" w:rsidP="003954C5">
      <w:pPr>
        <w:rPr>
          <w:rFonts w:ascii="Times New Roman" w:hAnsi="Times New Roman" w:cs="Times New Roman"/>
          <w:sz w:val="24"/>
          <w:szCs w:val="24"/>
        </w:rPr>
      </w:pPr>
      <w:r w:rsidRPr="000B1465">
        <w:rPr>
          <w:rFonts w:ascii="Times New Roman" w:hAnsi="Times New Roman" w:cs="Times New Roman"/>
          <w:sz w:val="24"/>
          <w:szCs w:val="24"/>
        </w:rPr>
        <w:t>Sensitive data exposure is a security threat occurs when the web application doesn’t adequately protect sensitive information like session tokens, passwords, banking information, location, health data, or any other similar crucial data whose leak can be critical for the user.</w:t>
      </w:r>
    </w:p>
    <w:p w:rsidR="00624969" w:rsidRDefault="000B1465">
      <w:pPr>
        <w:rPr>
          <w:rFonts w:ascii="Times New Roman" w:hAnsi="Times New Roman" w:cs="Times New Roman"/>
          <w:sz w:val="24"/>
          <w:szCs w:val="24"/>
        </w:rPr>
      </w:pPr>
      <w:r>
        <w:rPr>
          <w:rFonts w:ascii="Times New Roman" w:hAnsi="Times New Roman" w:cs="Times New Roman"/>
          <w:sz w:val="24"/>
          <w:szCs w:val="24"/>
        </w:rPr>
        <w:t>In the case o</w:t>
      </w:r>
      <w:r w:rsidR="00451E75">
        <w:rPr>
          <w:rFonts w:ascii="Times New Roman" w:hAnsi="Times New Roman" w:cs="Times New Roman"/>
          <w:sz w:val="24"/>
          <w:szCs w:val="24"/>
        </w:rPr>
        <w:t xml:space="preserve">f my web application, there are two user details which would require </w:t>
      </w:r>
      <w:r w:rsidR="00C22B16">
        <w:rPr>
          <w:rFonts w:ascii="Times New Roman" w:hAnsi="Times New Roman" w:cs="Times New Roman"/>
          <w:sz w:val="24"/>
          <w:szCs w:val="24"/>
        </w:rPr>
        <w:t xml:space="preserve">additional security: a user’s password and phone number. To provide </w:t>
      </w:r>
      <w:r w:rsidR="002B410D">
        <w:rPr>
          <w:rFonts w:ascii="Times New Roman" w:hAnsi="Times New Roman" w:cs="Times New Roman"/>
          <w:sz w:val="24"/>
          <w:szCs w:val="24"/>
        </w:rPr>
        <w:t xml:space="preserve">sufficient </w:t>
      </w:r>
      <w:r w:rsidR="00C22B16">
        <w:rPr>
          <w:rFonts w:ascii="Times New Roman" w:hAnsi="Times New Roman" w:cs="Times New Roman"/>
          <w:sz w:val="24"/>
          <w:szCs w:val="24"/>
        </w:rPr>
        <w:t xml:space="preserve">password security I use </w:t>
      </w:r>
      <w:r w:rsidR="00C27D1D">
        <w:rPr>
          <w:rFonts w:ascii="Times New Roman" w:hAnsi="Times New Roman" w:cs="Times New Roman"/>
          <w:sz w:val="24"/>
          <w:szCs w:val="24"/>
        </w:rPr>
        <w:t xml:space="preserve">the well known </w:t>
      </w:r>
      <w:r w:rsidR="00C22B16">
        <w:rPr>
          <w:rFonts w:ascii="Times New Roman" w:hAnsi="Times New Roman" w:cs="Times New Roman"/>
          <w:sz w:val="24"/>
          <w:szCs w:val="24"/>
        </w:rPr>
        <w:t>B</w:t>
      </w:r>
      <w:r w:rsidR="00624969">
        <w:rPr>
          <w:rFonts w:ascii="Times New Roman" w:hAnsi="Times New Roman" w:cs="Times New Roman"/>
          <w:sz w:val="24"/>
          <w:szCs w:val="24"/>
        </w:rPr>
        <w:t>c</w:t>
      </w:r>
      <w:r w:rsidR="00C22B16">
        <w:rPr>
          <w:rFonts w:ascii="Times New Roman" w:hAnsi="Times New Roman" w:cs="Times New Roman"/>
          <w:sz w:val="24"/>
          <w:szCs w:val="24"/>
        </w:rPr>
        <w:t>rypt</w:t>
      </w:r>
      <w:r w:rsidR="00C27D1D">
        <w:rPr>
          <w:rFonts w:ascii="Times New Roman" w:hAnsi="Times New Roman" w:cs="Times New Roman"/>
          <w:sz w:val="24"/>
          <w:szCs w:val="24"/>
        </w:rPr>
        <w:t xml:space="preserve"> encoder.</w:t>
      </w:r>
      <w:r w:rsidR="008E3CA4">
        <w:rPr>
          <w:rFonts w:ascii="Times New Roman" w:hAnsi="Times New Roman" w:cs="Times New Roman"/>
          <w:sz w:val="24"/>
          <w:szCs w:val="24"/>
        </w:rPr>
        <w:t xml:space="preserve"> </w:t>
      </w:r>
      <w:r w:rsidR="008E3CA4" w:rsidRPr="008E3CA4">
        <w:rPr>
          <w:rFonts w:ascii="Times New Roman" w:hAnsi="Times New Roman" w:cs="Times New Roman"/>
          <w:sz w:val="24"/>
          <w:szCs w:val="24"/>
        </w:rPr>
        <w:t>It uses a Key Factor (or Work Factor) which adjusts the cost of hashing, which is probably Bcrypt’s most notable feature</w:t>
      </w:r>
      <w:r w:rsidR="003A2A3E">
        <w:rPr>
          <w:rFonts w:ascii="Times New Roman" w:hAnsi="Times New Roman" w:cs="Times New Roman"/>
          <w:sz w:val="24"/>
          <w:szCs w:val="24"/>
        </w:rPr>
        <w:t xml:space="preserve">. </w:t>
      </w:r>
      <w:r w:rsidR="003A2A3E" w:rsidRPr="003A2A3E">
        <w:rPr>
          <w:rFonts w:ascii="Times New Roman" w:hAnsi="Times New Roman" w:cs="Times New Roman"/>
          <w:sz w:val="24"/>
          <w:szCs w:val="24"/>
        </w:rPr>
        <w:t xml:space="preserve">Bcrypt can expand </w:t>
      </w:r>
      <w:r w:rsidR="003A2A3E">
        <w:rPr>
          <w:rFonts w:ascii="Times New Roman" w:hAnsi="Times New Roman" w:cs="Times New Roman"/>
          <w:sz w:val="24"/>
          <w:szCs w:val="24"/>
        </w:rPr>
        <w:t xml:space="preserve">the ‘Key Factor’ </w:t>
      </w:r>
      <w:r w:rsidR="003A2A3E" w:rsidRPr="003A2A3E">
        <w:rPr>
          <w:rFonts w:ascii="Times New Roman" w:hAnsi="Times New Roman" w:cs="Times New Roman"/>
          <w:sz w:val="24"/>
          <w:szCs w:val="24"/>
        </w:rPr>
        <w:t>to compensate for increasingly more-powerful computers and effectively “slow down” its hashing speed. Changing the Key Factor also influences the hash output, so this makes Bcrypt extremely resistant to rainbow table-based attacks. Newer computers can attempt to guess the original input of the hash, but it would still take the same amount of time (or longer) to verify wheth</w:t>
      </w:r>
      <w:r w:rsidR="003A2A3E">
        <w:rPr>
          <w:rFonts w:ascii="Times New Roman" w:hAnsi="Times New Roman" w:cs="Times New Roman"/>
          <w:sz w:val="24"/>
          <w:szCs w:val="24"/>
        </w:rPr>
        <w:t>er its guess is a match or not.</w:t>
      </w:r>
    </w:p>
    <w:p w:rsidR="002B410D" w:rsidRPr="00794557" w:rsidRDefault="002B410D">
      <w:pPr>
        <w:rPr>
          <w:rFonts w:ascii="Times New Roman" w:hAnsi="Times New Roman" w:cs="Times New Roman"/>
          <w:sz w:val="24"/>
          <w:szCs w:val="24"/>
          <w:lang w:val="bg-BG"/>
        </w:rPr>
      </w:pPr>
      <w:r>
        <w:rPr>
          <w:rFonts w:ascii="Times New Roman" w:hAnsi="Times New Roman" w:cs="Times New Roman"/>
          <w:sz w:val="24"/>
          <w:szCs w:val="24"/>
        </w:rPr>
        <w:t>The user’s phone number is not encrypted at this point.</w:t>
      </w:r>
      <w:r w:rsidR="00560001">
        <w:rPr>
          <w:rFonts w:ascii="Times New Roman" w:hAnsi="Times New Roman" w:cs="Times New Roman"/>
          <w:sz w:val="24"/>
          <w:szCs w:val="24"/>
        </w:rPr>
        <w:t xml:space="preserve"> To protect the phone number I can use Bcrypt to encrypt it the same way as the password.</w:t>
      </w:r>
    </w:p>
    <w:p w:rsidR="00624969" w:rsidRDefault="00624969">
      <w:pPr>
        <w:rPr>
          <w:rFonts w:ascii="Times New Roman" w:hAnsi="Times New Roman" w:cs="Times New Roman"/>
          <w:sz w:val="24"/>
          <w:szCs w:val="24"/>
        </w:rPr>
      </w:pPr>
      <w:r>
        <w:rPr>
          <w:rFonts w:ascii="Times New Roman" w:hAnsi="Times New Roman" w:cs="Times New Roman"/>
          <w:sz w:val="24"/>
          <w:szCs w:val="24"/>
        </w:rPr>
        <w:br w:type="page"/>
      </w:r>
    </w:p>
    <w:p w:rsidR="006453AD" w:rsidRDefault="006453AD">
      <w:pPr>
        <w:rPr>
          <w:rFonts w:ascii="Times New Roman" w:hAnsi="Times New Roman" w:cs="Times New Roman"/>
          <w:b/>
          <w:sz w:val="28"/>
          <w:szCs w:val="28"/>
        </w:rPr>
      </w:pPr>
    </w:p>
    <w:p w:rsidR="006453AD" w:rsidRDefault="006453AD">
      <w:pPr>
        <w:rPr>
          <w:rFonts w:ascii="Times New Roman" w:hAnsi="Times New Roman" w:cs="Times New Roman"/>
          <w:b/>
          <w:sz w:val="28"/>
          <w:szCs w:val="28"/>
        </w:rPr>
      </w:pPr>
    </w:p>
    <w:p w:rsidR="003603F4" w:rsidRPr="006453AD" w:rsidRDefault="00624969">
      <w:pPr>
        <w:rPr>
          <w:rFonts w:ascii="Times New Roman" w:hAnsi="Times New Roman" w:cs="Times New Roman"/>
          <w:b/>
          <w:sz w:val="28"/>
          <w:szCs w:val="28"/>
        </w:rPr>
      </w:pPr>
      <w:r w:rsidRPr="00624969">
        <w:rPr>
          <w:rFonts w:ascii="Times New Roman" w:hAnsi="Times New Roman" w:cs="Times New Roman"/>
          <w:b/>
          <w:sz w:val="28"/>
          <w:szCs w:val="28"/>
        </w:rPr>
        <w:t>A4:2017</w:t>
      </w:r>
      <w:r>
        <w:rPr>
          <w:rFonts w:ascii="Times New Roman" w:hAnsi="Times New Roman" w:cs="Times New Roman"/>
          <w:b/>
          <w:sz w:val="28"/>
          <w:szCs w:val="28"/>
        </w:rPr>
        <w:t xml:space="preserve"> </w:t>
      </w:r>
      <w:r w:rsidRPr="00624969">
        <w:rPr>
          <w:rFonts w:ascii="Times New Roman" w:hAnsi="Times New Roman" w:cs="Times New Roman"/>
          <w:b/>
          <w:sz w:val="28"/>
          <w:szCs w:val="28"/>
        </w:rPr>
        <w:t>-</w:t>
      </w:r>
      <w:r>
        <w:rPr>
          <w:rFonts w:ascii="Times New Roman" w:hAnsi="Times New Roman" w:cs="Times New Roman"/>
          <w:b/>
          <w:sz w:val="28"/>
          <w:szCs w:val="28"/>
        </w:rPr>
        <w:t xml:space="preserve"> </w:t>
      </w:r>
      <w:r w:rsidRPr="00624969">
        <w:rPr>
          <w:rFonts w:ascii="Times New Roman" w:hAnsi="Times New Roman" w:cs="Times New Roman"/>
          <w:b/>
          <w:sz w:val="28"/>
          <w:szCs w:val="28"/>
        </w:rPr>
        <w:t>XML External Entities (XXE)</w:t>
      </w:r>
    </w:p>
    <w:p w:rsidR="003603F4" w:rsidRDefault="003603F4" w:rsidP="003603F4">
      <w:pPr>
        <w:rPr>
          <w:rFonts w:ascii="Times New Roman" w:hAnsi="Times New Roman" w:cs="Times New Roman"/>
          <w:sz w:val="24"/>
          <w:szCs w:val="24"/>
        </w:rPr>
      </w:pPr>
      <w:r w:rsidRPr="003603F4">
        <w:rPr>
          <w:rFonts w:ascii="Times New Roman" w:hAnsi="Times New Roman" w:cs="Times New Roman"/>
          <w:sz w:val="24"/>
          <w:szCs w:val="24"/>
        </w:rPr>
        <w:t>XML external entity injection (also known as XXE) is a web security vulnerability that allows an attacker to interfere with an application's processing of XML data. It often allows an attacker to view files on the application server filesystem, and to interact with any back-end or external systems that the application itself can access.</w:t>
      </w:r>
    </w:p>
    <w:p w:rsidR="007E4FC3" w:rsidRDefault="00EF3CD8" w:rsidP="003603F4">
      <w:pPr>
        <w:rPr>
          <w:rFonts w:ascii="Times New Roman" w:hAnsi="Times New Roman" w:cs="Times New Roman"/>
          <w:sz w:val="24"/>
          <w:szCs w:val="24"/>
        </w:rPr>
      </w:pPr>
      <w:r>
        <w:rPr>
          <w:rFonts w:ascii="Times New Roman" w:hAnsi="Times New Roman" w:cs="Times New Roman"/>
          <w:sz w:val="24"/>
          <w:szCs w:val="24"/>
        </w:rPr>
        <w:t xml:space="preserve">In the case of my application, XML is very rarely used. Whenever possible, I use JSON </w:t>
      </w:r>
      <w:r w:rsidR="009111F9">
        <w:rPr>
          <w:rFonts w:ascii="Times New Roman" w:hAnsi="Times New Roman" w:cs="Times New Roman"/>
          <w:sz w:val="24"/>
          <w:szCs w:val="24"/>
        </w:rPr>
        <w:t>for storing more sensitive information.</w:t>
      </w:r>
    </w:p>
    <w:p w:rsidR="007E4FC3" w:rsidRDefault="007E4FC3">
      <w:pPr>
        <w:rPr>
          <w:rFonts w:ascii="Times New Roman" w:hAnsi="Times New Roman" w:cs="Times New Roman"/>
          <w:sz w:val="24"/>
          <w:szCs w:val="24"/>
        </w:rPr>
      </w:pPr>
      <w:r>
        <w:rPr>
          <w:rFonts w:ascii="Times New Roman" w:hAnsi="Times New Roman" w:cs="Times New Roman"/>
          <w:sz w:val="24"/>
          <w:szCs w:val="24"/>
        </w:rPr>
        <w:br w:type="page"/>
      </w:r>
    </w:p>
    <w:p w:rsidR="006453AD" w:rsidRDefault="006453AD" w:rsidP="003603F4">
      <w:pPr>
        <w:rPr>
          <w:rFonts w:ascii="Times New Roman" w:hAnsi="Times New Roman" w:cs="Times New Roman"/>
          <w:b/>
          <w:sz w:val="28"/>
          <w:szCs w:val="28"/>
        </w:rPr>
      </w:pPr>
    </w:p>
    <w:p w:rsidR="006453AD" w:rsidRDefault="006453AD" w:rsidP="003603F4">
      <w:pPr>
        <w:rPr>
          <w:rFonts w:ascii="Times New Roman" w:hAnsi="Times New Roman" w:cs="Times New Roman"/>
          <w:b/>
          <w:sz w:val="28"/>
          <w:szCs w:val="28"/>
        </w:rPr>
      </w:pPr>
    </w:p>
    <w:p w:rsidR="008D1B7D" w:rsidRPr="006453AD" w:rsidRDefault="005331F2" w:rsidP="003603F4">
      <w:pPr>
        <w:rPr>
          <w:rFonts w:ascii="Times New Roman" w:hAnsi="Times New Roman" w:cs="Times New Roman"/>
          <w:b/>
          <w:sz w:val="28"/>
          <w:szCs w:val="28"/>
        </w:rPr>
      </w:pPr>
      <w:r w:rsidRPr="005331F2">
        <w:rPr>
          <w:rFonts w:ascii="Times New Roman" w:hAnsi="Times New Roman" w:cs="Times New Roman"/>
          <w:b/>
          <w:sz w:val="28"/>
          <w:szCs w:val="28"/>
        </w:rPr>
        <w:t>A5:2017</w:t>
      </w:r>
      <w:r w:rsidR="00F10D45">
        <w:rPr>
          <w:rFonts w:ascii="Times New Roman" w:hAnsi="Times New Roman" w:cs="Times New Roman"/>
          <w:b/>
          <w:sz w:val="28"/>
          <w:szCs w:val="28"/>
        </w:rPr>
        <w:t xml:space="preserve"> </w:t>
      </w:r>
      <w:r w:rsidRPr="005331F2">
        <w:rPr>
          <w:rFonts w:ascii="Times New Roman" w:hAnsi="Times New Roman" w:cs="Times New Roman"/>
          <w:b/>
          <w:sz w:val="28"/>
          <w:szCs w:val="28"/>
        </w:rPr>
        <w:t>-</w:t>
      </w:r>
      <w:r w:rsidR="00F10D45">
        <w:rPr>
          <w:rFonts w:ascii="Times New Roman" w:hAnsi="Times New Roman" w:cs="Times New Roman"/>
          <w:b/>
          <w:sz w:val="28"/>
          <w:szCs w:val="28"/>
        </w:rPr>
        <w:t xml:space="preserve"> </w:t>
      </w:r>
      <w:r w:rsidRPr="005331F2">
        <w:rPr>
          <w:rFonts w:ascii="Times New Roman" w:hAnsi="Times New Roman" w:cs="Times New Roman"/>
          <w:b/>
          <w:sz w:val="28"/>
          <w:szCs w:val="28"/>
        </w:rPr>
        <w:t>Broken Access Control</w:t>
      </w:r>
    </w:p>
    <w:p w:rsidR="006405D8" w:rsidRDefault="006405D8" w:rsidP="003603F4">
      <w:pPr>
        <w:rPr>
          <w:rFonts w:ascii="Times New Roman" w:hAnsi="Times New Roman" w:cs="Times New Roman"/>
          <w:sz w:val="24"/>
          <w:szCs w:val="24"/>
        </w:rPr>
      </w:pPr>
      <w:r w:rsidRPr="006405D8">
        <w:rPr>
          <w:rFonts w:ascii="Times New Roman" w:hAnsi="Times New Roman" w:cs="Times New Roman"/>
          <w:sz w:val="24"/>
          <w:szCs w:val="24"/>
        </w:rPr>
        <w:t>Access control enforces policy such that users cannot act outside of their intended permissions. Failures typically lead to unauthorized information disclosure, modification or destruction of all data, or performing a business function outside of the limits of the user.</w:t>
      </w:r>
    </w:p>
    <w:p w:rsidR="00794557" w:rsidRDefault="006405D8" w:rsidP="00D17E58">
      <w:pPr>
        <w:rPr>
          <w:rFonts w:ascii="Times New Roman" w:hAnsi="Times New Roman" w:cs="Times New Roman"/>
          <w:sz w:val="24"/>
          <w:szCs w:val="24"/>
        </w:rPr>
      </w:pPr>
      <w:r>
        <w:rPr>
          <w:rFonts w:ascii="Times New Roman" w:hAnsi="Times New Roman" w:cs="Times New Roman"/>
          <w:sz w:val="24"/>
          <w:szCs w:val="24"/>
        </w:rPr>
        <w:t>In my application I use role-based access and store user’s information in a JSON Web Token (JWT)</w:t>
      </w:r>
      <w:r w:rsidR="00D17E58">
        <w:rPr>
          <w:rFonts w:ascii="Times New Roman" w:hAnsi="Times New Roman" w:cs="Times New Roman"/>
          <w:sz w:val="24"/>
          <w:szCs w:val="24"/>
        </w:rPr>
        <w:t>. T</w:t>
      </w:r>
      <w:r w:rsidR="00D17E58" w:rsidRPr="00D17E58">
        <w:rPr>
          <w:rFonts w:ascii="Times New Roman" w:hAnsi="Times New Roman" w:cs="Times New Roman"/>
          <w:sz w:val="24"/>
          <w:szCs w:val="24"/>
        </w:rPr>
        <w:t xml:space="preserve">he </w:t>
      </w:r>
      <w:r w:rsidR="004653EF">
        <w:rPr>
          <w:rFonts w:ascii="Times New Roman" w:hAnsi="Times New Roman" w:cs="Times New Roman"/>
          <w:sz w:val="24"/>
          <w:szCs w:val="24"/>
        </w:rPr>
        <w:t xml:space="preserve">way it works is as follows: The </w:t>
      </w:r>
      <w:r w:rsidR="00D17E58" w:rsidRPr="00D17E58">
        <w:rPr>
          <w:rFonts w:ascii="Times New Roman" w:hAnsi="Times New Roman" w:cs="Times New Roman"/>
          <w:sz w:val="24"/>
          <w:szCs w:val="24"/>
        </w:rPr>
        <w:t>server generates a token that certifies the user</w:t>
      </w:r>
      <w:r w:rsidR="004653EF">
        <w:rPr>
          <w:rFonts w:ascii="Times New Roman" w:hAnsi="Times New Roman" w:cs="Times New Roman"/>
          <w:sz w:val="24"/>
          <w:szCs w:val="24"/>
        </w:rPr>
        <w:t>’s</w:t>
      </w:r>
      <w:r w:rsidR="00D17E58" w:rsidRPr="00D17E58">
        <w:rPr>
          <w:rFonts w:ascii="Times New Roman" w:hAnsi="Times New Roman" w:cs="Times New Roman"/>
          <w:sz w:val="24"/>
          <w:szCs w:val="24"/>
        </w:rPr>
        <w:t xml:space="preserve"> identi</w:t>
      </w:r>
      <w:r w:rsidR="00D17E58">
        <w:rPr>
          <w:rFonts w:ascii="Times New Roman" w:hAnsi="Times New Roman" w:cs="Times New Roman"/>
          <w:sz w:val="24"/>
          <w:szCs w:val="24"/>
        </w:rPr>
        <w:t xml:space="preserve">ty, and sends it to the client. </w:t>
      </w:r>
      <w:r w:rsidR="00D17E58" w:rsidRPr="00D17E58">
        <w:rPr>
          <w:rFonts w:ascii="Times New Roman" w:hAnsi="Times New Roman" w:cs="Times New Roman"/>
          <w:sz w:val="24"/>
          <w:szCs w:val="24"/>
        </w:rPr>
        <w:t>The client will send the token back to the server for every subsequent request, so the server knows the request comes from a particular identity.</w:t>
      </w:r>
    </w:p>
    <w:p w:rsidR="00794557" w:rsidRDefault="00794557">
      <w:pPr>
        <w:rPr>
          <w:rFonts w:ascii="Times New Roman" w:hAnsi="Times New Roman" w:cs="Times New Roman"/>
          <w:sz w:val="24"/>
          <w:szCs w:val="24"/>
        </w:rPr>
      </w:pPr>
      <w:r>
        <w:rPr>
          <w:rFonts w:ascii="Times New Roman" w:hAnsi="Times New Roman" w:cs="Times New Roman"/>
          <w:sz w:val="24"/>
          <w:szCs w:val="24"/>
        </w:rPr>
        <w:br w:type="page"/>
      </w:r>
    </w:p>
    <w:p w:rsidR="006453AD" w:rsidRDefault="006453AD" w:rsidP="00D17E58">
      <w:pPr>
        <w:rPr>
          <w:rFonts w:ascii="Times New Roman" w:hAnsi="Times New Roman" w:cs="Times New Roman"/>
          <w:b/>
          <w:sz w:val="28"/>
          <w:szCs w:val="28"/>
        </w:rPr>
      </w:pPr>
    </w:p>
    <w:p w:rsidR="006453AD" w:rsidRDefault="006453AD" w:rsidP="00D17E58">
      <w:pPr>
        <w:rPr>
          <w:rFonts w:ascii="Times New Roman" w:hAnsi="Times New Roman" w:cs="Times New Roman"/>
          <w:b/>
          <w:sz w:val="28"/>
          <w:szCs w:val="28"/>
        </w:rPr>
      </w:pPr>
    </w:p>
    <w:p w:rsidR="00794557" w:rsidRDefault="00794557" w:rsidP="00D17E58">
      <w:pPr>
        <w:rPr>
          <w:rFonts w:ascii="Times New Roman" w:hAnsi="Times New Roman" w:cs="Times New Roman"/>
          <w:b/>
          <w:sz w:val="28"/>
          <w:szCs w:val="28"/>
        </w:rPr>
      </w:pPr>
      <w:r w:rsidRPr="00794557">
        <w:rPr>
          <w:rFonts w:ascii="Times New Roman" w:hAnsi="Times New Roman" w:cs="Times New Roman"/>
          <w:b/>
          <w:sz w:val="28"/>
          <w:szCs w:val="28"/>
        </w:rPr>
        <w:t>A6:2017</w:t>
      </w:r>
      <w:r w:rsidR="00F10D45">
        <w:rPr>
          <w:rFonts w:ascii="Times New Roman" w:hAnsi="Times New Roman" w:cs="Times New Roman"/>
          <w:b/>
          <w:sz w:val="28"/>
          <w:szCs w:val="28"/>
        </w:rPr>
        <w:t xml:space="preserve"> </w:t>
      </w:r>
      <w:r w:rsidRPr="00794557">
        <w:rPr>
          <w:rFonts w:ascii="Times New Roman" w:hAnsi="Times New Roman" w:cs="Times New Roman"/>
          <w:b/>
          <w:sz w:val="28"/>
          <w:szCs w:val="28"/>
        </w:rPr>
        <w:t>-</w:t>
      </w:r>
      <w:r w:rsidR="00F10D45">
        <w:rPr>
          <w:rFonts w:ascii="Times New Roman" w:hAnsi="Times New Roman" w:cs="Times New Roman"/>
          <w:b/>
          <w:sz w:val="28"/>
          <w:szCs w:val="28"/>
        </w:rPr>
        <w:t xml:space="preserve"> </w:t>
      </w:r>
      <w:r w:rsidRPr="00794557">
        <w:rPr>
          <w:rFonts w:ascii="Times New Roman" w:hAnsi="Times New Roman" w:cs="Times New Roman"/>
          <w:b/>
          <w:sz w:val="28"/>
          <w:szCs w:val="28"/>
        </w:rPr>
        <w:t>Security Misconfiguration</w:t>
      </w:r>
    </w:p>
    <w:p w:rsidR="00794557" w:rsidRDefault="00794557" w:rsidP="00D17E58">
      <w:pPr>
        <w:rPr>
          <w:rFonts w:ascii="Times New Roman" w:hAnsi="Times New Roman" w:cs="Times New Roman"/>
          <w:sz w:val="24"/>
          <w:szCs w:val="24"/>
        </w:rPr>
      </w:pPr>
      <w:r w:rsidRPr="00794557">
        <w:rPr>
          <w:rFonts w:ascii="Times New Roman" w:hAnsi="Times New Roman" w:cs="Times New Roman"/>
          <w:sz w:val="24"/>
          <w:szCs w:val="24"/>
        </w:rPr>
        <w:t>Security Misconfiguration is simply defined as failing to implement all the security controls for a server or web application, or implementing the security controls, but doing so with errors. What a company thought of as a safe environment actually has dangerous gaps or mistakes that leave the organization open to risk.</w:t>
      </w:r>
    </w:p>
    <w:p w:rsidR="00F10D45" w:rsidRDefault="00EB3D29" w:rsidP="00D17E58">
      <w:pPr>
        <w:rPr>
          <w:rFonts w:ascii="Times New Roman" w:hAnsi="Times New Roman" w:cs="Times New Roman"/>
          <w:sz w:val="24"/>
          <w:szCs w:val="24"/>
        </w:rPr>
      </w:pPr>
      <w:r>
        <w:rPr>
          <w:rFonts w:ascii="Times New Roman" w:hAnsi="Times New Roman" w:cs="Times New Roman"/>
          <w:sz w:val="24"/>
          <w:szCs w:val="24"/>
        </w:rPr>
        <w:t xml:space="preserve">In the case of my application, to provide maximum security, I use role-based access and </w:t>
      </w:r>
      <w:r w:rsidR="00A36562">
        <w:rPr>
          <w:rFonts w:ascii="Times New Roman" w:hAnsi="Times New Roman" w:cs="Times New Roman"/>
          <w:sz w:val="24"/>
          <w:szCs w:val="24"/>
        </w:rPr>
        <w:t xml:space="preserve">HttpSecurity configuration in order to </w:t>
      </w:r>
      <w:r w:rsidR="00F06C9C">
        <w:rPr>
          <w:rFonts w:ascii="Times New Roman" w:hAnsi="Times New Roman" w:cs="Times New Roman"/>
          <w:sz w:val="24"/>
          <w:szCs w:val="24"/>
        </w:rPr>
        <w:t>let</w:t>
      </w:r>
      <w:r w:rsidR="00A36562">
        <w:rPr>
          <w:rFonts w:ascii="Times New Roman" w:hAnsi="Times New Roman" w:cs="Times New Roman"/>
          <w:sz w:val="24"/>
          <w:szCs w:val="24"/>
        </w:rPr>
        <w:t xml:space="preserve"> Spring Boot know when to</w:t>
      </w:r>
      <w:r w:rsidR="00F06C9C">
        <w:rPr>
          <w:rFonts w:ascii="Times New Roman" w:hAnsi="Times New Roman" w:cs="Times New Roman"/>
          <w:sz w:val="24"/>
          <w:szCs w:val="24"/>
        </w:rPr>
        <w:t xml:space="preserve"> authenticate all users, </w:t>
      </w:r>
      <w:r w:rsidR="007418BF">
        <w:rPr>
          <w:rFonts w:ascii="Times New Roman" w:hAnsi="Times New Roman" w:cs="Times New Roman"/>
          <w:sz w:val="24"/>
          <w:szCs w:val="24"/>
        </w:rPr>
        <w:t>which filter to use, and which exception handler to be used.</w:t>
      </w:r>
    </w:p>
    <w:p w:rsidR="00F10D45" w:rsidRDefault="00F10D45">
      <w:pPr>
        <w:rPr>
          <w:rFonts w:ascii="Times New Roman" w:hAnsi="Times New Roman" w:cs="Times New Roman"/>
          <w:sz w:val="24"/>
          <w:szCs w:val="24"/>
        </w:rPr>
      </w:pPr>
      <w:r>
        <w:rPr>
          <w:rFonts w:ascii="Times New Roman" w:hAnsi="Times New Roman" w:cs="Times New Roman"/>
          <w:sz w:val="24"/>
          <w:szCs w:val="24"/>
        </w:rPr>
        <w:br w:type="page"/>
      </w:r>
    </w:p>
    <w:p w:rsidR="006453AD" w:rsidRDefault="006453AD" w:rsidP="00D17E58">
      <w:pPr>
        <w:rPr>
          <w:rFonts w:ascii="Times New Roman" w:hAnsi="Times New Roman" w:cs="Times New Roman"/>
          <w:b/>
          <w:sz w:val="28"/>
          <w:szCs w:val="28"/>
        </w:rPr>
      </w:pPr>
    </w:p>
    <w:p w:rsidR="006453AD" w:rsidRDefault="006453AD" w:rsidP="00D17E58">
      <w:pPr>
        <w:rPr>
          <w:rFonts w:ascii="Times New Roman" w:hAnsi="Times New Roman" w:cs="Times New Roman"/>
          <w:b/>
          <w:sz w:val="28"/>
          <w:szCs w:val="28"/>
        </w:rPr>
      </w:pPr>
    </w:p>
    <w:p w:rsidR="00EB3D29" w:rsidRDefault="00F10D45" w:rsidP="00D17E58">
      <w:pPr>
        <w:rPr>
          <w:rFonts w:ascii="Times New Roman" w:hAnsi="Times New Roman" w:cs="Times New Roman"/>
          <w:b/>
          <w:sz w:val="28"/>
          <w:szCs w:val="28"/>
        </w:rPr>
      </w:pPr>
      <w:r w:rsidRPr="00F10D45">
        <w:rPr>
          <w:rFonts w:ascii="Times New Roman" w:hAnsi="Times New Roman" w:cs="Times New Roman"/>
          <w:b/>
          <w:sz w:val="28"/>
          <w:szCs w:val="28"/>
        </w:rPr>
        <w:t>A7:2017</w:t>
      </w:r>
      <w:r w:rsidR="00460BDB">
        <w:rPr>
          <w:rFonts w:ascii="Times New Roman" w:hAnsi="Times New Roman" w:cs="Times New Roman"/>
          <w:b/>
          <w:sz w:val="28"/>
          <w:szCs w:val="28"/>
        </w:rPr>
        <w:t xml:space="preserve"> </w:t>
      </w:r>
      <w:r w:rsidRPr="00F10D45">
        <w:rPr>
          <w:rFonts w:ascii="Times New Roman" w:hAnsi="Times New Roman" w:cs="Times New Roman"/>
          <w:b/>
          <w:sz w:val="28"/>
          <w:szCs w:val="28"/>
        </w:rPr>
        <w:t>-</w:t>
      </w:r>
      <w:r w:rsidR="00460BDB">
        <w:rPr>
          <w:rFonts w:ascii="Times New Roman" w:hAnsi="Times New Roman" w:cs="Times New Roman"/>
          <w:b/>
          <w:sz w:val="28"/>
          <w:szCs w:val="28"/>
        </w:rPr>
        <w:t xml:space="preserve"> </w:t>
      </w:r>
      <w:r w:rsidRPr="00F10D45">
        <w:rPr>
          <w:rFonts w:ascii="Times New Roman" w:hAnsi="Times New Roman" w:cs="Times New Roman"/>
          <w:b/>
          <w:sz w:val="28"/>
          <w:szCs w:val="28"/>
        </w:rPr>
        <w:t>Cross-Site Scripting (XSS)</w:t>
      </w:r>
    </w:p>
    <w:p w:rsidR="008A453B" w:rsidRDefault="00323557" w:rsidP="00D17E58">
      <w:pPr>
        <w:rPr>
          <w:rFonts w:ascii="Times New Roman" w:hAnsi="Times New Roman" w:cs="Times New Roman"/>
          <w:sz w:val="24"/>
          <w:szCs w:val="28"/>
        </w:rPr>
      </w:pPr>
      <w:r w:rsidRPr="00D644A7">
        <w:rPr>
          <w:rFonts w:ascii="Times New Roman" w:hAnsi="Times New Roman" w:cs="Times New Roman"/>
          <w:sz w:val="24"/>
          <w:szCs w:val="28"/>
        </w:rPr>
        <w:t>Cross-site Scripting (XSS) is a client-side code injection attack. The attacker aims to execute malicious scripts in a web browser of the victim by including malicious code in a legitimate web page or web application. The actual attack occurs when the victim visits the web page or web application that executes the malicious code. The web page or web application becomes a vehicle to deliver the malicious script to the user’s browser</w:t>
      </w:r>
      <w:r w:rsidR="001035BE">
        <w:rPr>
          <w:rFonts w:ascii="Times New Roman" w:hAnsi="Times New Roman" w:cs="Times New Roman"/>
          <w:sz w:val="24"/>
          <w:szCs w:val="28"/>
        </w:rPr>
        <w:t>.</w:t>
      </w:r>
    </w:p>
    <w:p w:rsidR="001035BE" w:rsidRDefault="001035BE" w:rsidP="00D17E58">
      <w:pPr>
        <w:rPr>
          <w:rFonts w:ascii="Times New Roman" w:hAnsi="Times New Roman" w:cs="Times New Roman"/>
          <w:sz w:val="24"/>
          <w:szCs w:val="28"/>
        </w:rPr>
      </w:pPr>
      <w:r>
        <w:rPr>
          <w:rFonts w:ascii="Times New Roman" w:hAnsi="Times New Roman" w:cs="Times New Roman"/>
          <w:sz w:val="24"/>
          <w:szCs w:val="28"/>
        </w:rPr>
        <w:t xml:space="preserve">I use React.js for my frontend, which provides decent protection against XSS attacks. </w:t>
      </w:r>
      <w:r w:rsidRPr="001035BE">
        <w:rPr>
          <w:rFonts w:ascii="Times New Roman" w:hAnsi="Times New Roman" w:cs="Times New Roman"/>
          <w:sz w:val="24"/>
          <w:szCs w:val="28"/>
        </w:rPr>
        <w:t xml:space="preserve">To fight against XSS, React prevents render of any embedded value in JSX by escaping anything that is not explicitly written in the application. </w:t>
      </w:r>
      <w:r>
        <w:rPr>
          <w:rFonts w:ascii="Times New Roman" w:hAnsi="Times New Roman" w:cs="Times New Roman"/>
          <w:sz w:val="24"/>
          <w:szCs w:val="28"/>
        </w:rPr>
        <w:t>Prior to</w:t>
      </w:r>
      <w:r w:rsidR="007E0F94">
        <w:rPr>
          <w:rFonts w:ascii="Times New Roman" w:hAnsi="Times New Roman" w:cs="Times New Roman"/>
          <w:sz w:val="24"/>
          <w:szCs w:val="28"/>
        </w:rPr>
        <w:t xml:space="preserve"> rendering, React.js </w:t>
      </w:r>
      <w:r w:rsidR="00BB2D82">
        <w:rPr>
          <w:rFonts w:ascii="Times New Roman" w:hAnsi="Times New Roman" w:cs="Times New Roman"/>
          <w:sz w:val="24"/>
          <w:szCs w:val="28"/>
        </w:rPr>
        <w:t>converts everything to a string.</w:t>
      </w:r>
    </w:p>
    <w:p w:rsidR="00460BDB" w:rsidRDefault="00460BDB" w:rsidP="00D17E58">
      <w:pPr>
        <w:rPr>
          <w:rFonts w:ascii="Times New Roman" w:hAnsi="Times New Roman" w:cs="Times New Roman"/>
          <w:sz w:val="24"/>
          <w:szCs w:val="28"/>
        </w:rPr>
      </w:pPr>
    </w:p>
    <w:p w:rsidR="00460BDB" w:rsidRDefault="00460BDB">
      <w:pPr>
        <w:rPr>
          <w:rFonts w:ascii="Times New Roman" w:hAnsi="Times New Roman" w:cs="Times New Roman"/>
          <w:sz w:val="24"/>
          <w:szCs w:val="28"/>
        </w:rPr>
      </w:pPr>
      <w:r>
        <w:rPr>
          <w:rFonts w:ascii="Times New Roman" w:hAnsi="Times New Roman" w:cs="Times New Roman"/>
          <w:sz w:val="24"/>
          <w:szCs w:val="28"/>
        </w:rPr>
        <w:br w:type="page"/>
      </w:r>
    </w:p>
    <w:p w:rsidR="003B44E1" w:rsidRDefault="003B44E1" w:rsidP="00D17E58">
      <w:pPr>
        <w:rPr>
          <w:rFonts w:ascii="Times New Roman" w:hAnsi="Times New Roman" w:cs="Times New Roman"/>
          <w:b/>
          <w:sz w:val="28"/>
          <w:szCs w:val="28"/>
        </w:rPr>
      </w:pPr>
    </w:p>
    <w:p w:rsidR="003B44E1" w:rsidRDefault="003B44E1" w:rsidP="00D17E58">
      <w:pPr>
        <w:rPr>
          <w:rFonts w:ascii="Times New Roman" w:hAnsi="Times New Roman" w:cs="Times New Roman"/>
          <w:b/>
          <w:sz w:val="28"/>
          <w:szCs w:val="28"/>
        </w:rPr>
      </w:pPr>
    </w:p>
    <w:p w:rsidR="00A0199D" w:rsidRDefault="00460BDB" w:rsidP="00D17E58">
      <w:pPr>
        <w:rPr>
          <w:rFonts w:ascii="Times New Roman" w:hAnsi="Times New Roman" w:cs="Times New Roman"/>
          <w:b/>
          <w:sz w:val="28"/>
          <w:szCs w:val="28"/>
        </w:rPr>
      </w:pPr>
      <w:r w:rsidRPr="00460BDB">
        <w:rPr>
          <w:rFonts w:ascii="Times New Roman" w:hAnsi="Times New Roman" w:cs="Times New Roman"/>
          <w:b/>
          <w:sz w:val="28"/>
          <w:szCs w:val="28"/>
        </w:rPr>
        <w:t>A8:2017</w:t>
      </w:r>
      <w:r>
        <w:rPr>
          <w:rFonts w:ascii="Times New Roman" w:hAnsi="Times New Roman" w:cs="Times New Roman"/>
          <w:b/>
          <w:sz w:val="28"/>
          <w:szCs w:val="28"/>
        </w:rPr>
        <w:t xml:space="preserve"> </w:t>
      </w:r>
      <w:r w:rsidRPr="00460BDB">
        <w:rPr>
          <w:rFonts w:ascii="Times New Roman" w:hAnsi="Times New Roman" w:cs="Times New Roman"/>
          <w:b/>
          <w:sz w:val="28"/>
          <w:szCs w:val="28"/>
        </w:rPr>
        <w:t>-</w:t>
      </w:r>
      <w:r>
        <w:rPr>
          <w:rFonts w:ascii="Times New Roman" w:hAnsi="Times New Roman" w:cs="Times New Roman"/>
          <w:b/>
          <w:sz w:val="28"/>
          <w:szCs w:val="28"/>
        </w:rPr>
        <w:t xml:space="preserve"> </w:t>
      </w:r>
      <w:r w:rsidRPr="00460BDB">
        <w:rPr>
          <w:rFonts w:ascii="Times New Roman" w:hAnsi="Times New Roman" w:cs="Times New Roman"/>
          <w:b/>
          <w:sz w:val="28"/>
          <w:szCs w:val="28"/>
        </w:rPr>
        <w:t>Insecure Deserialization</w:t>
      </w:r>
    </w:p>
    <w:p w:rsidR="00A0199D" w:rsidRPr="00A0199D" w:rsidRDefault="00A0199D" w:rsidP="00A0199D">
      <w:pPr>
        <w:rPr>
          <w:rFonts w:ascii="Times New Roman" w:hAnsi="Times New Roman" w:cs="Times New Roman"/>
          <w:sz w:val="24"/>
          <w:szCs w:val="24"/>
        </w:rPr>
      </w:pPr>
      <w:r w:rsidRPr="00A0199D">
        <w:rPr>
          <w:rFonts w:ascii="Times New Roman" w:hAnsi="Times New Roman" w:cs="Times New Roman"/>
          <w:sz w:val="24"/>
          <w:szCs w:val="24"/>
        </w:rPr>
        <w:t>Insecure deserialization is when user-controllable data is deserialized by a website. This potentially enables an attacker to manipulate serialized objects in order to pass harmful data into the applica</w:t>
      </w:r>
      <w:r>
        <w:rPr>
          <w:rFonts w:ascii="Times New Roman" w:hAnsi="Times New Roman" w:cs="Times New Roman"/>
          <w:sz w:val="24"/>
          <w:szCs w:val="24"/>
        </w:rPr>
        <w:t>tion code.</w:t>
      </w:r>
    </w:p>
    <w:p w:rsidR="00460BDB" w:rsidRDefault="00A0199D" w:rsidP="00A0199D">
      <w:pPr>
        <w:rPr>
          <w:rFonts w:ascii="Times New Roman" w:hAnsi="Times New Roman" w:cs="Times New Roman"/>
          <w:sz w:val="24"/>
          <w:szCs w:val="24"/>
        </w:rPr>
      </w:pPr>
      <w:r w:rsidRPr="00A0199D">
        <w:rPr>
          <w:rFonts w:ascii="Times New Roman" w:hAnsi="Times New Roman" w:cs="Times New Roman"/>
          <w:sz w:val="24"/>
          <w:szCs w:val="24"/>
        </w:rPr>
        <w:t>It is even possible to replace a serialized object with an object of an entirely different class. Alarmingly, objects of any class that is available to the website will be deserialized and instantiated, regardless of which class was expected.</w:t>
      </w:r>
    </w:p>
    <w:p w:rsidR="00FF10C3" w:rsidRDefault="00FF10C3" w:rsidP="00A0199D">
      <w:pPr>
        <w:rPr>
          <w:rFonts w:ascii="Times New Roman" w:hAnsi="Times New Roman" w:cs="Times New Roman"/>
          <w:sz w:val="24"/>
          <w:szCs w:val="24"/>
        </w:rPr>
      </w:pPr>
      <w:r w:rsidRPr="00FF10C3">
        <w:rPr>
          <w:rFonts w:ascii="Times New Roman" w:hAnsi="Times New Roman" w:cs="Times New Roman"/>
          <w:sz w:val="24"/>
          <w:szCs w:val="24"/>
        </w:rPr>
        <w:t xml:space="preserve">In order to protect </w:t>
      </w:r>
      <w:r>
        <w:rPr>
          <w:rFonts w:ascii="Times New Roman" w:hAnsi="Times New Roman" w:cs="Times New Roman"/>
          <w:sz w:val="24"/>
          <w:szCs w:val="24"/>
        </w:rPr>
        <w:t>the</w:t>
      </w:r>
      <w:r w:rsidRPr="00FF10C3">
        <w:rPr>
          <w:rFonts w:ascii="Times New Roman" w:hAnsi="Times New Roman" w:cs="Times New Roman"/>
          <w:sz w:val="24"/>
          <w:szCs w:val="24"/>
        </w:rPr>
        <w:t xml:space="preserve"> web application f</w:t>
      </w:r>
      <w:r w:rsidR="00B27DCA">
        <w:rPr>
          <w:rFonts w:ascii="Times New Roman" w:hAnsi="Times New Roman" w:cs="Times New Roman"/>
          <w:sz w:val="24"/>
          <w:szCs w:val="24"/>
        </w:rPr>
        <w:t>rom this type of vulnerability,</w:t>
      </w:r>
      <w:r w:rsidRPr="00FF10C3">
        <w:rPr>
          <w:rFonts w:ascii="Times New Roman" w:hAnsi="Times New Roman" w:cs="Times New Roman"/>
          <w:sz w:val="24"/>
          <w:szCs w:val="24"/>
        </w:rPr>
        <w:t xml:space="preserve"> serialized object</w:t>
      </w:r>
      <w:r>
        <w:rPr>
          <w:rFonts w:ascii="Times New Roman" w:hAnsi="Times New Roman" w:cs="Times New Roman"/>
          <w:sz w:val="24"/>
          <w:szCs w:val="24"/>
        </w:rPr>
        <w:t xml:space="preserve"> that </w:t>
      </w:r>
      <w:r w:rsidRPr="00FF10C3">
        <w:rPr>
          <w:rFonts w:ascii="Times New Roman" w:hAnsi="Times New Roman" w:cs="Times New Roman"/>
          <w:sz w:val="24"/>
          <w:szCs w:val="24"/>
        </w:rPr>
        <w:t>can be manipulated by the user</w:t>
      </w:r>
      <w:r w:rsidR="00B27DCA">
        <w:rPr>
          <w:rFonts w:ascii="Times New Roman" w:hAnsi="Times New Roman" w:cs="Times New Roman"/>
          <w:sz w:val="24"/>
          <w:szCs w:val="24"/>
        </w:rPr>
        <w:t xml:space="preserve"> should never be passed</w:t>
      </w:r>
      <w:r w:rsidRPr="00FF10C3">
        <w:rPr>
          <w:rFonts w:ascii="Times New Roman" w:hAnsi="Times New Roman" w:cs="Times New Roman"/>
          <w:sz w:val="24"/>
          <w:szCs w:val="24"/>
        </w:rPr>
        <w:t xml:space="preserve"> to the </w:t>
      </w:r>
      <w:r w:rsidR="00B27DCA">
        <w:rPr>
          <w:rFonts w:ascii="Times New Roman" w:hAnsi="Times New Roman" w:cs="Times New Roman"/>
          <w:sz w:val="24"/>
          <w:szCs w:val="24"/>
        </w:rPr>
        <w:t>Deserialize</w:t>
      </w:r>
      <w:r w:rsidRPr="00FF10C3">
        <w:rPr>
          <w:rFonts w:ascii="Times New Roman" w:hAnsi="Times New Roman" w:cs="Times New Roman"/>
          <w:sz w:val="24"/>
          <w:szCs w:val="24"/>
        </w:rPr>
        <w:t xml:space="preserve"> function. Instead of </w:t>
      </w:r>
      <w:r w:rsidR="00B27DCA">
        <w:rPr>
          <w:rFonts w:ascii="Times New Roman" w:hAnsi="Times New Roman" w:cs="Times New Roman"/>
          <w:sz w:val="24"/>
          <w:szCs w:val="24"/>
        </w:rPr>
        <w:t>deserializing</w:t>
      </w:r>
      <w:r w:rsidR="00B741E9">
        <w:rPr>
          <w:rFonts w:ascii="Times New Roman" w:hAnsi="Times New Roman" w:cs="Times New Roman"/>
          <w:sz w:val="24"/>
          <w:szCs w:val="24"/>
        </w:rPr>
        <w:t>, a good alternative is to</w:t>
      </w:r>
      <w:r w:rsidR="00E371A5">
        <w:rPr>
          <w:rFonts w:ascii="Times New Roman" w:hAnsi="Times New Roman" w:cs="Times New Roman"/>
          <w:sz w:val="24"/>
          <w:szCs w:val="24"/>
        </w:rPr>
        <w:t xml:space="preserve"> use a</w:t>
      </w:r>
      <w:r w:rsidRPr="00FF10C3">
        <w:rPr>
          <w:rFonts w:ascii="Times New Roman" w:hAnsi="Times New Roman" w:cs="Times New Roman"/>
          <w:sz w:val="24"/>
          <w:szCs w:val="24"/>
        </w:rPr>
        <w:t xml:space="preserve"> secure data interchange like JSON if </w:t>
      </w:r>
      <w:r w:rsidR="00E371A5">
        <w:rPr>
          <w:rFonts w:ascii="Times New Roman" w:hAnsi="Times New Roman" w:cs="Times New Roman"/>
          <w:sz w:val="24"/>
          <w:szCs w:val="24"/>
        </w:rPr>
        <w:t xml:space="preserve">it’s necessary </w:t>
      </w:r>
      <w:r w:rsidRPr="00FF10C3">
        <w:rPr>
          <w:rFonts w:ascii="Times New Roman" w:hAnsi="Times New Roman" w:cs="Times New Roman"/>
          <w:sz w:val="24"/>
          <w:szCs w:val="24"/>
        </w:rPr>
        <w:t>to pass serialized data between the user and the web application.</w:t>
      </w:r>
    </w:p>
    <w:p w:rsidR="00F458E1" w:rsidRDefault="00DD280B" w:rsidP="00A0199D">
      <w:pPr>
        <w:rPr>
          <w:rFonts w:ascii="Times New Roman" w:hAnsi="Times New Roman" w:cs="Times New Roman"/>
          <w:sz w:val="24"/>
          <w:szCs w:val="24"/>
        </w:rPr>
      </w:pPr>
      <w:r>
        <w:rPr>
          <w:rFonts w:ascii="Times New Roman" w:hAnsi="Times New Roman" w:cs="Times New Roman"/>
          <w:sz w:val="24"/>
          <w:szCs w:val="24"/>
        </w:rPr>
        <w:t>Possible</w:t>
      </w:r>
      <w:r w:rsidR="00F458E1">
        <w:rPr>
          <w:rFonts w:ascii="Times New Roman" w:hAnsi="Times New Roman" w:cs="Times New Roman"/>
          <w:sz w:val="24"/>
          <w:szCs w:val="24"/>
        </w:rPr>
        <w:t xml:space="preserve"> solutions for my case would be</w:t>
      </w:r>
      <w:r w:rsidR="001C2325">
        <w:rPr>
          <w:rFonts w:ascii="Times New Roman" w:hAnsi="Times New Roman" w:cs="Times New Roman"/>
          <w:sz w:val="24"/>
          <w:szCs w:val="24"/>
        </w:rPr>
        <w:t>:</w:t>
      </w:r>
    </w:p>
    <w:p w:rsidR="008A0169" w:rsidRDefault="00F458E1" w:rsidP="00A0199D">
      <w:pPr>
        <w:rPr>
          <w:rFonts w:ascii="Times New Roman" w:hAnsi="Times New Roman" w:cs="Times New Roman"/>
          <w:sz w:val="24"/>
          <w:szCs w:val="24"/>
        </w:rPr>
      </w:pPr>
      <w:r>
        <w:rPr>
          <w:rFonts w:ascii="Times New Roman" w:hAnsi="Times New Roman" w:cs="Times New Roman"/>
          <w:sz w:val="24"/>
          <w:szCs w:val="24"/>
        </w:rPr>
        <w:t>1. T</w:t>
      </w:r>
      <w:r w:rsidR="00DD280B">
        <w:rPr>
          <w:rFonts w:ascii="Times New Roman" w:hAnsi="Times New Roman" w:cs="Times New Roman"/>
          <w:sz w:val="24"/>
          <w:szCs w:val="24"/>
        </w:rPr>
        <w:t xml:space="preserve">o include </w:t>
      </w:r>
      <w:r w:rsidR="00DD280B" w:rsidRPr="00DD280B">
        <w:rPr>
          <w:rFonts w:ascii="Times New Roman" w:hAnsi="Times New Roman" w:cs="Times New Roman"/>
          <w:sz w:val="24"/>
          <w:szCs w:val="24"/>
        </w:rPr>
        <w:t>integrity checks: when possible, include positive validation based on signatures for serialized data.</w:t>
      </w:r>
    </w:p>
    <w:p w:rsidR="00344D1D" w:rsidRDefault="00F458E1" w:rsidP="00A0199D">
      <w:pPr>
        <w:rPr>
          <w:rFonts w:ascii="Times New Roman" w:hAnsi="Times New Roman" w:cs="Times New Roman"/>
          <w:sz w:val="24"/>
          <w:szCs w:val="24"/>
        </w:rPr>
      </w:pPr>
      <w:r>
        <w:rPr>
          <w:rFonts w:ascii="Times New Roman" w:hAnsi="Times New Roman" w:cs="Times New Roman"/>
          <w:sz w:val="24"/>
          <w:szCs w:val="24"/>
        </w:rPr>
        <w:t>2. To use a 3</w:t>
      </w:r>
      <w:r w:rsidRPr="00F458E1">
        <w:rPr>
          <w:rFonts w:ascii="Times New Roman" w:hAnsi="Times New Roman" w:cs="Times New Roman"/>
          <w:sz w:val="24"/>
          <w:szCs w:val="24"/>
          <w:vertAlign w:val="superscript"/>
        </w:rPr>
        <w:t>rd</w:t>
      </w:r>
      <w:r>
        <w:rPr>
          <w:rFonts w:ascii="Times New Roman" w:hAnsi="Times New Roman" w:cs="Times New Roman"/>
          <w:sz w:val="24"/>
          <w:szCs w:val="24"/>
        </w:rPr>
        <w:t xml:space="preserve"> party protection tool. A good one is </w:t>
      </w:r>
      <w:r w:rsidR="00C95452">
        <w:rPr>
          <w:rFonts w:ascii="Times New Roman" w:hAnsi="Times New Roman" w:cs="Times New Roman"/>
          <w:sz w:val="24"/>
          <w:szCs w:val="24"/>
        </w:rPr>
        <w:t xml:space="preserve">the Hdiv RASP Protection. </w:t>
      </w:r>
      <w:r w:rsidR="00C95452" w:rsidRPr="00C95452">
        <w:rPr>
          <w:rFonts w:ascii="Times New Roman" w:hAnsi="Times New Roman" w:cs="Times New Roman"/>
          <w:sz w:val="24"/>
          <w:szCs w:val="24"/>
        </w:rPr>
        <w:t>Most of Insecure Deserialization attacks try to execute commands using input data that has been provided by the request or the database. Thanks to the data flow control provided by</w:t>
      </w:r>
      <w:r w:rsidR="00C95452">
        <w:rPr>
          <w:rFonts w:ascii="Times New Roman" w:hAnsi="Times New Roman" w:cs="Times New Roman"/>
          <w:sz w:val="24"/>
          <w:szCs w:val="24"/>
        </w:rPr>
        <w:t xml:space="preserve"> the tool</w:t>
      </w:r>
      <w:r w:rsidR="00C95452" w:rsidRPr="00C95452">
        <w:rPr>
          <w:rFonts w:ascii="Times New Roman" w:hAnsi="Times New Roman" w:cs="Times New Roman"/>
          <w:sz w:val="24"/>
          <w:szCs w:val="24"/>
        </w:rPr>
        <w:t>, it is possible to understand how the data coming from the request or the database is used during the execution, thereby blocking any attempt to execute commands from such sources and totally avoiding this kind of issue.</w:t>
      </w:r>
      <w:bookmarkStart w:id="0" w:name="_GoBack"/>
      <w:bookmarkEnd w:id="0"/>
    </w:p>
    <w:p w:rsidR="00344D1D" w:rsidRDefault="001A1692" w:rsidP="00A0199D">
      <w:pPr>
        <w:rPr>
          <w:rFonts w:ascii="Times New Roman" w:hAnsi="Times New Roman" w:cs="Times New Roman"/>
          <w:sz w:val="24"/>
          <w:szCs w:val="24"/>
        </w:rPr>
      </w:pPr>
      <w:r>
        <w:rPr>
          <w:rFonts w:ascii="Times New Roman" w:hAnsi="Times New Roman" w:cs="Times New Roman"/>
          <w:sz w:val="24"/>
          <w:szCs w:val="24"/>
        </w:rPr>
        <w:t xml:space="preserve">3. </w:t>
      </w:r>
      <w:r w:rsidR="00344D1D">
        <w:rPr>
          <w:rFonts w:ascii="Times New Roman" w:hAnsi="Times New Roman" w:cs="Times New Roman"/>
          <w:sz w:val="24"/>
          <w:szCs w:val="24"/>
        </w:rPr>
        <w:t>Add a view model for each existing model</w:t>
      </w:r>
    </w:p>
    <w:p w:rsidR="00A356FC" w:rsidRDefault="00A356FC">
      <w:pPr>
        <w:rPr>
          <w:rFonts w:ascii="Times New Roman" w:hAnsi="Times New Roman" w:cs="Times New Roman"/>
          <w:sz w:val="24"/>
          <w:szCs w:val="24"/>
        </w:rPr>
      </w:pPr>
      <w:r>
        <w:rPr>
          <w:rFonts w:ascii="Times New Roman" w:hAnsi="Times New Roman" w:cs="Times New Roman"/>
          <w:sz w:val="24"/>
          <w:szCs w:val="24"/>
        </w:rPr>
        <w:br w:type="page"/>
      </w:r>
    </w:p>
    <w:p w:rsidR="003B44E1" w:rsidRDefault="003B44E1" w:rsidP="00A0199D">
      <w:pPr>
        <w:rPr>
          <w:rFonts w:ascii="Times New Roman" w:hAnsi="Times New Roman" w:cs="Times New Roman"/>
          <w:b/>
          <w:sz w:val="28"/>
          <w:szCs w:val="28"/>
        </w:rPr>
      </w:pPr>
    </w:p>
    <w:p w:rsidR="003B44E1" w:rsidRDefault="003B44E1" w:rsidP="00A0199D">
      <w:pPr>
        <w:rPr>
          <w:rFonts w:ascii="Times New Roman" w:hAnsi="Times New Roman" w:cs="Times New Roman"/>
          <w:b/>
          <w:sz w:val="28"/>
          <w:szCs w:val="28"/>
        </w:rPr>
      </w:pPr>
    </w:p>
    <w:p w:rsidR="00F458E1" w:rsidRDefault="00A356FC" w:rsidP="00A0199D">
      <w:pPr>
        <w:rPr>
          <w:rFonts w:ascii="Times New Roman" w:hAnsi="Times New Roman" w:cs="Times New Roman"/>
          <w:b/>
          <w:sz w:val="28"/>
          <w:szCs w:val="28"/>
        </w:rPr>
      </w:pPr>
      <w:r w:rsidRPr="00A356FC">
        <w:rPr>
          <w:rFonts w:ascii="Times New Roman" w:hAnsi="Times New Roman" w:cs="Times New Roman"/>
          <w:b/>
          <w:sz w:val="28"/>
          <w:szCs w:val="28"/>
        </w:rPr>
        <w:t>A9:2017</w:t>
      </w:r>
      <w:r w:rsidR="00EF721F">
        <w:rPr>
          <w:rFonts w:ascii="Times New Roman" w:hAnsi="Times New Roman" w:cs="Times New Roman"/>
          <w:b/>
          <w:sz w:val="28"/>
          <w:szCs w:val="28"/>
        </w:rPr>
        <w:t xml:space="preserve"> </w:t>
      </w:r>
      <w:r w:rsidRPr="00A356FC">
        <w:rPr>
          <w:rFonts w:ascii="Times New Roman" w:hAnsi="Times New Roman" w:cs="Times New Roman"/>
          <w:b/>
          <w:sz w:val="28"/>
          <w:szCs w:val="28"/>
        </w:rPr>
        <w:t>-</w:t>
      </w:r>
      <w:r w:rsidR="00EF721F">
        <w:rPr>
          <w:rFonts w:ascii="Times New Roman" w:hAnsi="Times New Roman" w:cs="Times New Roman"/>
          <w:b/>
          <w:sz w:val="28"/>
          <w:szCs w:val="28"/>
        </w:rPr>
        <w:t xml:space="preserve"> </w:t>
      </w:r>
      <w:r w:rsidRPr="00A356FC">
        <w:rPr>
          <w:rFonts w:ascii="Times New Roman" w:hAnsi="Times New Roman" w:cs="Times New Roman"/>
          <w:b/>
          <w:sz w:val="28"/>
          <w:szCs w:val="28"/>
        </w:rPr>
        <w:t>Using Components with Known Vulnerabilities</w:t>
      </w:r>
    </w:p>
    <w:p w:rsidR="00A356FC" w:rsidRDefault="00A356FC" w:rsidP="00A0199D">
      <w:pPr>
        <w:rPr>
          <w:rFonts w:ascii="Times New Roman" w:hAnsi="Times New Roman" w:cs="Times New Roman"/>
          <w:sz w:val="24"/>
          <w:szCs w:val="24"/>
        </w:rPr>
      </w:pPr>
    </w:p>
    <w:p w:rsidR="00B8077B" w:rsidRDefault="00B8077B" w:rsidP="00A0199D">
      <w:pPr>
        <w:rPr>
          <w:rFonts w:ascii="Times New Roman" w:hAnsi="Times New Roman" w:cs="Times New Roman"/>
          <w:sz w:val="24"/>
          <w:szCs w:val="24"/>
        </w:rPr>
      </w:pPr>
      <w:r>
        <w:rPr>
          <w:rFonts w:ascii="Times New Roman" w:hAnsi="Times New Roman" w:cs="Times New Roman"/>
          <w:sz w:val="24"/>
          <w:szCs w:val="24"/>
        </w:rPr>
        <w:t>Using components written by other programmers leads to certain risks of these components having security vulnerabilities.</w:t>
      </w:r>
      <w:r w:rsidR="003368C2">
        <w:rPr>
          <w:rFonts w:ascii="Times New Roman" w:hAnsi="Times New Roman" w:cs="Times New Roman"/>
          <w:sz w:val="24"/>
          <w:szCs w:val="24"/>
        </w:rPr>
        <w:t xml:space="preserve"> </w:t>
      </w:r>
      <w:r w:rsidR="003368C2" w:rsidRPr="003368C2">
        <w:rPr>
          <w:rFonts w:ascii="Times New Roman" w:hAnsi="Times New Roman" w:cs="Times New Roman"/>
          <w:sz w:val="24"/>
          <w:szCs w:val="24"/>
        </w:rPr>
        <w:t>Most component projects do not create vulnerability patches for old versions. Instead, most simply fix the problem in the next version.</w:t>
      </w:r>
    </w:p>
    <w:p w:rsidR="00EF721F" w:rsidRDefault="003368C2" w:rsidP="00A0199D">
      <w:pPr>
        <w:rPr>
          <w:rFonts w:ascii="Times New Roman" w:hAnsi="Times New Roman" w:cs="Times New Roman"/>
          <w:sz w:val="24"/>
          <w:szCs w:val="24"/>
        </w:rPr>
      </w:pPr>
      <w:r>
        <w:rPr>
          <w:rFonts w:ascii="Times New Roman" w:hAnsi="Times New Roman" w:cs="Times New Roman"/>
          <w:sz w:val="24"/>
          <w:szCs w:val="24"/>
        </w:rPr>
        <w:t xml:space="preserve">Therefore, to avoid </w:t>
      </w:r>
      <w:r w:rsidR="00AB588B">
        <w:rPr>
          <w:rFonts w:ascii="Times New Roman" w:hAnsi="Times New Roman" w:cs="Times New Roman"/>
          <w:sz w:val="24"/>
          <w:szCs w:val="24"/>
        </w:rPr>
        <w:t xml:space="preserve">any possible vulnerabilities in the components that I have used in my application, I regularly check for </w:t>
      </w:r>
      <w:r w:rsidR="007D299A">
        <w:rPr>
          <w:rFonts w:ascii="Times New Roman" w:hAnsi="Times New Roman" w:cs="Times New Roman"/>
          <w:sz w:val="24"/>
          <w:szCs w:val="24"/>
        </w:rPr>
        <w:t xml:space="preserve">updates and </w:t>
      </w:r>
      <w:r w:rsidR="00AB588B">
        <w:rPr>
          <w:rFonts w:ascii="Times New Roman" w:hAnsi="Times New Roman" w:cs="Times New Roman"/>
          <w:sz w:val="24"/>
          <w:szCs w:val="24"/>
        </w:rPr>
        <w:t>keep them up to date</w:t>
      </w:r>
      <w:r w:rsidR="007D299A">
        <w:rPr>
          <w:rFonts w:ascii="Times New Roman" w:hAnsi="Times New Roman" w:cs="Times New Roman"/>
          <w:sz w:val="24"/>
          <w:szCs w:val="24"/>
        </w:rPr>
        <w:t>.</w:t>
      </w:r>
    </w:p>
    <w:p w:rsidR="00EF721F" w:rsidRDefault="00EF721F">
      <w:pPr>
        <w:rPr>
          <w:rFonts w:ascii="Times New Roman" w:hAnsi="Times New Roman" w:cs="Times New Roman"/>
          <w:sz w:val="24"/>
          <w:szCs w:val="24"/>
        </w:rPr>
      </w:pPr>
      <w:r>
        <w:rPr>
          <w:rFonts w:ascii="Times New Roman" w:hAnsi="Times New Roman" w:cs="Times New Roman"/>
          <w:sz w:val="24"/>
          <w:szCs w:val="24"/>
        </w:rPr>
        <w:br w:type="page"/>
      </w:r>
    </w:p>
    <w:p w:rsidR="003B44E1" w:rsidRDefault="003B44E1" w:rsidP="00A0199D">
      <w:pPr>
        <w:rPr>
          <w:rFonts w:ascii="Times New Roman" w:hAnsi="Times New Roman" w:cs="Times New Roman"/>
          <w:b/>
          <w:sz w:val="28"/>
          <w:szCs w:val="28"/>
        </w:rPr>
      </w:pPr>
    </w:p>
    <w:p w:rsidR="003B44E1" w:rsidRDefault="003B44E1" w:rsidP="00A0199D">
      <w:pPr>
        <w:rPr>
          <w:rFonts w:ascii="Times New Roman" w:hAnsi="Times New Roman" w:cs="Times New Roman"/>
          <w:b/>
          <w:sz w:val="28"/>
          <w:szCs w:val="28"/>
        </w:rPr>
      </w:pPr>
    </w:p>
    <w:p w:rsidR="003368C2" w:rsidRDefault="00EF721F" w:rsidP="00A0199D">
      <w:pPr>
        <w:rPr>
          <w:rFonts w:ascii="Times New Roman" w:hAnsi="Times New Roman" w:cs="Times New Roman"/>
          <w:b/>
          <w:sz w:val="28"/>
          <w:szCs w:val="28"/>
        </w:rPr>
      </w:pPr>
      <w:r w:rsidRPr="00EF721F">
        <w:rPr>
          <w:rFonts w:ascii="Times New Roman" w:hAnsi="Times New Roman" w:cs="Times New Roman"/>
          <w:b/>
          <w:sz w:val="28"/>
          <w:szCs w:val="28"/>
        </w:rPr>
        <w:t>A10:2017</w:t>
      </w:r>
      <w:r>
        <w:rPr>
          <w:rFonts w:ascii="Times New Roman" w:hAnsi="Times New Roman" w:cs="Times New Roman"/>
          <w:b/>
          <w:sz w:val="28"/>
          <w:szCs w:val="28"/>
        </w:rPr>
        <w:t xml:space="preserve"> </w:t>
      </w:r>
      <w:r w:rsidRPr="00EF721F">
        <w:rPr>
          <w:rFonts w:ascii="Times New Roman" w:hAnsi="Times New Roman" w:cs="Times New Roman"/>
          <w:b/>
          <w:sz w:val="28"/>
          <w:szCs w:val="28"/>
        </w:rPr>
        <w:t>-</w:t>
      </w:r>
      <w:r>
        <w:rPr>
          <w:rFonts w:ascii="Times New Roman" w:hAnsi="Times New Roman" w:cs="Times New Roman"/>
          <w:b/>
          <w:sz w:val="28"/>
          <w:szCs w:val="28"/>
        </w:rPr>
        <w:t xml:space="preserve"> </w:t>
      </w:r>
      <w:r w:rsidRPr="00EF721F">
        <w:rPr>
          <w:rFonts w:ascii="Times New Roman" w:hAnsi="Times New Roman" w:cs="Times New Roman"/>
          <w:b/>
          <w:sz w:val="28"/>
          <w:szCs w:val="28"/>
        </w:rPr>
        <w:t>Insufficient Logging &amp; Monitoring</w:t>
      </w:r>
    </w:p>
    <w:p w:rsidR="00384D1E" w:rsidRDefault="00384D1E" w:rsidP="00A0199D">
      <w:pPr>
        <w:rPr>
          <w:rFonts w:ascii="Times New Roman" w:hAnsi="Times New Roman" w:cs="Times New Roman"/>
          <w:sz w:val="24"/>
          <w:szCs w:val="24"/>
        </w:rPr>
      </w:pPr>
      <w:r w:rsidRPr="00384D1E">
        <w:rPr>
          <w:rFonts w:ascii="Times New Roman" w:hAnsi="Times New Roman" w:cs="Times New Roman"/>
          <w:sz w:val="24"/>
          <w:szCs w:val="24"/>
        </w:rPr>
        <w:t>In professional environments, logging for traceability of events is important. The risk is that failed logins, high-value transactions or errors are insufficiently logged.</w:t>
      </w:r>
      <w:r w:rsidR="001C2325">
        <w:rPr>
          <w:rFonts w:ascii="Times New Roman" w:hAnsi="Times New Roman" w:cs="Times New Roman"/>
          <w:sz w:val="24"/>
          <w:szCs w:val="24"/>
        </w:rPr>
        <w:t xml:space="preserve"> </w:t>
      </w:r>
      <w:r w:rsidR="001C2325" w:rsidRPr="001C2325">
        <w:rPr>
          <w:rFonts w:ascii="Times New Roman" w:hAnsi="Times New Roman" w:cs="Times New Roman"/>
          <w:sz w:val="24"/>
          <w:szCs w:val="24"/>
        </w:rPr>
        <w:t>An attacker spends a lot of time examining an application or system to find the vulnerabilities. If a system does not have sufficient logging and monitoring, the attacker can calmly search for errors and vulnerabilities. This increases the chance of successfully finding and exploiting a vulnerability. Ideally, the application has monitoring software that alerts the user to this threatening investigation. If not, at least one mechanism is needed to inform about the intrusion of an attacker.</w:t>
      </w:r>
    </w:p>
    <w:p w:rsidR="001A1580" w:rsidRDefault="001A1580" w:rsidP="00A0199D">
      <w:pPr>
        <w:rPr>
          <w:rFonts w:ascii="Times New Roman" w:hAnsi="Times New Roman" w:cs="Times New Roman"/>
          <w:sz w:val="24"/>
          <w:szCs w:val="24"/>
        </w:rPr>
      </w:pPr>
      <w:r>
        <w:rPr>
          <w:rFonts w:ascii="Times New Roman" w:hAnsi="Times New Roman" w:cs="Times New Roman"/>
          <w:sz w:val="24"/>
          <w:szCs w:val="24"/>
        </w:rPr>
        <w:t>Several steps could be undertaken t</w:t>
      </w:r>
      <w:r w:rsidR="001C2325">
        <w:rPr>
          <w:rFonts w:ascii="Times New Roman" w:hAnsi="Times New Roman" w:cs="Times New Roman"/>
          <w:sz w:val="24"/>
          <w:szCs w:val="24"/>
        </w:rPr>
        <w:t>o secure my application from insufficient logging &amp; mo</w:t>
      </w:r>
      <w:r>
        <w:rPr>
          <w:rFonts w:ascii="Times New Roman" w:hAnsi="Times New Roman" w:cs="Times New Roman"/>
          <w:sz w:val="24"/>
          <w:szCs w:val="24"/>
        </w:rPr>
        <w:t xml:space="preserve">nitoring. </w:t>
      </w:r>
    </w:p>
    <w:p w:rsidR="001C2325" w:rsidRDefault="001A1580" w:rsidP="001A1580">
      <w:pPr>
        <w:pStyle w:val="ListParagraph"/>
        <w:numPr>
          <w:ilvl w:val="0"/>
          <w:numId w:val="1"/>
        </w:numPr>
        <w:rPr>
          <w:rFonts w:ascii="Times New Roman" w:hAnsi="Times New Roman" w:cs="Times New Roman"/>
          <w:sz w:val="24"/>
          <w:szCs w:val="24"/>
        </w:rPr>
      </w:pPr>
      <w:r w:rsidRPr="001A1580">
        <w:rPr>
          <w:rFonts w:ascii="Times New Roman" w:hAnsi="Times New Roman" w:cs="Times New Roman"/>
          <w:sz w:val="24"/>
          <w:szCs w:val="24"/>
        </w:rPr>
        <w:t>All login, access control, and server-side input validation errors should be logged with sufficient user context to identify suspicious or malicious accounts. Logs should be retained for a period of time that allows delayed forensic analysis.</w:t>
      </w:r>
    </w:p>
    <w:p w:rsidR="001A1580" w:rsidRDefault="0087722C" w:rsidP="001A1580">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Logs have to be</w:t>
      </w:r>
      <w:r w:rsidR="001A1580" w:rsidRPr="001A1580">
        <w:rPr>
          <w:rFonts w:ascii="Times New Roman" w:hAnsi="Times New Roman" w:cs="Times New Roman"/>
          <w:sz w:val="24"/>
          <w:szCs w:val="24"/>
        </w:rPr>
        <w:t xml:space="preserve"> created in a format that can be easily used by central log management tools.</w:t>
      </w:r>
    </w:p>
    <w:p w:rsidR="0087722C" w:rsidRDefault="0087722C" w:rsidP="0087722C">
      <w:pPr>
        <w:pStyle w:val="ListParagraph"/>
        <w:numPr>
          <w:ilvl w:val="0"/>
          <w:numId w:val="1"/>
        </w:numPr>
        <w:rPr>
          <w:rFonts w:ascii="Times New Roman" w:hAnsi="Times New Roman" w:cs="Times New Roman"/>
          <w:sz w:val="24"/>
          <w:szCs w:val="24"/>
        </w:rPr>
      </w:pPr>
      <w:r w:rsidRPr="0087722C">
        <w:rPr>
          <w:rFonts w:ascii="Times New Roman" w:hAnsi="Times New Roman" w:cs="Times New Roman"/>
          <w:sz w:val="24"/>
          <w:szCs w:val="24"/>
        </w:rPr>
        <w:t>Establish or adopt an incident response and recovery plan.</w:t>
      </w:r>
    </w:p>
    <w:p w:rsidR="00873854" w:rsidRDefault="00873854" w:rsidP="00E240A9">
      <w:pPr>
        <w:rPr>
          <w:rFonts w:ascii="Times New Roman" w:hAnsi="Times New Roman" w:cs="Times New Roman"/>
          <w:sz w:val="24"/>
          <w:szCs w:val="24"/>
        </w:rPr>
      </w:pPr>
    </w:p>
    <w:p w:rsidR="00873854" w:rsidRDefault="00873854">
      <w:pPr>
        <w:rPr>
          <w:rFonts w:ascii="Times New Roman" w:hAnsi="Times New Roman" w:cs="Times New Roman"/>
          <w:sz w:val="24"/>
          <w:szCs w:val="24"/>
        </w:rPr>
      </w:pPr>
      <w:r>
        <w:rPr>
          <w:rFonts w:ascii="Times New Roman" w:hAnsi="Times New Roman" w:cs="Times New Roman"/>
          <w:sz w:val="24"/>
          <w:szCs w:val="24"/>
        </w:rPr>
        <w:br w:type="page"/>
      </w:r>
    </w:p>
    <w:sdt>
      <w:sdtPr>
        <w:rPr>
          <w:rFonts w:asciiTheme="minorHAnsi" w:eastAsiaTheme="minorHAnsi" w:hAnsiTheme="minorHAnsi" w:cstheme="minorBidi"/>
          <w:color w:val="auto"/>
          <w:sz w:val="22"/>
          <w:szCs w:val="22"/>
        </w:rPr>
        <w:id w:val="-673024899"/>
        <w:docPartObj>
          <w:docPartGallery w:val="Bibliographies"/>
          <w:docPartUnique/>
        </w:docPartObj>
      </w:sdtPr>
      <w:sdtEndPr/>
      <w:sdtContent>
        <w:p w:rsidR="00661DD4" w:rsidRDefault="00661DD4">
          <w:pPr>
            <w:pStyle w:val="Heading1"/>
          </w:pPr>
          <w:r>
            <w:t>References</w:t>
          </w:r>
        </w:p>
        <w:sdt>
          <w:sdtPr>
            <w:id w:val="-573587230"/>
            <w:bibliography/>
          </w:sdtPr>
          <w:sdtEndPr/>
          <w:sdtContent>
            <w:p w:rsidR="003B44E1" w:rsidRDefault="00661DD4" w:rsidP="003B44E1">
              <w:pPr>
                <w:pStyle w:val="Bibliography"/>
                <w:ind w:left="720" w:hanging="720"/>
                <w:rPr>
                  <w:noProof/>
                  <w:sz w:val="24"/>
                  <w:szCs w:val="24"/>
                </w:rPr>
              </w:pPr>
              <w:r>
                <w:fldChar w:fldCharType="begin"/>
              </w:r>
              <w:r>
                <w:instrText xml:space="preserve"> BIBLIOGRAPHY </w:instrText>
              </w:r>
              <w:r>
                <w:fldChar w:fldCharType="separate"/>
              </w:r>
              <w:r w:rsidR="003B44E1">
                <w:rPr>
                  <w:noProof/>
                </w:rPr>
                <w:t>(2014). Retrieved from StackOverflow: https://stackoverflow.com/questions/24257336/owasp-top-ten-attacks-and-spring-security</w:t>
              </w:r>
            </w:p>
            <w:p w:rsidR="003B44E1" w:rsidRDefault="003B44E1" w:rsidP="003B44E1">
              <w:pPr>
                <w:pStyle w:val="Bibliography"/>
                <w:ind w:left="720" w:hanging="720"/>
                <w:rPr>
                  <w:noProof/>
                </w:rPr>
              </w:pPr>
              <w:r>
                <w:rPr>
                  <w:i/>
                  <w:iCs/>
                  <w:noProof/>
                </w:rPr>
                <w:t>Broken Access Control</w:t>
              </w:r>
              <w:r>
                <w:rPr>
                  <w:noProof/>
                </w:rPr>
                <w:t>. (n.d.). Retrieved from HDIV: https://hdivsecurity.com/owasp-broken-access-control</w:t>
              </w:r>
            </w:p>
            <w:p w:rsidR="003B44E1" w:rsidRDefault="003B44E1" w:rsidP="003B44E1">
              <w:pPr>
                <w:pStyle w:val="Bibliography"/>
                <w:ind w:left="720" w:hanging="720"/>
                <w:rPr>
                  <w:noProof/>
                </w:rPr>
              </w:pPr>
              <w:r>
                <w:rPr>
                  <w:i/>
                  <w:iCs/>
                  <w:noProof/>
                </w:rPr>
                <w:t>Components With Known Vulnerabilities</w:t>
              </w:r>
              <w:r>
                <w:rPr>
                  <w:noProof/>
                </w:rPr>
                <w:t>. (n.d.). Retrieved from HDIV Security: https://hdivsecurity.com/owasp-using-components-with-known-vulnerabilities</w:t>
              </w:r>
            </w:p>
            <w:p w:rsidR="003B44E1" w:rsidRDefault="003B44E1" w:rsidP="003B44E1">
              <w:pPr>
                <w:pStyle w:val="Bibliography"/>
                <w:ind w:left="720" w:hanging="720"/>
                <w:rPr>
                  <w:noProof/>
                </w:rPr>
              </w:pPr>
              <w:r>
                <w:rPr>
                  <w:i/>
                  <w:iCs/>
                  <w:noProof/>
                </w:rPr>
                <w:t>Injection Theory</w:t>
              </w:r>
              <w:r>
                <w:rPr>
                  <w:noProof/>
                </w:rPr>
                <w:t>. (n.d.). Retrieved from OWASP Foundation: https://owasp.org/www-community/Injection_Theory</w:t>
              </w:r>
            </w:p>
            <w:p w:rsidR="003B44E1" w:rsidRDefault="003B44E1" w:rsidP="003B44E1">
              <w:pPr>
                <w:pStyle w:val="Bibliography"/>
                <w:ind w:left="720" w:hanging="720"/>
                <w:rPr>
                  <w:noProof/>
                </w:rPr>
              </w:pPr>
              <w:r>
                <w:rPr>
                  <w:i/>
                  <w:iCs/>
                  <w:noProof/>
                </w:rPr>
                <w:t>Insecure Deserialization</w:t>
              </w:r>
              <w:r>
                <w:rPr>
                  <w:noProof/>
                </w:rPr>
                <w:t>. (n.d.). Retrieved from crashtest-security: https://wiki.crashtest-security.com/insecure-deserialization</w:t>
              </w:r>
            </w:p>
            <w:p w:rsidR="003B44E1" w:rsidRDefault="003B44E1" w:rsidP="003B44E1">
              <w:pPr>
                <w:pStyle w:val="Bibliography"/>
                <w:ind w:left="720" w:hanging="720"/>
                <w:rPr>
                  <w:noProof/>
                </w:rPr>
              </w:pPr>
              <w:r>
                <w:rPr>
                  <w:noProof/>
                </w:rPr>
                <w:t xml:space="preserve">Morgenroth, S. (2020, 9 4). </w:t>
              </w:r>
              <w:r>
                <w:rPr>
                  <w:i/>
                  <w:iCs/>
                  <w:noProof/>
                </w:rPr>
                <w:t>Cross-site Scripting in React Web Applications</w:t>
              </w:r>
              <w:r>
                <w:rPr>
                  <w:noProof/>
                </w:rPr>
                <w:t>. Retrieved from netsparker: https://www.netsparker.com/blog/web-security/cross-site-scripting-react-web-applications/</w:t>
              </w:r>
            </w:p>
            <w:p w:rsidR="003B44E1" w:rsidRDefault="003B44E1" w:rsidP="003B44E1">
              <w:pPr>
                <w:pStyle w:val="Bibliography"/>
                <w:ind w:left="720" w:hanging="720"/>
                <w:rPr>
                  <w:noProof/>
                </w:rPr>
              </w:pPr>
              <w:r>
                <w:rPr>
                  <w:i/>
                  <w:iCs/>
                  <w:noProof/>
                </w:rPr>
                <w:t>OWASP Top 10 2017</w:t>
              </w:r>
              <w:r>
                <w:rPr>
                  <w:noProof/>
                </w:rPr>
                <w:t>. (2017). Retrieved from OWASP Foundation: https://owasp.org/www-project-top-ten/2017/</w:t>
              </w:r>
            </w:p>
            <w:p w:rsidR="003B44E1" w:rsidRDefault="003B44E1" w:rsidP="003B44E1">
              <w:pPr>
                <w:pStyle w:val="Bibliography"/>
                <w:ind w:left="720" w:hanging="720"/>
                <w:rPr>
                  <w:noProof/>
                </w:rPr>
              </w:pPr>
              <w:r>
                <w:rPr>
                  <w:i/>
                  <w:iCs/>
                  <w:noProof/>
                </w:rPr>
                <w:t>OWASP Top 10: Sensitive Data Exposure</w:t>
              </w:r>
              <w:r>
                <w:rPr>
                  <w:noProof/>
                </w:rPr>
                <w:t>. (2019, 11 1). Retrieved from DeepSource: https://deepsource.io/blog/owasp-top-ten-sensitive-data-exposure/</w:t>
              </w:r>
            </w:p>
            <w:p w:rsidR="003B44E1" w:rsidRDefault="003B44E1" w:rsidP="003B44E1">
              <w:pPr>
                <w:pStyle w:val="Bibliography"/>
                <w:ind w:left="720" w:hanging="720"/>
                <w:rPr>
                  <w:noProof/>
                </w:rPr>
              </w:pPr>
              <w:r>
                <w:rPr>
                  <w:noProof/>
                </w:rPr>
                <w:t xml:space="preserve">Rasokat, J. (2019, 2 14). </w:t>
              </w:r>
              <w:r>
                <w:rPr>
                  <w:i/>
                  <w:iCs/>
                  <w:noProof/>
                </w:rPr>
                <w:t>How to prevent Insufficient Logging and Monitoring</w:t>
              </w:r>
              <w:r>
                <w:rPr>
                  <w:noProof/>
                </w:rPr>
                <w:t>. Retrieved from medium: https://medium.com/@javan.rasokat/owasp-appsensor-logging-and-monitoring-2518712ee0fe</w:t>
              </w:r>
            </w:p>
            <w:p w:rsidR="003B44E1" w:rsidRDefault="003B44E1" w:rsidP="003B44E1">
              <w:pPr>
                <w:pStyle w:val="Bibliography"/>
                <w:ind w:left="720" w:hanging="720"/>
                <w:rPr>
                  <w:noProof/>
                </w:rPr>
              </w:pPr>
              <w:r>
                <w:rPr>
                  <w:noProof/>
                </w:rPr>
                <w:t xml:space="preserve">Shahnovsky, R. (2019, 7 3). </w:t>
              </w:r>
              <w:r>
                <w:rPr>
                  <w:i/>
                  <w:iCs/>
                  <w:noProof/>
                </w:rPr>
                <w:t xml:space="preserve">What is Security Misconfiguration and How to Avoid It </w:t>
              </w:r>
              <w:r>
                <w:rPr>
                  <w:noProof/>
                </w:rPr>
                <w:t>. Retrieved from Guardicore: https://www.guardicore.com/2019/03/understanding-and-avoiding-security-misconfiguration/</w:t>
              </w:r>
            </w:p>
            <w:p w:rsidR="003B44E1" w:rsidRDefault="003B44E1" w:rsidP="003B44E1">
              <w:pPr>
                <w:pStyle w:val="Bibliography"/>
                <w:ind w:left="720" w:hanging="720"/>
                <w:rPr>
                  <w:noProof/>
                </w:rPr>
              </w:pPr>
              <w:r>
                <w:rPr>
                  <w:noProof/>
                </w:rPr>
                <w:t xml:space="preserve">Spukas, L. (2020, 3 22). </w:t>
              </w:r>
              <w:r>
                <w:rPr>
                  <w:i/>
                  <w:iCs/>
                  <w:noProof/>
                </w:rPr>
                <w:t xml:space="preserve">Preventing XSS in React Applications </w:t>
              </w:r>
              <w:r>
                <w:rPr>
                  <w:noProof/>
                </w:rPr>
                <w:t>. Retrieved from dev: https://dev.to/spukas/preventing-xss-in-react-applications-5f5j</w:t>
              </w:r>
            </w:p>
            <w:p w:rsidR="003B44E1" w:rsidRDefault="003B44E1" w:rsidP="003B44E1">
              <w:pPr>
                <w:pStyle w:val="Bibliography"/>
                <w:ind w:left="720" w:hanging="720"/>
                <w:rPr>
                  <w:noProof/>
                </w:rPr>
              </w:pPr>
              <w:r>
                <w:rPr>
                  <w:i/>
                  <w:iCs/>
                  <w:noProof/>
                </w:rPr>
                <w:t>What Is Broken Authentication?</w:t>
              </w:r>
              <w:r>
                <w:rPr>
                  <w:noProof/>
                </w:rPr>
                <w:t xml:space="preserve"> (2020, 8 20). Retrieved from auth0: https://auth0.com/blog/what-is-broken-authentication/</w:t>
              </w:r>
            </w:p>
            <w:p w:rsidR="003B44E1" w:rsidRDefault="003B44E1" w:rsidP="003B44E1">
              <w:pPr>
                <w:pStyle w:val="Bibliography"/>
                <w:ind w:left="720" w:hanging="720"/>
                <w:rPr>
                  <w:noProof/>
                </w:rPr>
              </w:pPr>
              <w:r>
                <w:rPr>
                  <w:i/>
                  <w:iCs/>
                  <w:noProof/>
                </w:rPr>
                <w:t>XXE Injection</w:t>
              </w:r>
              <w:r>
                <w:rPr>
                  <w:noProof/>
                </w:rPr>
                <w:t>. (n.d.). Retrieved from portswigger: https://portswigger.net/web-security/xxe</w:t>
              </w:r>
            </w:p>
            <w:p w:rsidR="00661DD4" w:rsidRDefault="00661DD4" w:rsidP="003B44E1">
              <w:r>
                <w:rPr>
                  <w:b/>
                  <w:bCs/>
                  <w:noProof/>
                </w:rPr>
                <w:fldChar w:fldCharType="end"/>
              </w:r>
            </w:p>
          </w:sdtContent>
        </w:sdt>
      </w:sdtContent>
    </w:sdt>
    <w:p w:rsidR="00E240A9" w:rsidRPr="00E240A9" w:rsidRDefault="00E240A9" w:rsidP="00E240A9">
      <w:pPr>
        <w:rPr>
          <w:rFonts w:ascii="Times New Roman" w:hAnsi="Times New Roman" w:cs="Times New Roman"/>
          <w:sz w:val="24"/>
          <w:szCs w:val="24"/>
        </w:rPr>
      </w:pPr>
    </w:p>
    <w:sectPr w:rsidR="00E240A9" w:rsidRPr="00E240A9">
      <w:headerReference w:type="default" r:id="rId8"/>
      <w:footerReference w:type="default" r:id="rId9"/>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D40B4" w:rsidRDefault="004D40B4" w:rsidP="00991D2B">
      <w:pPr>
        <w:spacing w:after="0" w:line="240" w:lineRule="auto"/>
      </w:pPr>
      <w:r>
        <w:separator/>
      </w:r>
    </w:p>
  </w:endnote>
  <w:endnote w:type="continuationSeparator" w:id="0">
    <w:p w:rsidR="004D40B4" w:rsidRDefault="004D40B4" w:rsidP="00991D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4709761"/>
      <w:docPartObj>
        <w:docPartGallery w:val="Page Numbers (Bottom of Page)"/>
        <w:docPartUnique/>
      </w:docPartObj>
    </w:sdtPr>
    <w:sdtEndPr>
      <w:rPr>
        <w:noProof/>
      </w:rPr>
    </w:sdtEndPr>
    <w:sdtContent>
      <w:p w:rsidR="009A488A" w:rsidRDefault="009A488A">
        <w:pPr>
          <w:pStyle w:val="Footer"/>
        </w:pPr>
      </w:p>
      <w:p w:rsidR="009A488A" w:rsidRDefault="009A488A">
        <w:pPr>
          <w:pStyle w:val="Footer"/>
        </w:pPr>
        <w:r>
          <w:fldChar w:fldCharType="begin"/>
        </w:r>
        <w:r>
          <w:instrText xml:space="preserve"> PAGE   \* MERGEFORMAT </w:instrText>
        </w:r>
        <w:r>
          <w:fldChar w:fldCharType="separate"/>
        </w:r>
        <w:r w:rsidR="001A1692">
          <w:rPr>
            <w:noProof/>
          </w:rPr>
          <w:t>10</w:t>
        </w:r>
        <w:r>
          <w:rPr>
            <w:noProof/>
          </w:rPr>
          <w:fldChar w:fldCharType="end"/>
        </w:r>
      </w:p>
    </w:sdtContent>
  </w:sdt>
  <w:p w:rsidR="009A488A" w:rsidRDefault="009A48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D40B4" w:rsidRDefault="004D40B4" w:rsidP="00991D2B">
      <w:pPr>
        <w:spacing w:after="0" w:line="240" w:lineRule="auto"/>
      </w:pPr>
      <w:r>
        <w:separator/>
      </w:r>
    </w:p>
  </w:footnote>
  <w:footnote w:type="continuationSeparator" w:id="0">
    <w:p w:rsidR="004D40B4" w:rsidRDefault="004D40B4" w:rsidP="00991D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91D2B" w:rsidRDefault="00B30212" w:rsidP="003525C0">
    <w:r>
      <w:t>Author: Antonio Denkov</w:t>
    </w:r>
  </w:p>
  <w:p w:rsidR="00991D2B" w:rsidRDefault="00991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7E7566"/>
    <w:multiLevelType w:val="hybridMultilevel"/>
    <w:tmpl w:val="1D08FB54"/>
    <w:lvl w:ilvl="0" w:tplc="4D94A84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1D2B"/>
    <w:rsid w:val="0003386A"/>
    <w:rsid w:val="0003593A"/>
    <w:rsid w:val="00070028"/>
    <w:rsid w:val="00077F55"/>
    <w:rsid w:val="000A60ED"/>
    <w:rsid w:val="000B1465"/>
    <w:rsid w:val="000F753C"/>
    <w:rsid w:val="001035BE"/>
    <w:rsid w:val="0017162B"/>
    <w:rsid w:val="001A1580"/>
    <w:rsid w:val="001A1692"/>
    <w:rsid w:val="001C0D21"/>
    <w:rsid w:val="001C2325"/>
    <w:rsid w:val="002B410D"/>
    <w:rsid w:val="00323557"/>
    <w:rsid w:val="003354FB"/>
    <w:rsid w:val="003368C2"/>
    <w:rsid w:val="00344D1D"/>
    <w:rsid w:val="003525C0"/>
    <w:rsid w:val="003603F4"/>
    <w:rsid w:val="00384D1E"/>
    <w:rsid w:val="003954C5"/>
    <w:rsid w:val="003A2A3E"/>
    <w:rsid w:val="003B44E1"/>
    <w:rsid w:val="003C7F46"/>
    <w:rsid w:val="00451764"/>
    <w:rsid w:val="00451E75"/>
    <w:rsid w:val="00452E0E"/>
    <w:rsid w:val="00460BDB"/>
    <w:rsid w:val="004653EF"/>
    <w:rsid w:val="004D40B4"/>
    <w:rsid w:val="005331F2"/>
    <w:rsid w:val="00560001"/>
    <w:rsid w:val="005E234F"/>
    <w:rsid w:val="00600148"/>
    <w:rsid w:val="00624969"/>
    <w:rsid w:val="006405D8"/>
    <w:rsid w:val="006453AD"/>
    <w:rsid w:val="00645C04"/>
    <w:rsid w:val="006475D0"/>
    <w:rsid w:val="00661DD4"/>
    <w:rsid w:val="00676203"/>
    <w:rsid w:val="006D3832"/>
    <w:rsid w:val="006F26B9"/>
    <w:rsid w:val="00734704"/>
    <w:rsid w:val="007418BF"/>
    <w:rsid w:val="0077774D"/>
    <w:rsid w:val="00794557"/>
    <w:rsid w:val="007D299A"/>
    <w:rsid w:val="007E0F94"/>
    <w:rsid w:val="007E4FC3"/>
    <w:rsid w:val="00834FBF"/>
    <w:rsid w:val="00873854"/>
    <w:rsid w:val="0087722C"/>
    <w:rsid w:val="008A0169"/>
    <w:rsid w:val="008A453B"/>
    <w:rsid w:val="008A5022"/>
    <w:rsid w:val="008D1B7D"/>
    <w:rsid w:val="008E3CA4"/>
    <w:rsid w:val="009111F9"/>
    <w:rsid w:val="009169AF"/>
    <w:rsid w:val="00920B66"/>
    <w:rsid w:val="009245F0"/>
    <w:rsid w:val="00937D99"/>
    <w:rsid w:val="009718D1"/>
    <w:rsid w:val="00991D2B"/>
    <w:rsid w:val="009A488A"/>
    <w:rsid w:val="009C11A3"/>
    <w:rsid w:val="00A0199D"/>
    <w:rsid w:val="00A356FC"/>
    <w:rsid w:val="00A36562"/>
    <w:rsid w:val="00A82010"/>
    <w:rsid w:val="00AB588B"/>
    <w:rsid w:val="00AE2EEA"/>
    <w:rsid w:val="00B27DCA"/>
    <w:rsid w:val="00B30212"/>
    <w:rsid w:val="00B741E9"/>
    <w:rsid w:val="00B8077B"/>
    <w:rsid w:val="00BA58B5"/>
    <w:rsid w:val="00BB2D82"/>
    <w:rsid w:val="00C21F43"/>
    <w:rsid w:val="00C22B16"/>
    <w:rsid w:val="00C27D1D"/>
    <w:rsid w:val="00C66119"/>
    <w:rsid w:val="00C95452"/>
    <w:rsid w:val="00CC6577"/>
    <w:rsid w:val="00D17E58"/>
    <w:rsid w:val="00D21AA0"/>
    <w:rsid w:val="00D227D1"/>
    <w:rsid w:val="00D644A7"/>
    <w:rsid w:val="00DD280B"/>
    <w:rsid w:val="00E240A9"/>
    <w:rsid w:val="00E25B65"/>
    <w:rsid w:val="00E36444"/>
    <w:rsid w:val="00E371A5"/>
    <w:rsid w:val="00E654DB"/>
    <w:rsid w:val="00EB3D29"/>
    <w:rsid w:val="00EF3CD8"/>
    <w:rsid w:val="00EF721F"/>
    <w:rsid w:val="00F00992"/>
    <w:rsid w:val="00F06C9C"/>
    <w:rsid w:val="00F10D45"/>
    <w:rsid w:val="00F24FBE"/>
    <w:rsid w:val="00F458E1"/>
    <w:rsid w:val="00F73FC8"/>
    <w:rsid w:val="00FA007D"/>
    <w:rsid w:val="00FF1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5066C8"/>
  <w15:chartTrackingRefBased/>
  <w15:docId w15:val="{DBDE4AE8-7579-4C04-881E-D9D78BB5A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25B6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1D2B"/>
    <w:pPr>
      <w:tabs>
        <w:tab w:val="center" w:pos="4703"/>
        <w:tab w:val="right" w:pos="9406"/>
      </w:tabs>
      <w:spacing w:after="0" w:line="240" w:lineRule="auto"/>
    </w:pPr>
  </w:style>
  <w:style w:type="character" w:customStyle="1" w:styleId="HeaderChar">
    <w:name w:val="Header Char"/>
    <w:basedOn w:val="DefaultParagraphFont"/>
    <w:link w:val="Header"/>
    <w:uiPriority w:val="99"/>
    <w:rsid w:val="00991D2B"/>
  </w:style>
  <w:style w:type="paragraph" w:styleId="Footer">
    <w:name w:val="footer"/>
    <w:basedOn w:val="Normal"/>
    <w:link w:val="FooterChar"/>
    <w:uiPriority w:val="99"/>
    <w:unhideWhenUsed/>
    <w:rsid w:val="00991D2B"/>
    <w:pPr>
      <w:tabs>
        <w:tab w:val="center" w:pos="4703"/>
        <w:tab w:val="right" w:pos="9406"/>
      </w:tabs>
      <w:spacing w:after="0" w:line="240" w:lineRule="auto"/>
    </w:pPr>
  </w:style>
  <w:style w:type="character" w:customStyle="1" w:styleId="FooterChar">
    <w:name w:val="Footer Char"/>
    <w:basedOn w:val="DefaultParagraphFont"/>
    <w:link w:val="Footer"/>
    <w:uiPriority w:val="99"/>
    <w:rsid w:val="00991D2B"/>
  </w:style>
  <w:style w:type="character" w:customStyle="1" w:styleId="hgkelc">
    <w:name w:val="hgkelc"/>
    <w:basedOn w:val="DefaultParagraphFont"/>
    <w:rsid w:val="00B30212"/>
  </w:style>
  <w:style w:type="paragraph" w:styleId="ListParagraph">
    <w:name w:val="List Paragraph"/>
    <w:basedOn w:val="Normal"/>
    <w:uiPriority w:val="34"/>
    <w:qFormat/>
    <w:rsid w:val="001A1580"/>
    <w:pPr>
      <w:ind w:left="720"/>
      <w:contextualSpacing/>
    </w:pPr>
  </w:style>
  <w:style w:type="character" w:customStyle="1" w:styleId="normaltextrun">
    <w:name w:val="normaltextrun"/>
    <w:basedOn w:val="DefaultParagraphFont"/>
    <w:rsid w:val="009169AF"/>
  </w:style>
  <w:style w:type="character" w:customStyle="1" w:styleId="Heading1Char">
    <w:name w:val="Heading 1 Char"/>
    <w:basedOn w:val="DefaultParagraphFont"/>
    <w:link w:val="Heading1"/>
    <w:uiPriority w:val="9"/>
    <w:rsid w:val="00E25B6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25B65"/>
    <w:pPr>
      <w:outlineLvl w:val="9"/>
    </w:pPr>
  </w:style>
  <w:style w:type="paragraph" w:styleId="TOC2">
    <w:name w:val="toc 2"/>
    <w:basedOn w:val="Normal"/>
    <w:next w:val="Normal"/>
    <w:autoRedefine/>
    <w:uiPriority w:val="39"/>
    <w:unhideWhenUsed/>
    <w:rsid w:val="00F00992"/>
    <w:pPr>
      <w:spacing w:after="100"/>
      <w:ind w:left="220"/>
    </w:pPr>
    <w:rPr>
      <w:rFonts w:eastAsiaTheme="minorEastAsia" w:cs="Times New Roman"/>
    </w:rPr>
  </w:style>
  <w:style w:type="paragraph" w:styleId="TOC1">
    <w:name w:val="toc 1"/>
    <w:basedOn w:val="Normal"/>
    <w:next w:val="Normal"/>
    <w:autoRedefine/>
    <w:uiPriority w:val="39"/>
    <w:unhideWhenUsed/>
    <w:rsid w:val="00F00992"/>
    <w:pPr>
      <w:spacing w:after="100"/>
    </w:pPr>
    <w:rPr>
      <w:rFonts w:eastAsiaTheme="minorEastAsia" w:cs="Times New Roman"/>
    </w:rPr>
  </w:style>
  <w:style w:type="paragraph" w:styleId="TOC3">
    <w:name w:val="toc 3"/>
    <w:basedOn w:val="Normal"/>
    <w:next w:val="Normal"/>
    <w:autoRedefine/>
    <w:uiPriority w:val="39"/>
    <w:unhideWhenUsed/>
    <w:rsid w:val="00F00992"/>
    <w:pPr>
      <w:spacing w:after="100"/>
      <w:ind w:left="440"/>
    </w:pPr>
    <w:rPr>
      <w:rFonts w:eastAsiaTheme="minorEastAsia" w:cs="Times New Roman"/>
    </w:rPr>
  </w:style>
  <w:style w:type="paragraph" w:styleId="Bibliography">
    <w:name w:val="Bibliography"/>
    <w:basedOn w:val="Normal"/>
    <w:next w:val="Normal"/>
    <w:uiPriority w:val="37"/>
    <w:unhideWhenUsed/>
    <w:rsid w:val="00661D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2180">
      <w:bodyDiv w:val="1"/>
      <w:marLeft w:val="0"/>
      <w:marRight w:val="0"/>
      <w:marTop w:val="0"/>
      <w:marBottom w:val="0"/>
      <w:divBdr>
        <w:top w:val="none" w:sz="0" w:space="0" w:color="auto"/>
        <w:left w:val="none" w:sz="0" w:space="0" w:color="auto"/>
        <w:bottom w:val="none" w:sz="0" w:space="0" w:color="auto"/>
        <w:right w:val="none" w:sz="0" w:space="0" w:color="auto"/>
      </w:divBdr>
    </w:div>
    <w:div w:id="33972023">
      <w:bodyDiv w:val="1"/>
      <w:marLeft w:val="0"/>
      <w:marRight w:val="0"/>
      <w:marTop w:val="0"/>
      <w:marBottom w:val="0"/>
      <w:divBdr>
        <w:top w:val="none" w:sz="0" w:space="0" w:color="auto"/>
        <w:left w:val="none" w:sz="0" w:space="0" w:color="auto"/>
        <w:bottom w:val="none" w:sz="0" w:space="0" w:color="auto"/>
        <w:right w:val="none" w:sz="0" w:space="0" w:color="auto"/>
      </w:divBdr>
    </w:div>
    <w:div w:id="83427377">
      <w:bodyDiv w:val="1"/>
      <w:marLeft w:val="0"/>
      <w:marRight w:val="0"/>
      <w:marTop w:val="0"/>
      <w:marBottom w:val="0"/>
      <w:divBdr>
        <w:top w:val="none" w:sz="0" w:space="0" w:color="auto"/>
        <w:left w:val="none" w:sz="0" w:space="0" w:color="auto"/>
        <w:bottom w:val="none" w:sz="0" w:space="0" w:color="auto"/>
        <w:right w:val="none" w:sz="0" w:space="0" w:color="auto"/>
      </w:divBdr>
    </w:div>
    <w:div w:id="107283592">
      <w:bodyDiv w:val="1"/>
      <w:marLeft w:val="0"/>
      <w:marRight w:val="0"/>
      <w:marTop w:val="0"/>
      <w:marBottom w:val="0"/>
      <w:divBdr>
        <w:top w:val="none" w:sz="0" w:space="0" w:color="auto"/>
        <w:left w:val="none" w:sz="0" w:space="0" w:color="auto"/>
        <w:bottom w:val="none" w:sz="0" w:space="0" w:color="auto"/>
        <w:right w:val="none" w:sz="0" w:space="0" w:color="auto"/>
      </w:divBdr>
    </w:div>
    <w:div w:id="185483782">
      <w:bodyDiv w:val="1"/>
      <w:marLeft w:val="0"/>
      <w:marRight w:val="0"/>
      <w:marTop w:val="0"/>
      <w:marBottom w:val="0"/>
      <w:divBdr>
        <w:top w:val="none" w:sz="0" w:space="0" w:color="auto"/>
        <w:left w:val="none" w:sz="0" w:space="0" w:color="auto"/>
        <w:bottom w:val="none" w:sz="0" w:space="0" w:color="auto"/>
        <w:right w:val="none" w:sz="0" w:space="0" w:color="auto"/>
      </w:divBdr>
    </w:div>
    <w:div w:id="246769681">
      <w:bodyDiv w:val="1"/>
      <w:marLeft w:val="0"/>
      <w:marRight w:val="0"/>
      <w:marTop w:val="0"/>
      <w:marBottom w:val="0"/>
      <w:divBdr>
        <w:top w:val="none" w:sz="0" w:space="0" w:color="auto"/>
        <w:left w:val="none" w:sz="0" w:space="0" w:color="auto"/>
        <w:bottom w:val="none" w:sz="0" w:space="0" w:color="auto"/>
        <w:right w:val="none" w:sz="0" w:space="0" w:color="auto"/>
      </w:divBdr>
    </w:div>
    <w:div w:id="248659971">
      <w:bodyDiv w:val="1"/>
      <w:marLeft w:val="0"/>
      <w:marRight w:val="0"/>
      <w:marTop w:val="0"/>
      <w:marBottom w:val="0"/>
      <w:divBdr>
        <w:top w:val="none" w:sz="0" w:space="0" w:color="auto"/>
        <w:left w:val="none" w:sz="0" w:space="0" w:color="auto"/>
        <w:bottom w:val="none" w:sz="0" w:space="0" w:color="auto"/>
        <w:right w:val="none" w:sz="0" w:space="0" w:color="auto"/>
      </w:divBdr>
    </w:div>
    <w:div w:id="422528054">
      <w:bodyDiv w:val="1"/>
      <w:marLeft w:val="0"/>
      <w:marRight w:val="0"/>
      <w:marTop w:val="0"/>
      <w:marBottom w:val="0"/>
      <w:divBdr>
        <w:top w:val="none" w:sz="0" w:space="0" w:color="auto"/>
        <w:left w:val="none" w:sz="0" w:space="0" w:color="auto"/>
        <w:bottom w:val="none" w:sz="0" w:space="0" w:color="auto"/>
        <w:right w:val="none" w:sz="0" w:space="0" w:color="auto"/>
      </w:divBdr>
    </w:div>
    <w:div w:id="554705458">
      <w:bodyDiv w:val="1"/>
      <w:marLeft w:val="0"/>
      <w:marRight w:val="0"/>
      <w:marTop w:val="0"/>
      <w:marBottom w:val="0"/>
      <w:divBdr>
        <w:top w:val="none" w:sz="0" w:space="0" w:color="auto"/>
        <w:left w:val="none" w:sz="0" w:space="0" w:color="auto"/>
        <w:bottom w:val="none" w:sz="0" w:space="0" w:color="auto"/>
        <w:right w:val="none" w:sz="0" w:space="0" w:color="auto"/>
      </w:divBdr>
    </w:div>
    <w:div w:id="600383024">
      <w:bodyDiv w:val="1"/>
      <w:marLeft w:val="0"/>
      <w:marRight w:val="0"/>
      <w:marTop w:val="0"/>
      <w:marBottom w:val="0"/>
      <w:divBdr>
        <w:top w:val="none" w:sz="0" w:space="0" w:color="auto"/>
        <w:left w:val="none" w:sz="0" w:space="0" w:color="auto"/>
        <w:bottom w:val="none" w:sz="0" w:space="0" w:color="auto"/>
        <w:right w:val="none" w:sz="0" w:space="0" w:color="auto"/>
      </w:divBdr>
    </w:div>
    <w:div w:id="608660526">
      <w:bodyDiv w:val="1"/>
      <w:marLeft w:val="0"/>
      <w:marRight w:val="0"/>
      <w:marTop w:val="0"/>
      <w:marBottom w:val="0"/>
      <w:divBdr>
        <w:top w:val="none" w:sz="0" w:space="0" w:color="auto"/>
        <w:left w:val="none" w:sz="0" w:space="0" w:color="auto"/>
        <w:bottom w:val="none" w:sz="0" w:space="0" w:color="auto"/>
        <w:right w:val="none" w:sz="0" w:space="0" w:color="auto"/>
      </w:divBdr>
    </w:div>
    <w:div w:id="675883873">
      <w:bodyDiv w:val="1"/>
      <w:marLeft w:val="0"/>
      <w:marRight w:val="0"/>
      <w:marTop w:val="0"/>
      <w:marBottom w:val="0"/>
      <w:divBdr>
        <w:top w:val="none" w:sz="0" w:space="0" w:color="auto"/>
        <w:left w:val="none" w:sz="0" w:space="0" w:color="auto"/>
        <w:bottom w:val="none" w:sz="0" w:space="0" w:color="auto"/>
        <w:right w:val="none" w:sz="0" w:space="0" w:color="auto"/>
      </w:divBdr>
    </w:div>
    <w:div w:id="714894954">
      <w:bodyDiv w:val="1"/>
      <w:marLeft w:val="0"/>
      <w:marRight w:val="0"/>
      <w:marTop w:val="0"/>
      <w:marBottom w:val="0"/>
      <w:divBdr>
        <w:top w:val="none" w:sz="0" w:space="0" w:color="auto"/>
        <w:left w:val="none" w:sz="0" w:space="0" w:color="auto"/>
        <w:bottom w:val="none" w:sz="0" w:space="0" w:color="auto"/>
        <w:right w:val="none" w:sz="0" w:space="0" w:color="auto"/>
      </w:divBdr>
    </w:div>
    <w:div w:id="724177750">
      <w:bodyDiv w:val="1"/>
      <w:marLeft w:val="0"/>
      <w:marRight w:val="0"/>
      <w:marTop w:val="0"/>
      <w:marBottom w:val="0"/>
      <w:divBdr>
        <w:top w:val="none" w:sz="0" w:space="0" w:color="auto"/>
        <w:left w:val="none" w:sz="0" w:space="0" w:color="auto"/>
        <w:bottom w:val="none" w:sz="0" w:space="0" w:color="auto"/>
        <w:right w:val="none" w:sz="0" w:space="0" w:color="auto"/>
      </w:divBdr>
    </w:div>
    <w:div w:id="842743822">
      <w:bodyDiv w:val="1"/>
      <w:marLeft w:val="0"/>
      <w:marRight w:val="0"/>
      <w:marTop w:val="0"/>
      <w:marBottom w:val="0"/>
      <w:divBdr>
        <w:top w:val="none" w:sz="0" w:space="0" w:color="auto"/>
        <w:left w:val="none" w:sz="0" w:space="0" w:color="auto"/>
        <w:bottom w:val="none" w:sz="0" w:space="0" w:color="auto"/>
        <w:right w:val="none" w:sz="0" w:space="0" w:color="auto"/>
      </w:divBdr>
    </w:div>
    <w:div w:id="989596735">
      <w:bodyDiv w:val="1"/>
      <w:marLeft w:val="0"/>
      <w:marRight w:val="0"/>
      <w:marTop w:val="0"/>
      <w:marBottom w:val="0"/>
      <w:divBdr>
        <w:top w:val="none" w:sz="0" w:space="0" w:color="auto"/>
        <w:left w:val="none" w:sz="0" w:space="0" w:color="auto"/>
        <w:bottom w:val="none" w:sz="0" w:space="0" w:color="auto"/>
        <w:right w:val="none" w:sz="0" w:space="0" w:color="auto"/>
      </w:divBdr>
    </w:div>
    <w:div w:id="1035233955">
      <w:bodyDiv w:val="1"/>
      <w:marLeft w:val="0"/>
      <w:marRight w:val="0"/>
      <w:marTop w:val="0"/>
      <w:marBottom w:val="0"/>
      <w:divBdr>
        <w:top w:val="none" w:sz="0" w:space="0" w:color="auto"/>
        <w:left w:val="none" w:sz="0" w:space="0" w:color="auto"/>
        <w:bottom w:val="none" w:sz="0" w:space="0" w:color="auto"/>
        <w:right w:val="none" w:sz="0" w:space="0" w:color="auto"/>
      </w:divBdr>
    </w:div>
    <w:div w:id="1096947185">
      <w:bodyDiv w:val="1"/>
      <w:marLeft w:val="0"/>
      <w:marRight w:val="0"/>
      <w:marTop w:val="0"/>
      <w:marBottom w:val="0"/>
      <w:divBdr>
        <w:top w:val="none" w:sz="0" w:space="0" w:color="auto"/>
        <w:left w:val="none" w:sz="0" w:space="0" w:color="auto"/>
        <w:bottom w:val="none" w:sz="0" w:space="0" w:color="auto"/>
        <w:right w:val="none" w:sz="0" w:space="0" w:color="auto"/>
      </w:divBdr>
    </w:div>
    <w:div w:id="1201627775">
      <w:bodyDiv w:val="1"/>
      <w:marLeft w:val="0"/>
      <w:marRight w:val="0"/>
      <w:marTop w:val="0"/>
      <w:marBottom w:val="0"/>
      <w:divBdr>
        <w:top w:val="none" w:sz="0" w:space="0" w:color="auto"/>
        <w:left w:val="none" w:sz="0" w:space="0" w:color="auto"/>
        <w:bottom w:val="none" w:sz="0" w:space="0" w:color="auto"/>
        <w:right w:val="none" w:sz="0" w:space="0" w:color="auto"/>
      </w:divBdr>
    </w:div>
    <w:div w:id="1231774673">
      <w:bodyDiv w:val="1"/>
      <w:marLeft w:val="0"/>
      <w:marRight w:val="0"/>
      <w:marTop w:val="0"/>
      <w:marBottom w:val="0"/>
      <w:divBdr>
        <w:top w:val="none" w:sz="0" w:space="0" w:color="auto"/>
        <w:left w:val="none" w:sz="0" w:space="0" w:color="auto"/>
        <w:bottom w:val="none" w:sz="0" w:space="0" w:color="auto"/>
        <w:right w:val="none" w:sz="0" w:space="0" w:color="auto"/>
      </w:divBdr>
    </w:div>
    <w:div w:id="1312558126">
      <w:bodyDiv w:val="1"/>
      <w:marLeft w:val="0"/>
      <w:marRight w:val="0"/>
      <w:marTop w:val="0"/>
      <w:marBottom w:val="0"/>
      <w:divBdr>
        <w:top w:val="none" w:sz="0" w:space="0" w:color="auto"/>
        <w:left w:val="none" w:sz="0" w:space="0" w:color="auto"/>
        <w:bottom w:val="none" w:sz="0" w:space="0" w:color="auto"/>
        <w:right w:val="none" w:sz="0" w:space="0" w:color="auto"/>
      </w:divBdr>
    </w:div>
    <w:div w:id="1330408478">
      <w:bodyDiv w:val="1"/>
      <w:marLeft w:val="0"/>
      <w:marRight w:val="0"/>
      <w:marTop w:val="0"/>
      <w:marBottom w:val="0"/>
      <w:divBdr>
        <w:top w:val="none" w:sz="0" w:space="0" w:color="auto"/>
        <w:left w:val="none" w:sz="0" w:space="0" w:color="auto"/>
        <w:bottom w:val="none" w:sz="0" w:space="0" w:color="auto"/>
        <w:right w:val="none" w:sz="0" w:space="0" w:color="auto"/>
      </w:divBdr>
    </w:div>
    <w:div w:id="1337734318">
      <w:bodyDiv w:val="1"/>
      <w:marLeft w:val="0"/>
      <w:marRight w:val="0"/>
      <w:marTop w:val="0"/>
      <w:marBottom w:val="0"/>
      <w:divBdr>
        <w:top w:val="none" w:sz="0" w:space="0" w:color="auto"/>
        <w:left w:val="none" w:sz="0" w:space="0" w:color="auto"/>
        <w:bottom w:val="none" w:sz="0" w:space="0" w:color="auto"/>
        <w:right w:val="none" w:sz="0" w:space="0" w:color="auto"/>
      </w:divBdr>
    </w:div>
    <w:div w:id="1339381095">
      <w:bodyDiv w:val="1"/>
      <w:marLeft w:val="0"/>
      <w:marRight w:val="0"/>
      <w:marTop w:val="0"/>
      <w:marBottom w:val="0"/>
      <w:divBdr>
        <w:top w:val="none" w:sz="0" w:space="0" w:color="auto"/>
        <w:left w:val="none" w:sz="0" w:space="0" w:color="auto"/>
        <w:bottom w:val="none" w:sz="0" w:space="0" w:color="auto"/>
        <w:right w:val="none" w:sz="0" w:space="0" w:color="auto"/>
      </w:divBdr>
    </w:div>
    <w:div w:id="1359550886">
      <w:bodyDiv w:val="1"/>
      <w:marLeft w:val="0"/>
      <w:marRight w:val="0"/>
      <w:marTop w:val="0"/>
      <w:marBottom w:val="0"/>
      <w:divBdr>
        <w:top w:val="none" w:sz="0" w:space="0" w:color="auto"/>
        <w:left w:val="none" w:sz="0" w:space="0" w:color="auto"/>
        <w:bottom w:val="none" w:sz="0" w:space="0" w:color="auto"/>
        <w:right w:val="none" w:sz="0" w:space="0" w:color="auto"/>
      </w:divBdr>
    </w:div>
    <w:div w:id="1412892179">
      <w:bodyDiv w:val="1"/>
      <w:marLeft w:val="0"/>
      <w:marRight w:val="0"/>
      <w:marTop w:val="0"/>
      <w:marBottom w:val="0"/>
      <w:divBdr>
        <w:top w:val="none" w:sz="0" w:space="0" w:color="auto"/>
        <w:left w:val="none" w:sz="0" w:space="0" w:color="auto"/>
        <w:bottom w:val="none" w:sz="0" w:space="0" w:color="auto"/>
        <w:right w:val="none" w:sz="0" w:space="0" w:color="auto"/>
      </w:divBdr>
    </w:div>
    <w:div w:id="1457985081">
      <w:bodyDiv w:val="1"/>
      <w:marLeft w:val="0"/>
      <w:marRight w:val="0"/>
      <w:marTop w:val="0"/>
      <w:marBottom w:val="0"/>
      <w:divBdr>
        <w:top w:val="none" w:sz="0" w:space="0" w:color="auto"/>
        <w:left w:val="none" w:sz="0" w:space="0" w:color="auto"/>
        <w:bottom w:val="none" w:sz="0" w:space="0" w:color="auto"/>
        <w:right w:val="none" w:sz="0" w:space="0" w:color="auto"/>
      </w:divBdr>
    </w:div>
    <w:div w:id="1463616554">
      <w:bodyDiv w:val="1"/>
      <w:marLeft w:val="0"/>
      <w:marRight w:val="0"/>
      <w:marTop w:val="0"/>
      <w:marBottom w:val="0"/>
      <w:divBdr>
        <w:top w:val="none" w:sz="0" w:space="0" w:color="auto"/>
        <w:left w:val="none" w:sz="0" w:space="0" w:color="auto"/>
        <w:bottom w:val="none" w:sz="0" w:space="0" w:color="auto"/>
        <w:right w:val="none" w:sz="0" w:space="0" w:color="auto"/>
      </w:divBdr>
    </w:div>
    <w:div w:id="1510370897">
      <w:bodyDiv w:val="1"/>
      <w:marLeft w:val="0"/>
      <w:marRight w:val="0"/>
      <w:marTop w:val="0"/>
      <w:marBottom w:val="0"/>
      <w:divBdr>
        <w:top w:val="none" w:sz="0" w:space="0" w:color="auto"/>
        <w:left w:val="none" w:sz="0" w:space="0" w:color="auto"/>
        <w:bottom w:val="none" w:sz="0" w:space="0" w:color="auto"/>
        <w:right w:val="none" w:sz="0" w:space="0" w:color="auto"/>
      </w:divBdr>
    </w:div>
    <w:div w:id="1670333326">
      <w:bodyDiv w:val="1"/>
      <w:marLeft w:val="0"/>
      <w:marRight w:val="0"/>
      <w:marTop w:val="0"/>
      <w:marBottom w:val="0"/>
      <w:divBdr>
        <w:top w:val="none" w:sz="0" w:space="0" w:color="auto"/>
        <w:left w:val="none" w:sz="0" w:space="0" w:color="auto"/>
        <w:bottom w:val="none" w:sz="0" w:space="0" w:color="auto"/>
        <w:right w:val="none" w:sz="0" w:space="0" w:color="auto"/>
      </w:divBdr>
    </w:div>
    <w:div w:id="1741707900">
      <w:bodyDiv w:val="1"/>
      <w:marLeft w:val="0"/>
      <w:marRight w:val="0"/>
      <w:marTop w:val="0"/>
      <w:marBottom w:val="0"/>
      <w:divBdr>
        <w:top w:val="none" w:sz="0" w:space="0" w:color="auto"/>
        <w:left w:val="none" w:sz="0" w:space="0" w:color="auto"/>
        <w:bottom w:val="none" w:sz="0" w:space="0" w:color="auto"/>
        <w:right w:val="none" w:sz="0" w:space="0" w:color="auto"/>
      </w:divBdr>
    </w:div>
    <w:div w:id="1783768798">
      <w:bodyDiv w:val="1"/>
      <w:marLeft w:val="0"/>
      <w:marRight w:val="0"/>
      <w:marTop w:val="0"/>
      <w:marBottom w:val="0"/>
      <w:divBdr>
        <w:top w:val="none" w:sz="0" w:space="0" w:color="auto"/>
        <w:left w:val="none" w:sz="0" w:space="0" w:color="auto"/>
        <w:bottom w:val="none" w:sz="0" w:space="0" w:color="auto"/>
        <w:right w:val="none" w:sz="0" w:space="0" w:color="auto"/>
      </w:divBdr>
    </w:div>
    <w:div w:id="1942029861">
      <w:bodyDiv w:val="1"/>
      <w:marLeft w:val="0"/>
      <w:marRight w:val="0"/>
      <w:marTop w:val="0"/>
      <w:marBottom w:val="0"/>
      <w:divBdr>
        <w:top w:val="none" w:sz="0" w:space="0" w:color="auto"/>
        <w:left w:val="none" w:sz="0" w:space="0" w:color="auto"/>
        <w:bottom w:val="none" w:sz="0" w:space="0" w:color="auto"/>
        <w:right w:val="none" w:sz="0" w:space="0" w:color="auto"/>
      </w:divBdr>
    </w:div>
    <w:div w:id="1942369700">
      <w:bodyDiv w:val="1"/>
      <w:marLeft w:val="0"/>
      <w:marRight w:val="0"/>
      <w:marTop w:val="0"/>
      <w:marBottom w:val="0"/>
      <w:divBdr>
        <w:top w:val="none" w:sz="0" w:space="0" w:color="auto"/>
        <w:left w:val="none" w:sz="0" w:space="0" w:color="auto"/>
        <w:bottom w:val="none" w:sz="0" w:space="0" w:color="auto"/>
        <w:right w:val="none" w:sz="0" w:space="0" w:color="auto"/>
      </w:divBdr>
    </w:div>
    <w:div w:id="1950773749">
      <w:bodyDiv w:val="1"/>
      <w:marLeft w:val="0"/>
      <w:marRight w:val="0"/>
      <w:marTop w:val="0"/>
      <w:marBottom w:val="0"/>
      <w:divBdr>
        <w:top w:val="none" w:sz="0" w:space="0" w:color="auto"/>
        <w:left w:val="none" w:sz="0" w:space="0" w:color="auto"/>
        <w:bottom w:val="none" w:sz="0" w:space="0" w:color="auto"/>
        <w:right w:val="none" w:sz="0" w:space="0" w:color="auto"/>
      </w:divBdr>
    </w:div>
    <w:div w:id="2080515502">
      <w:bodyDiv w:val="1"/>
      <w:marLeft w:val="0"/>
      <w:marRight w:val="0"/>
      <w:marTop w:val="0"/>
      <w:marBottom w:val="0"/>
      <w:divBdr>
        <w:top w:val="none" w:sz="0" w:space="0" w:color="auto"/>
        <w:left w:val="none" w:sz="0" w:space="0" w:color="auto"/>
        <w:bottom w:val="none" w:sz="0" w:space="0" w:color="auto"/>
        <w:right w:val="none" w:sz="0" w:space="0" w:color="auto"/>
      </w:divBdr>
    </w:div>
    <w:div w:id="2093816090">
      <w:bodyDiv w:val="1"/>
      <w:marLeft w:val="0"/>
      <w:marRight w:val="0"/>
      <w:marTop w:val="0"/>
      <w:marBottom w:val="0"/>
      <w:divBdr>
        <w:top w:val="none" w:sz="0" w:space="0" w:color="auto"/>
        <w:left w:val="none" w:sz="0" w:space="0" w:color="auto"/>
        <w:bottom w:val="none" w:sz="0" w:space="0" w:color="auto"/>
        <w:right w:val="none" w:sz="0" w:space="0" w:color="auto"/>
      </w:divBdr>
    </w:div>
    <w:div w:id="2103523546">
      <w:bodyDiv w:val="1"/>
      <w:marLeft w:val="0"/>
      <w:marRight w:val="0"/>
      <w:marTop w:val="0"/>
      <w:marBottom w:val="0"/>
      <w:divBdr>
        <w:top w:val="none" w:sz="0" w:space="0" w:color="auto"/>
        <w:left w:val="none" w:sz="0" w:space="0" w:color="auto"/>
        <w:bottom w:val="none" w:sz="0" w:space="0" w:color="auto"/>
        <w:right w:val="none" w:sz="0" w:space="0" w:color="auto"/>
      </w:divBdr>
    </w:div>
    <w:div w:id="211328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OWA17</b:Tag>
    <b:SourceType>InternetSite</b:SourceType>
    <b:Guid>{E147639A-B4FB-4AE1-91AF-6A88CFF6429E}</b:Guid>
    <b:Title>OWASP Top 10 2017</b:Title>
    <b:InternetSiteTitle>OWASP Foundation</b:InternetSiteTitle>
    <b:Year>2017</b:Year>
    <b:URL>https://owasp.org/www-project-top-ten/2017/</b:URL>
    <b:RefOrder>1</b:RefOrder>
  </b:Source>
  <b:Source>
    <b:Tag>Inj</b:Tag>
    <b:SourceType>InternetSite</b:SourceType>
    <b:Guid>{FA7E893F-EF51-4772-A507-73155AE22B60}</b:Guid>
    <b:Title>Injection Theory</b:Title>
    <b:InternetSiteTitle>OWASP Foundation</b:InternetSiteTitle>
    <b:URL>https://owasp.org/www-community/Injection_Theory</b:URL>
    <b:RefOrder>2</b:RefOrder>
  </b:Source>
  <b:Source>
    <b:Tag>Sta14</b:Tag>
    <b:SourceType>InternetSite</b:SourceType>
    <b:Guid>{19358D55-A136-441E-99DC-CF8CA258E308}</b:Guid>
    <b:InternetSiteTitle>StackOverflow</b:InternetSiteTitle>
    <b:Year>2014</b:Year>
    <b:URL>https://stackoverflow.com/questions/24257336/owasp-top-ten-attacks-and-spring-security</b:URL>
    <b:RefOrder>3</b:RefOrder>
  </b:Source>
  <b:Source>
    <b:Tag>Wha20</b:Tag>
    <b:SourceType>InternetSite</b:SourceType>
    <b:Guid>{6C5BB64B-9B1F-489B-9A50-D9CC0ED864EF}</b:Guid>
    <b:Title>What Is Broken Authentication?</b:Title>
    <b:InternetSiteTitle>auth0</b:InternetSiteTitle>
    <b:Year>2020</b:Year>
    <b:Month>8</b:Month>
    <b:Day>20</b:Day>
    <b:URL>https://auth0.com/blog/what-is-broken-authentication/</b:URL>
    <b:RefOrder>4</b:RefOrder>
  </b:Source>
  <b:Source>
    <b:Tag>OWA19</b:Tag>
    <b:SourceType>InternetSite</b:SourceType>
    <b:Guid>{A48566B6-48E8-4FEC-978B-2076821AE557}</b:Guid>
    <b:Title>OWASP Top 10: Sensitive Data Exposure</b:Title>
    <b:InternetSiteTitle>DeepSource</b:InternetSiteTitle>
    <b:Year>2019</b:Year>
    <b:Month>11</b:Month>
    <b:Day>1</b:Day>
    <b:URL>https://deepsource.io/blog/owasp-top-ten-sensitive-data-exposure/</b:URL>
    <b:RefOrder>5</b:RefOrder>
  </b:Source>
  <b:Source>
    <b:Tag>XXE</b:Tag>
    <b:SourceType>InternetSite</b:SourceType>
    <b:Guid>{A0F61CBC-437C-45EE-B64E-383043BF6B32}</b:Guid>
    <b:Title>XXE Injection</b:Title>
    <b:InternetSiteTitle>portswigger</b:InternetSiteTitle>
    <b:URL>https://portswigger.net/web-security/xxe</b:URL>
    <b:RefOrder>6</b:RefOrder>
  </b:Source>
  <b:Source>
    <b:Tag>Bro</b:Tag>
    <b:SourceType>InternetSite</b:SourceType>
    <b:Guid>{AA21F9DB-8F6C-4000-A4F3-AE2B2C109E60}</b:Guid>
    <b:Title>Broken Access Control</b:Title>
    <b:InternetSiteTitle>HDIV</b:InternetSiteTitle>
    <b:URL>https://hdivsecurity.com/owasp-broken-access-control</b:URL>
    <b:RefOrder>7</b:RefOrder>
  </b:Source>
  <b:Source>
    <b:Tag>Ron19</b:Tag>
    <b:SourceType>InternetSite</b:SourceType>
    <b:Guid>{C852C4F1-8CD0-4052-B3A4-E32A02955920}</b:Guid>
    <b:Author>
      <b:Author>
        <b:NameList>
          <b:Person>
            <b:Last>Shahnovsky</b:Last>
            <b:First>Ron</b:First>
          </b:Person>
        </b:NameList>
      </b:Author>
    </b:Author>
    <b:Title>What is Security Misconfiguration and How to Avoid It </b:Title>
    <b:InternetSiteTitle>Guardicore</b:InternetSiteTitle>
    <b:Year>2019</b:Year>
    <b:Month>7</b:Month>
    <b:Day>3</b:Day>
    <b:URL>https://www.guardicore.com/2019/03/understanding-and-avoiding-security-misconfiguration/</b:URL>
    <b:RefOrder>8</b:RefOrder>
  </b:Source>
  <b:Source>
    <b:Tag>Lin20</b:Tag>
    <b:SourceType>InternetSite</b:SourceType>
    <b:Guid>{E74B2223-8084-483A-9E7A-EEC7434F9B27}</b:Guid>
    <b:Author>
      <b:Author>
        <b:NameList>
          <b:Person>
            <b:Last>Spukas</b:Last>
            <b:First>Linas</b:First>
          </b:Person>
        </b:NameList>
      </b:Author>
    </b:Author>
    <b:Title>Preventing XSS in React Applications </b:Title>
    <b:InternetSiteTitle>dev</b:InternetSiteTitle>
    <b:Year>2020</b:Year>
    <b:Month>3</b:Month>
    <b:Day>22</b:Day>
    <b:URL>https://dev.to/spukas/preventing-xss-in-react-applications-5f5j</b:URL>
    <b:RefOrder>9</b:RefOrder>
  </b:Source>
  <b:Source>
    <b:Tag>Sve20</b:Tag>
    <b:SourceType>InternetSite</b:SourceType>
    <b:Guid>{081E2160-7F76-478B-BE94-F80C124F4042}</b:Guid>
    <b:Author>
      <b:Author>
        <b:NameList>
          <b:Person>
            <b:Last>Morgenroth</b:Last>
            <b:First>Sven</b:First>
          </b:Person>
        </b:NameList>
      </b:Author>
    </b:Author>
    <b:Title>Cross-site Scripting in React Web Applications</b:Title>
    <b:InternetSiteTitle>netsparker</b:InternetSiteTitle>
    <b:Year>2020</b:Year>
    <b:Month>9</b:Month>
    <b:Day>4</b:Day>
    <b:URL>https://www.netsparker.com/blog/web-security/cross-site-scripting-react-web-applications/</b:URL>
    <b:RefOrder>10</b:RefOrder>
  </b:Source>
  <b:Source>
    <b:Tag>Ins</b:Tag>
    <b:SourceType>InternetSite</b:SourceType>
    <b:Guid>{72C26E4E-65CA-409E-B590-B72AFCF685FA}</b:Guid>
    <b:Title>Insecure Deserialization</b:Title>
    <b:InternetSiteTitle>crashtest-security</b:InternetSiteTitle>
    <b:URL>https://wiki.crashtest-security.com/insecure-deserialization</b:URL>
    <b:RefOrder>11</b:RefOrder>
  </b:Source>
  <b:Source>
    <b:Tag>Com</b:Tag>
    <b:SourceType>InternetSite</b:SourceType>
    <b:Guid>{13B43847-7A58-49EA-A85A-BBEB9CF28F99}</b:Guid>
    <b:Title>Components With Known Vulnerabilities</b:Title>
    <b:InternetSiteTitle>HDIV Security</b:InternetSiteTitle>
    <b:URL>https://hdivsecurity.com/owasp-using-components-with-known-vulnerabilities</b:URL>
    <b:RefOrder>12</b:RefOrder>
  </b:Source>
  <b:Source>
    <b:Tag>Jav19</b:Tag>
    <b:SourceType>InternetSite</b:SourceType>
    <b:Guid>{FE7D4262-FA7F-41EB-90B3-E1C6714D5BBA}</b:Guid>
    <b:Author>
      <b:Author>
        <b:NameList>
          <b:Person>
            <b:Last>Rasokat</b:Last>
            <b:First>Javan</b:First>
          </b:Person>
        </b:NameList>
      </b:Author>
    </b:Author>
    <b:Title>How to prevent Insufficient Logging and Monitoring</b:Title>
    <b:InternetSiteTitle>medium</b:InternetSiteTitle>
    <b:Year>2019</b:Year>
    <b:Month>2</b:Month>
    <b:Day>14</b:Day>
    <b:URL>https://medium.com/@javan.rasokat/owasp-appsensor-logging-and-monitoring-2518712ee0fe</b:URL>
    <b:RefOrder>13</b:RefOrder>
  </b:Source>
</b:Sources>
</file>

<file path=customXml/itemProps1.xml><?xml version="1.0" encoding="utf-8"?>
<ds:datastoreItem xmlns:ds="http://schemas.openxmlformats.org/officeDocument/2006/customXml" ds:itemID="{73E38F5E-3041-4859-8E17-5C6DCF880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1631</TotalTime>
  <Pages>1</Pages>
  <Words>1636</Words>
  <Characters>9331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7</cp:revision>
  <dcterms:created xsi:type="dcterms:W3CDTF">2020-12-27T11:43:00Z</dcterms:created>
  <dcterms:modified xsi:type="dcterms:W3CDTF">2021-01-06T14:09:00Z</dcterms:modified>
</cp:coreProperties>
</file>