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24"/>
        <w:rPr/>
      </w:pPr>
      <w:r>
        <w:rPr>
          <w:rStyle w:val="00002b"/>
        </w:rPr>
        <w:t>OpenAI 关停 Sora 相关资讯汇总</w:t>
      </w:r>
    </w:p>
    <w:p>
      <w:pPr>
        <w:pStyle w:val="000024"/>
        <w:rPr/>
      </w:pPr>
      <w:r>
        <w:rPr>
          <w:rStyle w:val="00002b"/>
        </w:rPr>
        <w:t>OpenAI 关停 Sora 相关资讯汇总</w:t>
      </w:r>
    </w:p>
    <w:p>
      <w:pPr>
        <w:pStyle w:val="000015"/>
        <w:rPr/>
      </w:pPr>
      <w:r>
        <w:rPr>
          <w:rStyle w:val="00002b"/>
          <w:b/>
        </w:rPr>
        <w:t>生成时间：</w:t>
      </w:r>
      <w:r>
        <w:rPr>
          <w:rStyle w:val="00002b"/>
        </w:rPr>
        <w:t xml:space="preserve"> 2026 年 3 月 25 日</w:t>
      </w:r>
      <w:r>
        <w:rPr/>
        <w:br w:type="textWrapping"/>
      </w:r>
      <w:r>
        <w:rPr>
          <w:rStyle w:val="00002b"/>
          <w:b/>
        </w:rPr>
        <w:t>信息来源：</w:t>
      </w:r>
      <w:r>
        <w:rPr>
          <w:rStyle w:val="00002b"/>
        </w:rPr>
        <w:t xml:space="preserve"> 网络公开资讯整理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📌 核心事实</w:t>
      </w:r>
    </w:p>
    <w:p>
      <w:pPr>
        <w:pStyle w:val="000020"/>
        <w:rPr/>
      </w:pPr>
      <w:r>
        <w:rPr>
          <w:rStyle w:val="00002b"/>
        </w:rPr>
        <w:t>OpenAI 暂停 Sora 项目，而非永久关停</w:t>
      </w:r>
    </w:p>
    <w:p>
      <w:pPr>
        <w:pStyle w:val="000015"/>
        <w:rPr/>
      </w:pPr>
      <w:r>
        <w:rPr>
          <w:rStyle w:val="00002b"/>
        </w:rPr>
        <w:t>根据《华尔街日报》、The Information 等多家媒体报道，</w:t>
      </w:r>
      <w:r>
        <w:rPr>
          <w:rStyle w:val="00002b"/>
          <w:b/>
        </w:rPr>
        <w:t>OpenAI 内部决定暂停 Sora 视频生成模型的开发和改进，时间为 8 周</w:t>
      </w:r>
      <w:r>
        <w:rPr>
          <w:rStyle w:val="00002b"/>
        </w:rPr>
        <w:t>。</w:t>
      </w:r>
    </w:p>
    <w:p>
      <w:pPr>
        <w:pStyle w:val="000015"/>
        <w:rPr/>
      </w:pPr>
      <w:r>
        <w:rPr>
          <w:rStyle w:val="00002b"/>
          <w:b/>
        </w:rPr>
        <w:t>关键澄清：</w:t>
      </w:r>
      <w:r>
        <w:rPr>
          <w:rStyle w:val="00002b"/>
        </w:rPr>
        <w:t xml:space="preserve"> 此处所说的"暂停"，主要指的是 OpenAI 放缓对 Sora 相关资源投入，包括 Sora 的新功能开发、视频生成改进、用户扩展等，而且只是在</w:t>
      </w:r>
      <w:r>
        <w:rPr>
          <w:rStyle w:val="00002b"/>
          <w:b/>
        </w:rPr>
        <w:t>限定时间内</w:t>
      </w:r>
      <w:r>
        <w:rPr>
          <w:rStyle w:val="00002b"/>
        </w:rPr>
        <w:t>。</w:t>
      </w:r>
      <w:r>
        <w:rPr>
          <w:rStyle w:val="00002b"/>
          <w:b/>
        </w:rPr>
        <w:t>Sora 并未关停</w:t>
      </w:r>
      <w:r>
        <w:rPr>
          <w:rStyle w:val="00002b"/>
        </w:rPr>
        <w:t>，目前的官方页面和安全策略仍然在线，API 和应用还可以使用。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🔴 "Code Red"紧急状态</w:t>
      </w:r>
    </w:p>
    <w:p>
      <w:pPr>
        <w:pStyle w:val="000020"/>
        <w:rPr/>
      </w:pPr>
      <w:r>
        <w:rPr>
          <w:rStyle w:val="00002b"/>
        </w:rPr>
        <w:t>Sam Altman 发布内部紧急指令</w:t>
      </w:r>
    </w:p>
    <w:p>
      <w:pPr>
        <w:pStyle w:val="000015"/>
        <w:rPr/>
      </w:pPr>
      <w:r>
        <w:rPr>
          <w:rStyle w:val="00002b"/>
        </w:rPr>
        <w:t>上周，OpenAI CEO Sam Altman 向公司内部员工发出的一份备忘录，</w:t>
      </w:r>
      <w:r>
        <w:rPr>
          <w:rStyle w:val="00002b"/>
          <w:b/>
        </w:rPr>
        <w:t>宣布进入"Code Red"（红色警报）紧急状态</w:t>
      </w:r>
      <w:r>
        <w:rPr>
          <w:rStyle w:val="00002b"/>
        </w:rPr>
        <w:t>，主要目的是应对来自竞争对手（特别是 Google 的 Gemini-3）的激烈压力，集中所有资源快速改进 ChatGPT 的核心质量和用户体验。</w:t>
      </w:r>
    </w:p>
    <w:p>
      <w:pPr>
        <w:pStyle w:val="000020"/>
        <w:rPr/>
      </w:pPr>
      <w:r>
        <w:rPr>
          <w:rStyle w:val="00002b"/>
        </w:rPr>
        <w:t>竞争压力来源</w:t>
      </w:r>
    </w:p>
    <w:p>
      <w:pPr>
        <w:pStyle w:val="000015"/>
        <w:numPr>
          <w:ilvl w:val="0"/>
          <w:numId w:val="1"/>
        </w:numPr>
        <w:rPr/>
      </w:pPr>
      <w:r>
        <w:rPr>
          <w:rStyle w:val="00002b"/>
          <w:b/>
        </w:rPr>
        <w:t>Google Gemini-3 表现强劲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在基准测试中领先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快速获得用户增长（Gemini app 月活跃用户从 7 月的 4.5 亿增至 10 月的 6.5 亿）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在 LM Arena 评测榜单上直接击败 OpenAI 产品</w:t>
      </w:r>
    </w:p>
    <w:p>
      <w:pPr>
        <w:pStyle w:val="000015"/>
        <w:numPr>
          <w:ilvl w:val="0"/>
          <w:numId w:val="1"/>
        </w:numPr>
        <w:rPr/>
      </w:pPr>
      <w:r>
        <w:rPr>
          <w:rStyle w:val="00002b"/>
          <w:b/>
        </w:rPr>
        <w:t>Anthropic 紧追不舍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推出了 Claude Opus 4.5 旗舰模型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进一步缩小与 OpenAI 的差距</w:t>
      </w:r>
    </w:p>
    <w:p>
      <w:pPr>
        <w:pStyle w:val="000015"/>
        <w:numPr>
          <w:ilvl w:val="0"/>
          <w:numId w:val="1"/>
        </w:numPr>
        <w:rPr/>
      </w:pPr>
      <w:r>
        <w:rPr>
          <w:rStyle w:val="00002b"/>
          <w:b/>
        </w:rPr>
        <w:t>用户流失数据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根据投资人 Deedy 的数据，Gemini-3 发表后仅仅两周，ChatGPT 用户减少了 6%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Gemini 在两周内从 ChatGPT 流量的 22% 上升到 31%</w:t>
      </w:r>
    </w:p>
    <w:p>
      <w:pPr>
        <w:pStyle w:val="000015"/>
        <w:numPr>
          <w:ilvl w:val="0"/>
          <w:numId w:val="1"/>
        </w:numPr>
        <w:rPr/>
      </w:pPr>
      <w:r>
        <w:rPr>
          <w:rStyle w:val="00002b"/>
          <w:b/>
        </w:rPr>
        <w:t>行业风向转变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Elon Musk、Andrej Karpathy 等科技圈名人都对 Gemini-3 赞誉有加</w:t>
      </w:r>
    </w:p>
    <w:p>
      <w:pPr>
        <w:pStyle w:val="000015"/>
        <w:numPr>
          <w:ilvl w:val="1"/>
          <w:numId w:val="1"/>
        </w:numPr>
        <w:rPr/>
      </w:pPr>
      <w:r>
        <w:rPr>
          <w:rStyle w:val="00002b"/>
        </w:rPr>
        <w:t>Salesforce CEO Marc Benioff 表示"已经不想再用回 ChatGPT 了"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📋 战略调整具体内容</w:t>
      </w:r>
    </w:p>
    <w:p>
      <w:pPr>
        <w:pStyle w:val="000020"/>
        <w:rPr/>
      </w:pPr>
      <w:r>
        <w:rPr>
          <w:rStyle w:val="00002b"/>
        </w:rPr>
        <w:t>Code Red 应急方案核心目标</w:t>
      </w:r>
    </w:p>
    <w:p>
      <w:pPr>
        <w:pStyle w:val="000015"/>
        <w:rPr/>
      </w:pPr>
      <w:r>
        <w:rPr>
          <w:rStyle w:val="00002b"/>
          <w:b/>
        </w:rPr>
        <w:t>暂缓所有边缘项目（side project），将所有资源集中用于紧急提升 ChatGPT 的核心竞争力。</w:t>
      </w:r>
    </w:p>
    <w:p>
      <w:pPr>
        <w:pStyle w:val="000020"/>
        <w:rPr/>
      </w:pPr>
      <w:r>
        <w:rPr>
          <w:rStyle w:val="00002b"/>
        </w:rPr>
        <w:t>具体措施</w:t>
      </w:r>
    </w:p>
    <w:p>
      <w:pPr>
        <w:pStyle w:val="000015"/>
        <w:numPr>
          <w:ilvl w:val="0"/>
          <w:numId w:val="2"/>
        </w:numPr>
        <w:rPr/>
      </w:pPr>
      <w:r>
        <w:rPr>
          <w:rStyle w:val="00002b"/>
          <w:b/>
        </w:rPr>
        <w:t>加速模型迭代和发布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优先并加速推出下一代主要模型 GPT-5.2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目标：在内部测试中超越 Gemini-3，重新确立 AI 领域领先地位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进展：GPT-5.2 已在 3 天前顺利发布，从思维评估结果来看效果有明显提升</w:t>
      </w:r>
    </w:p>
    <w:p>
      <w:pPr>
        <w:pStyle w:val="000015"/>
        <w:numPr>
          <w:ilvl w:val="0"/>
          <w:numId w:val="2"/>
        </w:numPr>
        <w:rPr/>
      </w:pPr>
      <w:r>
        <w:rPr>
          <w:rStyle w:val="00002b"/>
          <w:b/>
        </w:rPr>
        <w:t>集中资源改善 ChatGPT 体验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提升速度和可靠性（重点解决响应时间、稳定性和整体可靠性）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增强个性化（改进用户个性化功能）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减少不当拒绝（优化模型行为，减少不合理的拒绝回答）</w:t>
      </w:r>
    </w:p>
    <w:p>
      <w:pPr>
        <w:pStyle w:val="000015"/>
        <w:numPr>
          <w:ilvl w:val="0"/>
          <w:numId w:val="2"/>
        </w:numPr>
        <w:rPr/>
      </w:pPr>
      <w:r>
        <w:rPr>
          <w:rStyle w:val="00002b"/>
          <w:b/>
        </w:rPr>
        <w:t>强调用户信号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指示团队更多地依赖用户反馈信号（如一键反馈）来指导模型改进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以更贴近用户对日常体验的需求</w:t>
      </w:r>
    </w:p>
    <w:p>
      <w:pPr>
        <w:pStyle w:val="000015"/>
        <w:numPr>
          <w:ilvl w:val="0"/>
          <w:numId w:val="2"/>
        </w:numPr>
        <w:rPr/>
      </w:pPr>
      <w:r>
        <w:rPr>
          <w:rStyle w:val="00002b"/>
          <w:b/>
        </w:rPr>
        <w:t>暂停非核心项目</w:t>
      </w:r>
    </w:p>
    <w:p>
      <w:pPr>
        <w:pStyle w:val="000015"/>
        <w:numPr>
          <w:ilvl w:val="1"/>
          <w:numId w:val="2"/>
        </w:numPr>
        <w:rPr/>
      </w:pPr>
      <w:r>
        <w:rPr>
          <w:rStyle w:val="00002b"/>
        </w:rPr>
        <w:t>除暂缓 Sora 外，还包括：</w:t>
      </w:r>
    </w:p>
    <w:p>
      <w:pPr>
        <w:pStyle w:val="000015"/>
        <w:numPr>
          <w:ilvl w:val="2"/>
          <w:numId w:val="2"/>
        </w:numPr>
        <w:rPr/>
      </w:pPr>
      <w:r>
        <w:rPr>
          <w:rStyle w:val="00002b"/>
        </w:rPr>
        <w:t>广告和营收计划</w:t>
      </w:r>
    </w:p>
    <w:p>
      <w:pPr>
        <w:pStyle w:val="000015"/>
        <w:numPr>
          <w:ilvl w:val="2"/>
          <w:numId w:val="2"/>
        </w:numPr>
        <w:rPr/>
      </w:pPr>
      <w:r>
        <w:rPr>
          <w:rStyle w:val="00002b"/>
        </w:rPr>
        <w:t>AI Agent（例如，用于购物和医疗保健的 AI Agent）</w:t>
      </w:r>
    </w:p>
    <w:p>
      <w:pPr>
        <w:pStyle w:val="000015"/>
        <w:numPr>
          <w:ilvl w:val="2"/>
          <w:numId w:val="2"/>
        </w:numPr>
        <w:rPr/>
      </w:pPr>
      <w:r>
        <w:rPr>
          <w:rStyle w:val="00002b"/>
        </w:rPr>
        <w:t>Pulse 个人助理产品</w:t>
      </w:r>
    </w:p>
    <w:p>
      <w:pPr>
        <w:pStyle w:val="000015"/>
        <w:numPr>
          <w:ilvl w:val="2"/>
          <w:numId w:val="2"/>
        </w:numPr>
        <w:rPr/>
      </w:pPr>
      <w:r>
        <w:rPr>
          <w:rStyle w:val="00002b"/>
        </w:rPr>
        <w:t>其他实验性工具和界面重新设计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🎬 Sora 面临的挑战</w:t>
      </w:r>
    </w:p>
    <w:p>
      <w:pPr>
        <w:pStyle w:val="000020"/>
        <w:rPr/>
      </w:pPr>
      <w:r>
        <w:rPr>
          <w:rStyle w:val="00002b"/>
        </w:rPr>
        <w:t>产品层面问题</w:t>
      </w:r>
    </w:p>
    <w:p>
      <w:pPr>
        <w:pStyle w:val="000015"/>
        <w:numPr>
          <w:ilvl w:val="0"/>
          <w:numId w:val="3"/>
        </w:numPr>
        <w:rPr/>
      </w:pPr>
      <w:r>
        <w:rPr>
          <w:rStyle w:val="00002b"/>
          <w:b/>
        </w:rPr>
        <w:t>用户留存率低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有国外投资人数据显示：Sora 下载量仍在增加，但留存数据相当低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1 天留存率 10%、30 天留存率 1%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对比：TikTok 的相应比率分别为 50% 和 32%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（注：该数据未说明出处，有待验证）</w:t>
      </w:r>
    </w:p>
    <w:p>
      <w:pPr>
        <w:pStyle w:val="000015"/>
        <w:numPr>
          <w:ilvl w:val="0"/>
          <w:numId w:val="3"/>
        </w:numPr>
        <w:rPr/>
      </w:pPr>
      <w:r>
        <w:rPr>
          <w:rStyle w:val="00002b"/>
          <w:b/>
        </w:rPr>
        <w:t>视频质量不足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一些公司的营销团队通过实际测试发现，Sora 2 生成的视频中只有 5% 到 10% 真正可用于现实世界的发布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算力消耗过大</w:t>
      </w:r>
    </w:p>
    <w:p>
      <w:pPr>
        <w:pStyle w:val="000015"/>
        <w:numPr>
          <w:ilvl w:val="0"/>
          <w:numId w:val="3"/>
        </w:numPr>
        <w:rPr/>
      </w:pPr>
      <w:r>
        <w:rPr>
          <w:rStyle w:val="00002b"/>
          <w:b/>
        </w:rPr>
        <w:t>推荐算法问题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Sora 应用程序的推荐算法不理想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总是推送类似类型的视频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一些优质的作品不会被展示</w:t>
      </w:r>
    </w:p>
    <w:p>
      <w:pPr>
        <w:pStyle w:val="000015"/>
        <w:numPr>
          <w:ilvl w:val="0"/>
          <w:numId w:val="3"/>
        </w:numPr>
        <w:rPr/>
      </w:pPr>
      <w:r>
        <w:rPr>
          <w:rStyle w:val="00002b"/>
          <w:b/>
        </w:rPr>
        <w:t>技术故障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2026 年 3 月，OpenAI 对 Sora 产品线进行了重大调整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Sora 1 于 3 月 13 日正式退役</w:t>
      </w:r>
    </w:p>
    <w:p>
      <w:pPr>
        <w:pStyle w:val="000015"/>
        <w:numPr>
          <w:ilvl w:val="1"/>
          <w:numId w:val="3"/>
        </w:numPr>
        <w:rPr/>
      </w:pPr>
      <w:r>
        <w:rPr>
          <w:rStyle w:val="00002b"/>
        </w:rPr>
        <w:t>Sora 2 处于频繁故障状态：视频卡在 99% 不完成、"under heavy load"报错不断、新账户直接被禁用生成功能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💰 财务压力</w:t>
      </w:r>
    </w:p>
    <w:p>
      <w:pPr>
        <w:pStyle w:val="000020"/>
        <w:rPr/>
      </w:pPr>
      <w:r>
        <w:rPr>
          <w:rStyle w:val="00002b"/>
        </w:rPr>
        <w:t>巨额基础设施投资</w:t>
      </w:r>
    </w:p>
    <w:p>
      <w:pPr>
        <w:pStyle w:val="000015"/>
        <w:numPr>
          <w:ilvl w:val="0"/>
          <w:numId w:val="4"/>
        </w:numPr>
        <w:rPr/>
      </w:pPr>
      <w:r>
        <w:rPr>
          <w:rStyle w:val="00002b"/>
        </w:rPr>
        <w:t>OpenAI 近期签署了高达</w:t>
      </w:r>
      <w:r>
        <w:rPr>
          <w:rStyle w:val="00002b"/>
          <w:b/>
        </w:rPr>
        <w:t>1.4 万亿美元</w:t>
      </w:r>
      <w:r>
        <w:rPr>
          <w:rStyle w:val="00002b"/>
        </w:rPr>
        <w:t>的基础设施合约</w:t>
      </w:r>
    </w:p>
    <w:p>
      <w:pPr>
        <w:pStyle w:val="000015"/>
        <w:numPr>
          <w:ilvl w:val="0"/>
          <w:numId w:val="4"/>
        </w:numPr>
        <w:rPr/>
      </w:pPr>
      <w:r>
        <w:rPr>
          <w:rStyle w:val="00002b"/>
        </w:rPr>
        <w:t>如果 ChatGPT 的用户增长持续放缓，无法形成稳定的商业闭环，这笔巨额账单可能成为压垮公司的最后一根稻草</w:t>
      </w:r>
    </w:p>
    <w:p>
      <w:pPr>
        <w:pStyle w:val="000015"/>
        <w:numPr>
          <w:ilvl w:val="0"/>
          <w:numId w:val="4"/>
        </w:numPr>
        <w:rPr/>
      </w:pPr>
      <w:r>
        <w:rPr>
          <w:rStyle w:val="00002b"/>
        </w:rPr>
        <w:t>在"活下去"的首要目标面前，遥远的 AGI 梦想只能暂时让步</w:t>
      </w:r>
    </w:p>
    <w:p>
      <w:pPr>
        <w:pStyle w:val="000020"/>
        <w:rPr/>
      </w:pPr>
      <w:r>
        <w:rPr>
          <w:rStyle w:val="00002b"/>
        </w:rPr>
        <w:t>融资情况</w:t>
      </w:r>
    </w:p>
    <w:p>
      <w:pPr>
        <w:pStyle w:val="000015"/>
        <w:numPr>
          <w:ilvl w:val="0"/>
          <w:numId w:val="5"/>
        </w:numPr>
        <w:rPr/>
      </w:pPr>
      <w:r>
        <w:rPr>
          <w:rStyle w:val="00002b"/>
        </w:rPr>
        <w:t>最近，OpenAI 获得了 10 亿美元的战略投资</w:t>
      </w:r>
    </w:p>
    <w:p>
      <w:pPr>
        <w:pStyle w:val="000015"/>
        <w:numPr>
          <w:ilvl w:val="0"/>
          <w:numId w:val="5"/>
        </w:numPr>
        <w:rPr/>
      </w:pPr>
      <w:r>
        <w:rPr>
          <w:rStyle w:val="00002b"/>
        </w:rPr>
        <w:t>但面对巨额支出和竞争压力，仍需快速实现商业化突破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🏢 内部博弈</w:t>
      </w:r>
    </w:p>
    <w:p>
      <w:pPr>
        <w:pStyle w:val="000020"/>
        <w:rPr/>
      </w:pPr>
      <w:r>
        <w:rPr>
          <w:rStyle w:val="00002b"/>
        </w:rPr>
        <w:t>产品派 vs 研究派</w:t>
      </w:r>
    </w:p>
    <w:p>
      <w:pPr>
        <w:pStyle w:val="000015"/>
        <w:rPr/>
      </w:pPr>
      <w:r>
        <w:rPr>
          <w:rStyle w:val="00002b"/>
        </w:rPr>
        <w:t>这次战略调整反映了 OpenAI 内部"产品派"和"研究派"的博弈：</w:t>
      </w:r>
    </w:p>
    <w:p>
      <w:pPr>
        <w:pStyle w:val="000015"/>
        <w:numPr>
          <w:ilvl w:val="0"/>
          <w:numId w:val="6"/>
        </w:numPr>
        <w:rPr/>
      </w:pPr>
      <w:r>
        <w:rPr>
          <w:rStyle w:val="00002b"/>
          <w:b/>
        </w:rPr>
        <w:t>产品团队</w:t>
      </w:r>
      <w:r>
        <w:rPr>
          <w:rStyle w:val="00002b"/>
        </w:rPr>
        <w:t>：主张优化现有功能的速度和可靠性</w:t>
      </w:r>
    </w:p>
    <w:p>
      <w:pPr>
        <w:pStyle w:val="000015"/>
        <w:numPr>
          <w:ilvl w:val="0"/>
          <w:numId w:val="6"/>
        </w:numPr>
        <w:rPr/>
      </w:pPr>
      <w:r>
        <w:rPr>
          <w:rStyle w:val="00002b"/>
          <w:b/>
        </w:rPr>
        <w:t>研究团队</w:t>
      </w:r>
      <w:r>
        <w:rPr>
          <w:rStyle w:val="00002b"/>
        </w:rPr>
        <w:t>：想坚持探索通往 AGI 的前沿技术</w:t>
      </w:r>
    </w:p>
    <w:p>
      <w:pPr>
        <w:pStyle w:val="000015"/>
        <w:numPr>
          <w:ilvl w:val="0"/>
          <w:numId w:val="6"/>
        </w:numPr>
        <w:rPr/>
      </w:pPr>
      <w:r>
        <w:rPr>
          <w:rStyle w:val="00002b"/>
          <w:b/>
        </w:rPr>
        <w:t>结果</w:t>
      </w:r>
      <w:r>
        <w:rPr>
          <w:rStyle w:val="00002b"/>
        </w:rPr>
        <w:t>：商业化需求胜出，驳回了研发团队"多些时间打磨模型"的请求</w:t>
      </w:r>
    </w:p>
    <w:p>
      <w:pPr>
        <w:pStyle w:val="000020"/>
        <w:rPr/>
      </w:pPr>
      <w:r>
        <w:rPr>
          <w:rStyle w:val="00002b"/>
        </w:rPr>
        <w:t>LUPO 策略争议</w:t>
      </w:r>
    </w:p>
    <w:p>
      <w:pPr>
        <w:pStyle w:val="000015"/>
        <w:numPr>
          <w:ilvl w:val="0"/>
          <w:numId w:val="7"/>
        </w:numPr>
        <w:rPr/>
      </w:pPr>
      <w:r>
        <w:rPr>
          <w:rStyle w:val="00002b"/>
        </w:rPr>
        <w:t>Altman 在备忘录里明确要求"更好地利用用户信号"</w:t>
      </w:r>
    </w:p>
    <w:p>
      <w:pPr>
        <w:pStyle w:val="000015"/>
        <w:numPr>
          <w:ilvl w:val="0"/>
          <w:numId w:val="7"/>
        </w:numPr>
        <w:rPr/>
      </w:pPr>
      <w:r>
        <w:rPr>
          <w:rStyle w:val="00002b"/>
        </w:rPr>
        <w:t>这种被内部称为"LUPO"（用户偏好优化）的方法，其实早有先例</w:t>
      </w:r>
    </w:p>
    <w:p>
      <w:pPr>
        <w:pStyle w:val="000015"/>
        <w:numPr>
          <w:ilvl w:val="0"/>
          <w:numId w:val="7"/>
        </w:numPr>
        <w:rPr/>
      </w:pPr>
      <w:r>
        <w:rPr>
          <w:rStyle w:val="00002b"/>
        </w:rPr>
        <w:t>今年春天的 GPT-4o 就靠这招实现了日活用户的爆发式增长</w:t>
      </w:r>
    </w:p>
    <w:p>
      <w:pPr>
        <w:pStyle w:val="000015"/>
        <w:numPr>
          <w:ilvl w:val="0"/>
          <w:numId w:val="7"/>
        </w:numPr>
        <w:rPr/>
      </w:pPr>
      <w:r>
        <w:rPr>
          <w:rStyle w:val="00002b"/>
        </w:rPr>
        <w:t>但过度迎合也引发了不少争议，甚至有用户因长时间使用陷入妄想状态，让公司不得不启动"橙色警戒"应对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📊 市场反应</w:t>
      </w:r>
    </w:p>
    <w:p>
      <w:pPr>
        <w:pStyle w:val="000020"/>
        <w:rPr/>
      </w:pPr>
      <w:r>
        <w:rPr>
          <w:rStyle w:val="00002b"/>
        </w:rPr>
        <w:t>正面评价</w:t>
      </w:r>
    </w:p>
    <w:p>
      <w:pPr>
        <w:pStyle w:val="000015"/>
        <w:numPr>
          <w:ilvl w:val="0"/>
          <w:numId w:val="8"/>
        </w:numPr>
        <w:rPr/>
      </w:pPr>
      <w:r>
        <w:rPr>
          <w:rStyle w:val="00002b"/>
        </w:rPr>
        <w:t>部分投资者认为这是 OpenAI 务实的表现</w:t>
      </w:r>
    </w:p>
    <w:p>
      <w:pPr>
        <w:pStyle w:val="000015"/>
        <w:numPr>
          <w:ilvl w:val="0"/>
          <w:numId w:val="8"/>
        </w:numPr>
        <w:rPr/>
      </w:pPr>
      <w:r>
        <w:rPr>
          <w:rStyle w:val="00002b"/>
        </w:rPr>
        <w:t>战略聚焦有助于公司在关键时期稳住核心业务</w:t>
      </w:r>
    </w:p>
    <w:p>
      <w:pPr>
        <w:pStyle w:val="000020"/>
        <w:rPr/>
      </w:pPr>
      <w:r>
        <w:rPr>
          <w:rStyle w:val="00002b"/>
        </w:rPr>
        <w:t>负面担忧</w:t>
      </w:r>
    </w:p>
    <w:p>
      <w:pPr>
        <w:pStyle w:val="000015"/>
        <w:numPr>
          <w:ilvl w:val="0"/>
          <w:numId w:val="9"/>
        </w:numPr>
        <w:rPr/>
      </w:pPr>
      <w:r>
        <w:rPr>
          <w:rStyle w:val="00002b"/>
        </w:rPr>
        <w:t>有人担心 OpenAI 正在偏离"实现 AGI"的初心</w:t>
      </w:r>
    </w:p>
    <w:p>
      <w:pPr>
        <w:pStyle w:val="000015"/>
        <w:numPr>
          <w:ilvl w:val="0"/>
          <w:numId w:val="9"/>
        </w:numPr>
        <w:rPr/>
      </w:pPr>
      <w:r>
        <w:rPr>
          <w:rStyle w:val="00002b"/>
        </w:rPr>
        <w:t>Sora 作为视频生成领域的 flagship 产品，暂停可能影响 OpenAI 在多媒体 AI 领域的领导地位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🔮 未来展望</w:t>
      </w:r>
    </w:p>
    <w:p>
      <w:pPr>
        <w:pStyle w:val="000020"/>
        <w:rPr/>
      </w:pPr>
      <w:r>
        <w:rPr>
          <w:rStyle w:val="00002b"/>
        </w:rPr>
        <w:t>八周"死磕计划"</w:t>
      </w:r>
    </w:p>
    <w:p>
      <w:pPr>
        <w:pStyle w:val="000015"/>
        <w:numPr>
          <w:ilvl w:val="0"/>
          <w:numId w:val="10"/>
        </w:numPr>
        <w:rPr/>
      </w:pPr>
      <w:r>
        <w:rPr>
          <w:rStyle w:val="00002b"/>
        </w:rPr>
        <w:t>这场战略调整被内部称为"八周死磕计划"</w:t>
      </w:r>
    </w:p>
    <w:p>
      <w:pPr>
        <w:pStyle w:val="000015"/>
        <w:numPr>
          <w:ilvl w:val="0"/>
          <w:numId w:val="10"/>
        </w:numPr>
        <w:rPr/>
      </w:pPr>
      <w:r>
        <w:rPr>
          <w:rStyle w:val="00002b"/>
        </w:rPr>
        <w:t>GPT-5.2 能不能帮 OpenAI 稳住局面，还要看市场的最终反馈</w:t>
      </w:r>
    </w:p>
    <w:p>
      <w:pPr>
        <w:pStyle w:val="000015"/>
        <w:numPr>
          <w:ilvl w:val="0"/>
          <w:numId w:val="10"/>
        </w:numPr>
        <w:rPr/>
      </w:pPr>
      <w:r>
        <w:rPr>
          <w:rStyle w:val="00002b"/>
        </w:rPr>
        <w:t>英伟达创始人黄仁勋曾在访谈中提到，公司 33 年的创业史里，多次靠着"停止做错事、集中资源求生"的决策死里逃生</w:t>
      </w:r>
    </w:p>
    <w:p>
      <w:pPr>
        <w:pStyle w:val="000020"/>
        <w:rPr/>
      </w:pPr>
      <w:r>
        <w:rPr>
          <w:rStyle w:val="00002b"/>
        </w:rPr>
        <w:t>可能的后续发展</w:t>
      </w:r>
    </w:p>
    <w:p>
      <w:pPr>
        <w:pStyle w:val="000015"/>
        <w:numPr>
          <w:ilvl w:val="0"/>
          <w:numId w:val="11"/>
        </w:numPr>
        <w:rPr/>
      </w:pPr>
      <w:r>
        <w:rPr>
          <w:rStyle w:val="00002b"/>
          <w:b/>
        </w:rPr>
        <w:t>如果 GPT-5.2 成功</w:t>
      </w:r>
      <w:r>
        <w:rPr>
          <w:rStyle w:val="00002b"/>
        </w:rPr>
        <w:t>：OpenAI 可能重新投入资源到 Sora 等边缘项目</w:t>
      </w:r>
    </w:p>
    <w:p>
      <w:pPr>
        <w:pStyle w:val="000015"/>
        <w:numPr>
          <w:ilvl w:val="0"/>
          <w:numId w:val="11"/>
        </w:numPr>
        <w:rPr/>
      </w:pPr>
      <w:r>
        <w:rPr>
          <w:rStyle w:val="00002b"/>
          <w:b/>
        </w:rPr>
        <w:t>如果效果不佳</w:t>
      </w:r>
      <w:r>
        <w:rPr>
          <w:rStyle w:val="00002b"/>
        </w:rPr>
        <w:t>：可能进一步收缩战线，甚至考虑更深层次的战略调整</w:t>
      </w:r>
    </w:p>
    <w:p>
      <w:pPr>
        <w:pStyle w:val="000015"/>
        <w:numPr>
          <w:ilvl w:val="0"/>
          <w:numId w:val="11"/>
        </w:numPr>
        <w:rPr/>
      </w:pPr>
      <w:r>
        <w:rPr>
          <w:rStyle w:val="00002b"/>
          <w:b/>
        </w:rPr>
        <w:t>长期来看</w:t>
      </w:r>
      <w:r>
        <w:rPr>
          <w:rStyle w:val="00002b"/>
        </w:rPr>
        <w:t>：AGI 愿景仍是 OpenAI 的核心使命，暂时的战略收缩不等于放弃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📝 总结</w:t>
      </w:r>
    </w:p>
    <w:p>
      <w:pPr>
        <w:pStyle w:val="000015"/>
        <w:rPr/>
      </w:pPr>
      <w:r>
        <w:rPr>
          <w:rStyle w:val="00002b"/>
        </w:rPr>
        <w:t>OpenAI 暂停 Sora 项目是</w:t>
      </w:r>
      <w:r>
        <w:rPr>
          <w:rStyle w:val="00002b"/>
          <w:b/>
        </w:rPr>
        <w:t>战略聚焦</w:t>
      </w:r>
      <w:r>
        <w:rPr>
          <w:rStyle w:val="00002b"/>
        </w:rPr>
        <w:t>而非</w:t>
      </w:r>
      <w:r>
        <w:rPr>
          <w:rStyle w:val="00002b"/>
          <w:b/>
        </w:rPr>
        <w:t>永久关停</w:t>
      </w:r>
      <w:r>
        <w:rPr>
          <w:rStyle w:val="00002b"/>
        </w:rPr>
        <w:t>，核心原因是：</w:t>
      </w:r>
    </w:p>
    <w:p>
      <w:pPr>
        <w:pStyle w:val="000015"/>
        <w:numPr>
          <w:ilvl w:val="0"/>
          <w:numId w:val="12"/>
        </w:numPr>
        <w:rPr/>
      </w:pPr>
      <w:r>
        <w:rPr>
          <w:rStyle w:val="00002b"/>
          <w:b/>
        </w:rPr>
        <w:t>竞争压力</w:t>
      </w:r>
      <w:r>
        <w:rPr>
          <w:rStyle w:val="00002b"/>
        </w:rPr>
        <w:t>：Google Gemini-3 和 Anthropic Claude 的强势表现</w:t>
      </w:r>
    </w:p>
    <w:p>
      <w:pPr>
        <w:pStyle w:val="000015"/>
        <w:numPr>
          <w:ilvl w:val="0"/>
          <w:numId w:val="12"/>
        </w:numPr>
        <w:rPr/>
      </w:pPr>
      <w:r>
        <w:rPr>
          <w:rStyle w:val="00002b"/>
          <w:b/>
        </w:rPr>
        <w:t>财务压力</w:t>
      </w:r>
      <w:r>
        <w:rPr>
          <w:rStyle w:val="00002b"/>
        </w:rPr>
        <w:t>：1.4 万亿美元基础设施投资需要快速商业化回报</w:t>
      </w:r>
    </w:p>
    <w:p>
      <w:pPr>
        <w:pStyle w:val="000015"/>
        <w:numPr>
          <w:ilvl w:val="0"/>
          <w:numId w:val="12"/>
        </w:numPr>
        <w:rPr/>
      </w:pPr>
      <w:r>
        <w:rPr>
          <w:rStyle w:val="00002b"/>
          <w:b/>
        </w:rPr>
        <w:t>产品问题</w:t>
      </w:r>
      <w:r>
        <w:rPr>
          <w:rStyle w:val="00002b"/>
        </w:rPr>
        <w:t>：Sora 自身存在留存率低、视频质量不足等挑战</w:t>
      </w:r>
    </w:p>
    <w:p>
      <w:pPr>
        <w:pStyle w:val="000015"/>
        <w:numPr>
          <w:ilvl w:val="0"/>
          <w:numId w:val="12"/>
        </w:numPr>
        <w:rPr/>
      </w:pPr>
      <w:r>
        <w:rPr>
          <w:rStyle w:val="00002b"/>
          <w:b/>
        </w:rPr>
        <w:t>战略选择</w:t>
      </w:r>
      <w:r>
        <w:rPr>
          <w:rStyle w:val="00002b"/>
        </w:rPr>
        <w:t>：优先保障核心产品 ChatGPT 的生存和市场地位</w:t>
      </w:r>
    </w:p>
    <w:p>
      <w:pPr>
        <w:pStyle w:val="000015"/>
        <w:rPr/>
      </w:pPr>
      <w:r>
        <w:rPr>
          <w:rStyle w:val="00002b"/>
          <w:b/>
        </w:rPr>
        <w:t>关键结论：</w:t>
      </w:r>
      <w:r>
        <w:rPr>
          <w:rStyle w:val="00002b"/>
        </w:rPr>
        <w:t xml:space="preserve"> 在商业世界里，再宏大的梦想都需要生存作为基础。暂时放下 AGI 的执念，未必是放弃，或许只是为了在更稳固的根基上重新出发。</w:t>
      </w:r>
    </w:p>
    <w:p>
      <w:pPr>
        <w:pBdr>
          <w:bottom w:val="single" w:color="auto" w:sz="8"/>
        </w:pBdr>
        <w:rPr/>
      </w:pPr>
    </w:p>
    <w:p>
      <w:pPr>
        <w:pStyle w:val="000027"/>
        <w:rPr/>
      </w:pPr>
      <w:r>
        <w:rPr>
          <w:rStyle w:val="00002b"/>
        </w:rPr>
        <w:t>📰 信息来源</w:t>
      </w:r>
    </w:p>
    <w:p>
      <w:pPr>
        <w:pStyle w:val="000015"/>
        <w:numPr>
          <w:ilvl w:val="0"/>
          <w:numId w:val="13"/>
        </w:numPr>
        <w:rPr/>
      </w:pPr>
      <w:r>
        <w:rPr>
          <w:rStyle w:val="00002b"/>
        </w:rPr>
        <w:t>搜狐：《向生存低头：OpenAI 暂停 Sora 死磕 ChatGPT》</w:t>
      </w:r>
    </w:p>
    <w:p>
      <w:pPr>
        <w:pStyle w:val="000015"/>
        <w:numPr>
          <w:ilvl w:val="0"/>
          <w:numId w:val="13"/>
        </w:numPr>
        <w:rPr/>
      </w:pPr>
      <w:r>
        <w:rPr>
          <w:rStyle w:val="00002b"/>
        </w:rPr>
        <w:t>新浪财经：《OpenAI 暂停 Sora 项目，全面战略收缩》</w:t>
      </w:r>
    </w:p>
    <w:p>
      <w:pPr>
        <w:pStyle w:val="000015"/>
        <w:numPr>
          <w:ilvl w:val="0"/>
          <w:numId w:val="13"/>
        </w:numPr>
        <w:rPr/>
      </w:pPr>
      <w:r>
        <w:rPr>
          <w:rStyle w:val="00002b"/>
        </w:rPr>
        <w:t>腾讯网：《OpenAI 启动"红色警报"：停掉 Sora 全力求生，GPT-5.2 仓促发布》</w:t>
      </w:r>
    </w:p>
    <w:p>
      <w:pPr>
        <w:pStyle w:val="000015"/>
        <w:numPr>
          <w:ilvl w:val="0"/>
          <w:numId w:val="13"/>
        </w:numPr>
        <w:rPr/>
      </w:pPr>
      <w:r>
        <w:rPr>
          <w:rStyle w:val="00002b"/>
        </w:rPr>
        <w:t>什么值得买：《Sora 停更背后：AI 视频模型正卡在"世界模型"的门槛上》</w:t>
      </w:r>
    </w:p>
    <w:p>
      <w:pPr>
        <w:pStyle w:val="000015"/>
        <w:numPr>
          <w:ilvl w:val="0"/>
          <w:numId w:val="13"/>
        </w:numPr>
        <w:rPr/>
      </w:pPr>
      <w:r>
        <w:rPr>
          <w:rStyle w:val="00002b"/>
        </w:rPr>
        <w:t>The Wall Street Journal、The Information 等国际媒体报道</w:t>
      </w:r>
    </w:p>
    <w:p>
      <w:pPr>
        <w:pBdr>
          <w:bottom w:val="single" w:color="auto" w:sz="8"/>
        </w:pBdr>
        <w:rPr/>
      </w:pPr>
    </w:p>
    <w:p>
      <w:pPr>
        <w:pStyle w:val="000015"/>
        <w:rPr/>
      </w:pPr>
      <w:r>
        <w:rPr>
          <w:rStyle w:val="00002b"/>
          <w:i/>
        </w:rPr>
        <w:t>本文档由 AI 助手自动整理生成，内容仅供参考，不构成投资建议。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lowerLetter"/>
      <w:lvlText w:val="%5."/>
      <w:lvlJc w:val="left"/>
      <w:pPr>
        <w:ind w:left="2200" w:hanging="440"/>
      </w:pPr>
    </w:lvl>
    <w:lvl w:ilvl="2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7" w:tentative="true">
      <w:start w:val="1"/>
      <w:numFmt w:val="lowerLetter"/>
      <w:lvlText w:val="%8."/>
      <w:lvlJc w:val="left"/>
      <w:pPr>
        <w:ind w:left="3520" w:hanging="440"/>
      </w:pPr>
    </w:lvl>
    <w:lvl w:ilvl="0" w:tentative="true">
      <w:start w:val="1"/>
      <w:numFmt w:val="decimal"/>
      <w:lvlText w:val="%1."/>
      <w:lvlJc w:val="left"/>
      <w:pPr>
        <w:ind w:left="440" w:hanging="440"/>
      </w:pPr>
    </w:lvl>
    <w:lvl w:ilvl="3" w:tentative="true">
      <w:start w:val="1"/>
      <w:numFmt w:val="decimal"/>
      <w:lvlText w:val="%4."/>
      <w:lvlJc w:val="left"/>
      <w:pPr>
        <w:ind w:left="1760" w:hanging="440"/>
      </w:pPr>
    </w:lvl>
    <w:lvl w:ilvl="6" w:tentative="true">
      <w:start w:val="1"/>
      <w:numFmt w:val="decimal"/>
      <w:lvlText w:val="%7."/>
      <w:lvlJc w:val="left"/>
      <w:pPr>
        <w:ind w:left="3080" w:hanging="440"/>
      </w:pPr>
    </w:lvl>
    <w:lvl w:ilvl="8" w:tentative="true">
      <w:start w:val="1"/>
      <w:numFmt w:val="lowerRoman"/>
      <w:lvlText w:val="%9."/>
      <w:lvlJc w:val="left"/>
      <w:pPr>
        <w:ind w:left="3960" w:hanging="440"/>
      </w:pPr>
    </w:lvl>
    <w:lvl w:ilvl="5" w:tentative="true">
      <w:start w:val="1"/>
      <w:numFmt w:val="lowerRoman"/>
      <w:lvlText w:val="%6."/>
      <w:lvlJc w:val="left"/>
      <w:pPr>
        <w:ind w:left="2640" w:hanging="440"/>
      </w:pPr>
    </w:lvl>
  </w:abstractNum>
  <w:abstractNum w:abstractNumId="2">
    <w:multiLevelType w:val="hybridMultilevel"/>
    <w:lvl w:ilvl="5" w:tentative="true">
      <w:start w:val="1"/>
      <w:numFmt w:val="lowerRoman"/>
      <w:lvlText w:val="%6."/>
      <w:lvlJc w:val="left"/>
      <w:pPr>
        <w:ind w:left="2640" w:hanging="440"/>
      </w:pPr>
    </w:lvl>
    <w:lvl w:ilvl="6" w:tentative="true">
      <w:start w:val="1"/>
      <w:numFmt w:val="decimal"/>
      <w:lvlText w:val="%7."/>
      <w:lvlJc w:val="left"/>
      <w:pPr>
        <w:ind w:left="3080" w:hanging="440"/>
      </w:pPr>
    </w:lvl>
    <w:lvl w:ilvl="8" w:tentative="true">
      <w:start w:val="1"/>
      <w:numFmt w:val="lowerRoman"/>
      <w:lvlText w:val="%9."/>
      <w:lvlJc w:val="left"/>
      <w:pPr>
        <w:ind w:left="3960" w:hanging="440"/>
      </w:pPr>
    </w:lvl>
    <w:lvl w:ilvl="3" w:tentative="true">
      <w:start w:val="1"/>
      <w:numFmt w:val="decimal"/>
      <w:lvlText w:val="%4."/>
      <w:lvlJc w:val="left"/>
      <w:pPr>
        <w:ind w:left="1760" w:hanging="440"/>
      </w:pPr>
    </w:lvl>
    <w:lvl w:ilvl="2" w:tentative="true">
      <w:start w:val="1"/>
      <w:numFmt w:val="lowerRoman"/>
      <w:lvlText w:val="%3."/>
      <w:lvlJc w:val="left"/>
      <w:pPr>
        <w:ind w:left="1320" w:hanging="440"/>
      </w:pPr>
    </w:lvl>
    <w:lvl w:ilvl="4" w:tentative="true">
      <w:start w:val="1"/>
      <w:numFmt w:val="lowerLetter"/>
      <w:lvlText w:val="%5."/>
      <w:lvlJc w:val="left"/>
      <w:pPr>
        <w:ind w:left="2200" w:hanging="440"/>
      </w:pPr>
    </w:lvl>
    <w:lvl w:ilvl="7" w:tentative="true">
      <w:start w:val="1"/>
      <w:numFmt w:val="lowerLetter"/>
      <w:lvlText w:val="%8."/>
      <w:lvlJc w:val="left"/>
      <w:pPr>
        <w:ind w:left="3520" w:hanging="440"/>
      </w:pPr>
    </w:lvl>
    <w:lvl w:ilvl="1" w:tentative="true">
      <w:start w:val="1"/>
      <w:numFmt w:val="lowerLetter"/>
      <w:lvlText w:val="%2."/>
      <w:lvlJc w:val="left"/>
      <w:pPr>
        <w:ind w:left="880" w:hanging="440"/>
      </w:pPr>
    </w:lvl>
    <w:lvl w:ilvl="0" w:tentative="true">
      <w:start w:val="1"/>
      <w:numFmt w:val="decimal"/>
      <w:lvlText w:val="%1."/>
      <w:lvlJc w:val="left"/>
      <w:pPr>
        <w:ind w:left="440" w:hanging="440"/>
      </w:pPr>
    </w:lvl>
  </w:abstractNum>
  <w:abstractNum w:abstractNumId="3">
    <w:multiLevelType w:val="hybridMultilevel"/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6" w:tentative="true">
      <w:start w:val="1"/>
      <w:numFmt w:val="decimal"/>
      <w:lvlText w:val="%7."/>
      <w:lvlJc w:val="left"/>
      <w:pPr>
        <w:ind w:left="3080" w:hanging="440"/>
      </w:pPr>
    </w:lvl>
    <w:lvl w:ilvl="1" w:tentative="true">
      <w:start w:val="1"/>
      <w:numFmt w:val="lowerLetter"/>
      <w:lvlText w:val="%2."/>
      <w:lvlJc w:val="left"/>
      <w:pPr>
        <w:ind w:left="880" w:hanging="440"/>
      </w:pPr>
    </w:lvl>
    <w:lvl w:ilvl="3" w:tentative="true">
      <w:start w:val="1"/>
      <w:numFmt w:val="decimal"/>
      <w:lvlText w:val="%4."/>
      <w:lvlJc w:val="left"/>
      <w:pPr>
        <w:ind w:left="1760" w:hanging="440"/>
      </w:pPr>
    </w:lvl>
    <w:lvl w:ilvl="8" w:tentative="true">
      <w:start w:val="1"/>
      <w:numFmt w:val="lowerRoman"/>
      <w:lvlText w:val="%9."/>
      <w:lvlJc w:val="left"/>
      <w:pPr>
        <w:ind w:left="3960" w:hanging="440"/>
      </w:pPr>
    </w:lvl>
    <w:lvl w:ilvl="5" w:tentative="true">
      <w:start w:val="1"/>
      <w:numFmt w:val="lowerRoman"/>
      <w:lvlText w:val="%6."/>
      <w:lvlJc w:val="left"/>
      <w:pPr>
        <w:ind w:left="2640" w:hanging="440"/>
      </w:pPr>
    </w:lvl>
    <w:lvl w:ilvl="4" w:tentative="true">
      <w:start w:val="1"/>
      <w:numFmt w:val="lowerLetter"/>
      <w:lvlText w:val="%5."/>
      <w:lvlJc w:val="left"/>
      <w:pPr>
        <w:ind w:left="2200" w:hanging="440"/>
      </w:pPr>
    </w:lvl>
    <w:lvl w:ilvl="0" w:tentative="true">
      <w:start w:val="1"/>
      <w:numFmt w:val="decimal"/>
      <w:lvlText w:val="%1."/>
      <w:lvlJc w:val="left"/>
      <w:pPr>
        <w:ind w:left="440" w:hanging="440"/>
      </w:pPr>
    </w:lvl>
    <w:lvl w:ilvl="2" w:tentative="true">
      <w:start w:val="1"/>
      <w:numFmt w:val="lowerRoman"/>
      <w:lvlText w:val="%3."/>
      <w:lvlJc w:val="left"/>
      <w:pPr>
        <w:ind w:left="1320" w:hanging="440"/>
      </w:pPr>
    </w:lvl>
    <w:lvl w:ilvl="7" w:tentative="true">
      <w:start w:val="1"/>
      <w:numFmt w:val="lowerLetter"/>
      <w:lvlText w:val="%8."/>
      <w:lvlJc w:val="left"/>
      <w:pPr>
        <w:ind w:left="3520" w:hanging="440"/>
      </w:pPr>
    </w:lvl>
  </w:abstractNum>
  <w:abstractNum w:abstractNumId="5">
    <w:multiLevelType w:val="hybridMultilevel"/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5" w:tentative="true">
      <w:start w:val="1"/>
      <w:numFmt w:val="lowerRoman"/>
      <w:lvlText w:val="%6."/>
      <w:lvlJc w:val="left"/>
      <w:pPr>
        <w:ind w:left="2640" w:hanging="440"/>
      </w:pPr>
    </w:lvl>
    <w:lvl w:ilvl="3" w:tentative="true">
      <w:start w:val="1"/>
      <w:numFmt w:val="decimal"/>
      <w:lvlText w:val="%4."/>
      <w:lvlJc w:val="left"/>
      <w:pPr>
        <w:ind w:left="1760" w:hanging="440"/>
      </w:pPr>
    </w:lvl>
    <w:lvl w:ilvl="8" w:tentative="true">
      <w:start w:val="1"/>
      <w:numFmt w:val="lowerRoman"/>
      <w:lvlText w:val="%9."/>
      <w:lvlJc w:val="left"/>
      <w:pPr>
        <w:ind w:left="3960" w:hanging="440"/>
      </w:pPr>
    </w:lvl>
    <w:lvl w:ilvl="4" w:tentative="true">
      <w:start w:val="1"/>
      <w:numFmt w:val="lowerLetter"/>
      <w:lvlText w:val="%5."/>
      <w:lvlJc w:val="left"/>
      <w:pPr>
        <w:ind w:left="2200" w:hanging="440"/>
      </w:pPr>
    </w:lvl>
    <w:lvl w:ilvl="0" w:tentative="true">
      <w:start w:val="1"/>
      <w:numFmt w:val="decimal"/>
      <w:lvlText w:val="%1."/>
      <w:lvlJc w:val="left"/>
      <w:pPr>
        <w:ind w:left="440" w:hanging="440"/>
      </w:pPr>
    </w:lvl>
    <w:lvl w:ilvl="6" w:tentative="true">
      <w:start w:val="1"/>
      <w:numFmt w:val="decimal"/>
      <w:lvlText w:val="%7."/>
      <w:lvlJc w:val="left"/>
      <w:pPr>
        <w:ind w:left="3080" w:hanging="440"/>
      </w:pPr>
    </w:lvl>
    <w:lvl w:ilvl="2" w:tentative="true">
      <w:start w:val="1"/>
      <w:numFmt w:val="lowerRoman"/>
      <w:lvlText w:val="%3."/>
      <w:lvlJc w:val="left"/>
      <w:pPr>
        <w:ind w:left="1320" w:hanging="440"/>
      </w:pPr>
    </w:lvl>
    <w:lvl w:ilvl="7" w:tentative="true">
      <w:start w:val="1"/>
      <w:numFmt w:val="lowerLetter"/>
      <w:lvlText w:val="%8."/>
      <w:lvlJc w:val="left"/>
      <w:pPr>
        <w:ind w:left="3520" w:hanging="440"/>
      </w:pPr>
    </w:lvl>
    <w:lvl w:ilvl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5" w:tentative="true">
      <w:start w:val="1"/>
      <w:numFmt w:val="lowerRoman"/>
      <w:lvlText w:val="%6."/>
      <w:lvlJc w:val="left"/>
      <w:pPr>
        <w:ind w:left="2640" w:hanging="440"/>
      </w:pPr>
    </w:lvl>
    <w:lvl w:ilvl="1" w:tentative="true">
      <w:start w:val="1"/>
      <w:numFmt w:val="lowerLetter"/>
      <w:lvlText w:val="%2."/>
      <w:lvlJc w:val="left"/>
      <w:pPr>
        <w:ind w:left="880" w:hanging="440"/>
      </w:pPr>
    </w:lvl>
    <w:lvl w:ilvl="8" w:tentative="true">
      <w:start w:val="1"/>
      <w:numFmt w:val="lowerRoman"/>
      <w:lvlText w:val="%9."/>
      <w:lvlJc w:val="left"/>
      <w:pPr>
        <w:ind w:left="3960" w:hanging="440"/>
      </w:pPr>
    </w:lvl>
    <w:lvl w:ilvl="3" w:tentative="true">
      <w:start w:val="1"/>
      <w:numFmt w:val="decimal"/>
      <w:lvlText w:val="%4."/>
      <w:lvlJc w:val="left"/>
      <w:pPr>
        <w:ind w:left="1760" w:hanging="440"/>
      </w:pPr>
    </w:lvl>
    <w:lvl w:ilvl="7" w:tentative="true">
      <w:start w:val="1"/>
      <w:numFmt w:val="lowerLetter"/>
      <w:lvlText w:val="%8."/>
      <w:lvlJc w:val="left"/>
      <w:pPr>
        <w:ind w:left="3520" w:hanging="440"/>
      </w:pPr>
    </w:lvl>
    <w:lvl w:ilvl="4" w:tentative="true">
      <w:start w:val="1"/>
      <w:numFmt w:val="lowerLetter"/>
      <w:lvlText w:val="%5."/>
      <w:lvlJc w:val="left"/>
      <w:pPr>
        <w:ind w:left="2200" w:hanging="440"/>
      </w:pPr>
    </w:lvl>
    <w:lvl w:ilvl="6" w:tentative="true">
      <w:start w:val="1"/>
      <w:numFmt w:val="decimal"/>
      <w:lvlText w:val="%7."/>
      <w:lvlJc w:val="left"/>
      <w:pPr>
        <w:ind w:left="3080" w:hanging="440"/>
      </w:pPr>
    </w:lvl>
    <w:lvl w:ilvl="0" w:tentative="true">
      <w:start w:val="1"/>
      <w:numFmt w:val="decimal"/>
      <w:lvlText w:val="%1."/>
      <w:lvlJc w:val="left"/>
      <w:pPr>
        <w:ind w:left="440" w:hanging="440"/>
      </w:pPr>
    </w:lvl>
    <w:lvl w:ilvl="2" w:tentative="true">
      <w:start w:val="1"/>
      <w:numFmt w:val="lowerRoman"/>
      <w:lvlText w:val="%3."/>
      <w:lvlJc w:val="left"/>
      <w:pPr>
        <w:ind w:left="1320" w:hanging="440"/>
      </w:pPr>
    </w:lvl>
  </w:abstractNum>
  <w:abstractNum w:abstractNumId="8">
    <w:multiLevelType w:val="hybridMultilevel"/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2" w:tentative="true">
      <w:start w:val="1"/>
      <w:numFmt w:val="lowerRoman"/>
      <w:lvlText w:val="%3."/>
      <w:lvlJc w:val="left"/>
      <w:pPr>
        <w:ind w:left="1320" w:hanging="440"/>
      </w:pPr>
    </w:lvl>
    <w:lvl w:ilvl="7" w:tentative="true">
      <w:start w:val="1"/>
      <w:numFmt w:val="lowerLetter"/>
      <w:lvlText w:val="%8."/>
      <w:lvlJc w:val="left"/>
      <w:pPr>
        <w:ind w:left="3520" w:hanging="440"/>
      </w:pPr>
    </w:lvl>
    <w:lvl w:ilvl="6" w:tentative="true">
      <w:start w:val="1"/>
      <w:numFmt w:val="decimal"/>
      <w:lvlText w:val="%7."/>
      <w:lvlJc w:val="left"/>
      <w:pPr>
        <w:ind w:left="3080" w:hanging="440"/>
      </w:pPr>
    </w:lvl>
    <w:lvl w:ilvl="4" w:tentative="true">
      <w:start w:val="1"/>
      <w:numFmt w:val="lowerLetter"/>
      <w:lvlText w:val="%5."/>
      <w:lvlJc w:val="left"/>
      <w:pPr>
        <w:ind w:left="2200" w:hanging="440"/>
      </w:pPr>
    </w:lvl>
    <w:lvl w:ilvl="5" w:tentative="true">
      <w:start w:val="1"/>
      <w:numFmt w:val="lowerRoman"/>
      <w:lvlText w:val="%6."/>
      <w:lvlJc w:val="left"/>
      <w:pPr>
        <w:ind w:left="2640" w:hanging="440"/>
      </w:pPr>
    </w:lvl>
    <w:lvl w:ilvl="3" w:tentative="true">
      <w:start w:val="1"/>
      <w:numFmt w:val="decimal"/>
      <w:lvlText w:val="%4."/>
      <w:lvlJc w:val="left"/>
      <w:pPr>
        <w:ind w:left="1760" w:hanging="440"/>
      </w:pPr>
    </w:lvl>
    <w:lvl w:ilvl="8" w:tentative="true">
      <w:start w:val="1"/>
      <w:numFmt w:val="lowerRoman"/>
      <w:lvlText w:val="%9."/>
      <w:lvlJc w:val="left"/>
      <w:pPr>
        <w:ind w:left="3960" w:hanging="440"/>
      </w:pPr>
    </w:lvl>
    <w:lvl w:ilvl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0" w:tentative="true">
      <w:start w:val="1"/>
      <w:numFmt w:val="decimal"/>
      <w:lvlText w:val="%1."/>
      <w:lvlJc w:val="left"/>
      <w:pPr>
        <w:ind w:left="440" w:hanging="440"/>
      </w:pPr>
    </w:lvl>
  </w:abstractNum>
  <w:abstractNum w:abstractNumId="13">
    <w:multiLevelType w:val="hybridMultilevel"/>
    <w:lvl w:ilvl="5" w:tentative="true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1" w:tentative="true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8" w:tentative="true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0" w:tentative="true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true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true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2" w:tentative="true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6" w:tentative="true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true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</w:abstractNum>
  <w:num w:numId="10">
    <w:abstractNumId w:val="11"/>
  </w:num>
  <w:num w:numId="4">
    <w:abstractNumId w:val="3"/>
  </w:num>
  <w:num w:numId="8">
    <w:abstractNumId w:val="9"/>
  </w:num>
  <w:num w:numId="3">
    <w:abstractNumId w:val="12"/>
  </w:num>
  <w:num w:numId="1">
    <w:abstractNumId w:val="6"/>
  </w:num>
  <w:num w:numId="6">
    <w:abstractNumId w:val="8"/>
  </w:num>
  <w:num w:numId="9">
    <w:abstractNumId w:val="5"/>
  </w:num>
  <w:num w:numId="5">
    <w:abstractNumId w:val="13"/>
  </w:num>
  <w:num w:numId="7">
    <w:abstractNumId w:val="10"/>
  </w:num>
  <w:num w:numId="12">
    <w:abstractNumId w:val="2"/>
  </w:num>
  <w:num w:numId="13">
    <w:abstractNumId w:val="7"/>
  </w:num>
  <w:num w:numId="11">
    <w:abstractNumId w:val="4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List Bullet" w:semiHidden="true" w:unhideWhenUsed="true"/>
    <w:lsdException w:name="List Bullet 2" w:semiHidden="true" w:unhideWhenUsed="true"/>
    <w:lsdException w:name="Signature" w:semiHidden="true" w:unhideWhenUsed="true"/>
    <w:lsdException w:name="List Continue 5" w:semiHidden="true" w:unhideWhenUsed="true"/>
    <w:lsdException w:name="index 6" w:semiHidden="true" w:unhideWhenUsed="true"/>
    <w:lsdException w:name="envelope return" w:semiHidden="true" w:unhideWhenUsed="true"/>
    <w:lsdException w:name="Message Header" w:semiHidden="true" w:unhideWhenUsed="true"/>
    <w:lsdException w:name="Body Text First Indent" w:semiHidden="true" w:unhideWhenUsed="true"/>
    <w:lsdException w:name="List Number 4" w:semiHidden="true" w:unhideWhenUsed="true"/>
    <w:lsdException w:name="footer" w:semiHidden="true" w:unhideWhenUsed="true"/>
    <w:lsdException w:name="List 2" w:semiHidden="true" w:unhideWhenUsed="true"/>
    <w:lsdException w:name="Body Text First Indent 2" w:semiHidden="true" w:unhideWhenUsed="true"/>
    <w:lsdException w:name="index heading" w:semiHidden="true" w:unhideWhenUsed="true"/>
    <w:lsdException w:name="List 3" w:semiHidden="true" w:unhideWhenUsed="true"/>
    <w:lsdException w:name="index 7" w:semiHidden="true" w:unhideWhenUsed="true"/>
    <w:lsdException w:name="List" w:semiHidden="true" w:unhideWhenUsed="true"/>
    <w:lsdException w:name="index 3" w:semiHidden="true" w:unhideWhenUsed="true"/>
    <w:lsdException w:name="index 4" w:semiHidden="true" w:unhideWhenUsed="true"/>
    <w:lsdException w:name="heading 1" w:uiPriority="9" w:qFormat="true"/>
    <w:lsdException w:name="toc 9" w:uiPriority="39" w:semiHidden="true" w:unhideWhenUsed="true"/>
    <w:lsdException w:name="List Number 2" w:semiHidden="true" w:unhideWhenUsed="true"/>
    <w:lsdException w:name="index 8" w:semiHidden="true" w:unhideWhenUsed="true"/>
    <w:lsdException w:name="List 5" w:semiHidden="true" w:unhideWhenUsed="true"/>
    <w:lsdException w:name="toc 1" w:uiPriority="39" w:semiHidden="true" w:unhideWhenUsed="true"/>
    <w:lsdException w:name="heading 7" w:uiPriority="9" w:semiHidden="true" w:unhideWhenUsed="true" w:qFormat="true"/>
    <w:lsdException w:name="Date" w:semiHidden="true" w:unhideWhenUsed="true"/>
    <w:lsdException w:name="header" w:semiHidden="true" w:unhideWhenUsed="true"/>
    <w:lsdException w:name="endnote reference" w:semiHidden="true" w:unhideWhenUsed="true"/>
    <w:lsdException w:name="table of figures" w:semiHidden="true" w:unhideWhenUsed="true"/>
    <w:lsdException w:name="endnote text" w:semiHidden="true" w:unhideWhenUsed="true"/>
    <w:lsdException w:name="toc 8" w:uiPriority="39" w:semiHidden="true" w:unhideWhenUsed="true"/>
    <w:lsdException w:name="Salutation" w:semiHidden="true" w:unhideWhenUsed="true"/>
    <w:lsdException w:name="index 2" w:semiHidden="true" w:unhideWhenUsed="true"/>
    <w:lsdException w:name="List Continue 2" w:semiHidden="true" w:unhideWhenUsed="true"/>
    <w:lsdException w:name="Subtitle" w:uiPriority="11" w:qFormat="true"/>
    <w:lsdException w:name="Note Heading" w:semiHidden="true" w:unhideWhenUsed="true"/>
    <w:lsdException w:name="table of authorities" w:semiHidden="true" w:unhideWhenUsed="true"/>
    <w:lsdException w:name="index 5" w:semiHidden="true" w:unhideWhenUsed="true"/>
    <w:lsdException w:name="heading 9" w:uiPriority="9" w:semiHidden="true" w:unhideWhenUsed="true" w:qFormat="true"/>
    <w:lsdException w:name="heading 4" w:uiPriority="9" w:semiHidden="true" w:unhideWhenUsed="true" w:qFormat="true"/>
    <w:lsdException w:name="List Bullet 5" w:semiHidden="true" w:unhideWhenUsed="true"/>
    <w:lsdException w:name="page number" w:semiHidden="true" w:unhideWhenUsed="true"/>
    <w:lsdException w:name="Strong" w:uiPriority="22" w:qFormat="true"/>
    <w:lsdException w:name="List Continue 4" w:semiHidden="true" w:unhideWhenUsed="true"/>
    <w:lsdException w:name="List Continue" w:semiHidden="true" w:unhideWhenUsed="true"/>
    <w:lsdException w:name="Default Paragraph Font" w:uiPriority="1" w:semiHidden="true" w:unhideWhenUsed="true"/>
    <w:lsdException w:name="List Continue 3" w:semiHidden="true" w:unhideWhenUsed="true"/>
    <w:lsdException w:name="caption" w:uiPriority="35" w:semiHidden="true" w:unhideWhenUsed="true" w:qFormat="true"/>
    <w:lsdException w:name="envelope address" w:semiHidden="true" w:unhideWhenUsed="true"/>
    <w:lsdException w:name="Body Text 3" w:semiHidden="true" w:unhideWhenUsed="true"/>
    <w:lsdException w:name="List 4" w:semiHidden="true" w:unhideWhenUsed="true"/>
    <w:lsdException w:name="index 1" w:semiHidden="true" w:unhideWhenUsed="true"/>
    <w:lsdException w:name="line number" w:semiHidden="true" w:unhideWhenUsed="true"/>
    <w:lsdException w:name="footnote reference" w:semiHidden="true" w:unhideWhenUsed="true"/>
    <w:lsdException w:name="Title" w:uiPriority="10" w:qFormat="true"/>
    <w:lsdException w:name="toc 2" w:uiPriority="39" w:semiHidden="true" w:unhideWhenUsed="true"/>
    <w:lsdException w:name="Body Text Indent" w:semiHidden="true" w:unhideWhenUsed="true"/>
    <w:lsdException w:name="Body Text" w:semiHidden="true" w:unhideWhenUsed="true"/>
    <w:lsdException w:name="footnote text" w:semiHidden="true" w:unhideWhenUsed="true"/>
    <w:lsdException w:name="toc 5" w:uiPriority="39" w:semiHidden="true" w:unhideWhenUsed="true"/>
    <w:lsdException w:name="Hyperlink" w:semiHidden="true" w:unhideWhenUsed="true"/>
    <w:lsdException w:name="Block Text" w:semiHidden="true" w:unhideWhenUsed="true"/>
    <w:lsdException w:name="Body Text Indent 2" w:semiHidden="true" w:unhideWhenUsed="true"/>
    <w:lsdException w:name="heading 8" w:uiPriority="9" w:semiHidden="true" w:unhideWhenUsed="true" w:qFormat="true"/>
    <w:lsdException w:name="heading 3" w:uiPriority="9" w:semiHidden="true" w:unhideWhenUsed="true" w:qFormat="true"/>
    <w:lsdException w:name="heading 2" w:uiPriority="9" w:semiHidden="true" w:unhideWhenUsed="true" w:qFormat="true"/>
    <w:lsdException w:name="annotation text" w:semiHidden="true" w:unhideWhenUsed="true"/>
    <w:lsdException w:name="Body Text Indent 3" w:semiHidden="true" w:unhideWhenUsed="true"/>
    <w:lsdException w:name="List Number" w:semiHidden="true" w:unhideWhenUsed="true"/>
    <w:lsdException w:name="List Bullet 3" w:semiHidden="true" w:unhideWhenUsed="true"/>
    <w:lsdException w:name="List Number 5" w:semiHidden="true" w:unhideWhenUsed="true"/>
    <w:lsdException w:name="FollowedHyperlink" w:semiHidden="true" w:unhideWhenUsed="true"/>
    <w:lsdException w:name="Closing" w:semiHidden="true" w:unhideWhenUsed="true"/>
    <w:lsdException w:name="List Number 3" w:semiHidden="true" w:unhideWhenUsed="true"/>
    <w:lsdException w:name="heading 6" w:uiPriority="9" w:semiHidden="true" w:unhideWhenUsed="true" w:qFormat="true"/>
    <w:lsdException w:name="annotation reference" w:semiHidden="true" w:unhideWhenUsed="true"/>
    <w:lsdException w:name="toa heading" w:semiHidden="true" w:unhideWhenUsed="true"/>
    <w:lsdException w:name="toc 4" w:uiPriority="39" w:semiHidden="true" w:unhideWhenUsed="true"/>
    <w:lsdException w:name="Normal" w:uiPriority="0" w:qFormat="true"/>
    <w:lsdException w:name="heading 5" w:uiPriority="9" w:semiHidden="true" w:unhideWhenUsed="true" w:qFormat="true"/>
    <w:lsdException w:name="index 9" w:semiHidden="true" w:unhideWhenUsed="true"/>
    <w:lsdException w:name="macro" w:semiHidden="true" w:unhideWhenUsed="true"/>
    <w:lsdException w:name="Normal Indent" w:semiHidden="true" w:unhideWhenUsed="true"/>
    <w:lsdException w:name="toc 3" w:uiPriority="39" w:semiHidden="true" w:unhideWhenUsed="true"/>
    <w:lsdException w:name="List Bullet 4" w:semiHidden="true" w:unhideWhenUsed="true"/>
    <w:lsdException w:name="toc 7" w:uiPriority="39" w:semiHidden="true" w:unhideWhenUsed="true"/>
    <w:lsdException w:name="Body Text 2" w:semiHidden="true" w:unhideWhenUsed="true"/>
    <w:lsdException w:name="toc 6" w:uiPriority="39" w:semiHidden="true" w:unhideWhenUsed="true"/>
  </w:latentStyles>
  <w:style w:type="paragraph" w:styleId="000005">
    <w:name w:val="MdPh-heading4"/>
    <w:pPr>
      <w:keepNext/>
      <w:keepLines/>
      <w:spacing w:before="80" w:after="40"/>
      <w:outlineLvl w:val="3"/>
    </w:pPr>
    <w:rPr>
      <w:sz w:val="28"/>
      <w:szCs w:val="28"/>
    </w:rPr>
  </w:style>
  <w:style w:type="character" w:styleId="000025" w:customStyle="true">
    <w:name w:val="标题 6 字符"/>
    <w:basedOn w:val="00002b"/>
    <w:link w:val="000010"/>
    <w:uiPriority w:val="9"/>
    <w:rsid w:val="00C3211C"/>
    <w:rPr>
      <w:rFonts w:ascii="Times New Roman" w:hAnsi="Times New Roman" w:eastAsia="黑体" w:cstheme="majorBidi"/>
      <w:b/>
      <w:bCs/>
      <w:sz w:val="24"/>
    </w:rPr>
  </w:style>
  <w:style w:type="character" w:styleId="00000e" w:customStyle="true">
    <w:name w:val="标题 7 字符"/>
    <w:basedOn w:val="00002b"/>
    <w:link w:val="000012"/>
    <w:uiPriority w:val="9"/>
    <w:semiHidden/>
    <w:rsid w:val="00425237"/>
    <w:rPr>
      <w:rFonts w:cstheme="majorBidi"/>
      <w:b/>
      <w:bCs/>
      <w:color w:val="595959" w:themeColor="text1" w:themeTint="A6"/>
    </w:rPr>
  </w:style>
  <w:style w:type="character" w:styleId="000016" w:customStyle="true">
    <w:name w:val="标题 3 字符"/>
    <w:basedOn w:val="00002b"/>
    <w:link w:val="00000a"/>
    <w:uiPriority w:val="9"/>
    <w:rsid w:val="00C3211C"/>
    <w:rPr>
      <w:rFonts w:eastAsia="黑体" w:asciiTheme="majorHAnsi" w:hAnsiTheme="majorHAnsi" w:cstheme="majorBidi"/>
      <w:b/>
      <w:sz w:val="28"/>
      <w:szCs w:val="32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table" w:styleId="00002d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2a" w:default="true">
    <w:name w:val="No List"/>
    <w:uiPriority w:val="99"/>
    <w:semiHidden/>
    <w:unhideWhenUsed/>
  </w:style>
  <w:style w:type="character" w:styleId="000010" w:customStyle="true">
    <w:name w:val="副标题 字符"/>
    <w:basedOn w:val="00002b"/>
    <w:link w:val="00001d"/>
    <w:uiPriority w:val="11"/>
    <w:rsid w:val="00425237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08">
    <w:name w:val="MdPh-code_block"/>
    <w:rPr>
      <w:rFonts w:ascii="Consolas" w:eastAsia="Microsoft YaHei"/>
    </w:rPr>
  </w:style>
  <w:style w:type="paragraph" w:styleId="000003">
    <w:name w:val="MdPh-heading2"/>
    <w:pPr>
      <w:keepNext/>
      <w:keepLines/>
      <w:spacing w:before="160" w:after="80"/>
      <w:outlineLvl w:val="1"/>
    </w:pPr>
    <w:rPr>
      <w:sz w:val="40"/>
      <w:szCs w:val="40"/>
    </w:rPr>
  </w:style>
  <w:style w:type="paragraph" w:styleId="00001f">
    <w:name w:val="heading 4"/>
    <w:basedOn w:val="000015"/>
    <w:next w:val="000005"/>
    <w:link w:val="00000d"/>
    <w:uiPriority w:val="9"/>
    <w:unhideWhenUsed/>
    <w:qFormat/>
    <w:rsid w:val="00C3211C"/>
    <w:pPr>
      <w:keepNext/>
      <w:keepLines/>
      <w:spacing w:before="120" w:after="0" w:line="240" w:lineRule="auto"/>
      <w:ind w:firstLine="0" w:firstLineChars="0"/>
      <w:outlineLvl w:val="3"/>
    </w:pPr>
    <w:rPr>
      <w:rFonts w:eastAsia="黑体" w:cstheme="majorBidi"/>
      <w:b/>
      <w:szCs w:val="28"/>
    </w:rPr>
  </w:style>
  <w:style w:type="character" w:styleId="00000d" w:customStyle="true">
    <w:name w:val="标题 字符"/>
    <w:basedOn w:val="00002b"/>
    <w:link w:val="00001b"/>
    <w:uiPriority w:val="10"/>
    <w:rsid w:val="004252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f">
    <w:name w:val="Quote"/>
    <w:basedOn w:val="000015"/>
    <w:next w:val="000005"/>
    <w:link w:val="000020"/>
    <w:uiPriority w:val="29"/>
    <w:qFormat/>
    <w:rsid w:val="00425237"/>
    <w:pPr>
      <w:spacing w:before="160"/>
      <w:jc w:val="center"/>
    </w:pPr>
    <w:rPr>
      <w:i/>
      <w:iCs/>
      <w:color w:val="404040" w:themeColor="text1" w:themeTint="BF"/>
    </w:rPr>
  </w:style>
  <w:style w:type="character" w:styleId="00001e" w:customStyle="true">
    <w:name w:val="引用 字符"/>
    <w:basedOn w:val="00002b"/>
    <w:link w:val="00001f"/>
    <w:uiPriority w:val="29"/>
    <w:rsid w:val="00425237"/>
    <w:rPr>
      <w:i/>
      <w:iCs/>
      <w:color w:val="404040" w:themeColor="text1" w:themeTint="BF"/>
    </w:rPr>
  </w:style>
  <w:style w:type="paragraph" w:styleId="000004">
    <w:name w:val="MdPh-heading3"/>
    <w:pPr>
      <w:keepNext/>
      <w:keepLines/>
      <w:spacing w:before="160" w:after="80"/>
      <w:outlineLvl w:val="2"/>
    </w:pPr>
    <w:rPr>
      <w:sz w:val="32"/>
      <w:szCs w:val="32"/>
    </w:rPr>
  </w:style>
  <w:style w:type="paragraph" w:styleId="000029">
    <w:name w:val="heading 7"/>
    <w:basedOn w:val="000015"/>
    <w:next w:val="000005"/>
    <w:link w:val="000013"/>
    <w:uiPriority w:val="9"/>
    <w:semiHidden/>
    <w:unhideWhenUsed/>
    <w:qFormat/>
    <w:rsid w:val="00425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000002">
    <w:name w:val="MdPh-heading1"/>
    <w:pPr>
      <w:keepNext/>
      <w:keepLines/>
      <w:spacing w:before="480" w:after="80"/>
      <w:outlineLvl w:val="0"/>
    </w:pPr>
    <w:rPr>
      <w:kern w:val="48"/>
      <w:sz w:val="48"/>
      <w:szCs w:val="48"/>
    </w:rPr>
  </w:style>
  <w:style w:type="character" w:styleId="000017" w:customStyle="true">
    <w:name w:val="标题 2 字符"/>
    <w:basedOn w:val="00002b"/>
    <w:link w:val="000008"/>
    <w:uiPriority w:val="9"/>
    <w:rsid w:val="00C3211C"/>
    <w:rPr>
      <w:rFonts w:ascii="Times New Roman" w:hAnsi="Times New Roman" w:eastAsia="黑体" w:cstheme="majorBidi"/>
      <w:b/>
      <w:sz w:val="32"/>
      <w:szCs w:val="40"/>
    </w:rPr>
  </w:style>
  <w:style w:type="character" w:styleId="000012" w:customStyle="true">
    <w:name w:val="标题 8 字符"/>
    <w:basedOn w:val="00002b"/>
    <w:link w:val="000014"/>
    <w:uiPriority w:val="9"/>
    <w:semiHidden/>
    <w:rsid w:val="00425237"/>
    <w:rPr>
      <w:rFonts w:cstheme="majorBidi"/>
      <w:color w:val="595959" w:themeColor="text1" w:themeTint="A6"/>
    </w:rPr>
  </w:style>
  <w:style w:type="paragraph" w:styleId="000024">
    <w:name w:val="heading 1"/>
    <w:basedOn w:val="000015"/>
    <w:next w:val="000005"/>
    <w:link w:val="000007"/>
    <w:uiPriority w:val="9"/>
    <w:qFormat/>
    <w:rsid w:val="00C3211C"/>
    <w:pPr>
      <w:keepNext/>
      <w:keepLines/>
      <w:spacing w:before="240" w:after="0" w:line="240" w:lineRule="auto"/>
      <w:ind w:firstLine="0" w:firstLineChars="0"/>
      <w:outlineLvl w:val="0"/>
    </w:pPr>
    <w:rPr>
      <w:rFonts w:eastAsia="黑体" w:cstheme="majorBidi"/>
      <w:b/>
      <w:sz w:val="36"/>
      <w:szCs w:val="48"/>
    </w:rPr>
  </w:style>
  <w:style w:type="paragraph" w:styleId="000028">
    <w:name w:val="Title"/>
    <w:basedOn w:val="000015"/>
    <w:next w:val="000005"/>
    <w:link w:val="00001c"/>
    <w:uiPriority w:val="10"/>
    <w:qFormat/>
    <w:rsid w:val="00425237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/>
      <w:color w:val="5A5A5A"/>
      <w:kern w:val="2"/>
      <w:sz w:val="22"/>
      <w:szCs w:val="24"/>
    </w:rPr>
  </w:style>
  <w:style w:type="paragraph" w:styleId="000007">
    <w:name w:val="MdPh-heading6"/>
    <w:pPr>
      <w:keepNext/>
      <w:keepLines/>
      <w:spacing w:before="40"/>
      <w:outlineLvl w:val="5"/>
    </w:pPr>
    <w:rPr>
      <w:b/>
      <w:bCs/>
    </w:rPr>
  </w:style>
  <w:style w:type="paragraph" w:styleId="000006">
    <w:name w:val="MdPh-heading5"/>
    <w:pPr>
      <w:keepNext/>
      <w:keepLines/>
      <w:spacing w:before="80" w:after="40"/>
      <w:outlineLvl w:val="4"/>
    </w:pPr>
    <w:rPr>
      <w:sz w:val="24"/>
      <w:szCs w:val="24"/>
    </w:rPr>
  </w:style>
  <w:style w:type="paragraph" w:styleId="000014">
    <w:name w:val="Intense Quote"/>
    <w:basedOn w:val="000015"/>
    <w:next w:val="000005"/>
    <w:link w:val="000024"/>
    <w:uiPriority w:val="30"/>
    <w:qFormat/>
    <w:rsid w:val="0042523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00001b">
    <w:name w:val="Subtitle"/>
    <w:basedOn w:val="000015"/>
    <w:next w:val="000005"/>
    <w:link w:val="00001e"/>
    <w:uiPriority w:val="11"/>
    <w:qFormat/>
    <w:rsid w:val="00425237"/>
    <w:pPr>
      <w:numPr>
        <w:ilvl w:val="1"/>
      </w:numPr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2">
    <w:name w:val="heading 8"/>
    <w:basedOn w:val="000015"/>
    <w:next w:val="000005"/>
    <w:link w:val="000015"/>
    <w:uiPriority w:val="9"/>
    <w:semiHidden/>
    <w:unhideWhenUsed/>
    <w:qFormat/>
    <w:rsid w:val="00425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character" w:styleId="00001d" w:customStyle="true">
    <w:name w:val="标题 9 字符"/>
    <w:basedOn w:val="00002b"/>
    <w:link w:val="000016"/>
    <w:uiPriority w:val="9"/>
    <w:semiHidden/>
    <w:rsid w:val="00425237"/>
    <w:rPr>
      <w:rFonts w:eastAsiaTheme="majorEastAsia" w:cstheme="majorBidi"/>
      <w:color w:val="595959" w:themeColor="text1" w:themeTint="A6"/>
    </w:rPr>
  </w:style>
  <w:style w:type="character" w:styleId="000026" w:customStyle="true">
    <w:name w:val="标题 4 字符"/>
    <w:basedOn w:val="00002b"/>
    <w:link w:val="00000c"/>
    <w:uiPriority w:val="9"/>
    <w:rsid w:val="00C3211C"/>
    <w:rPr>
      <w:rFonts w:ascii="Times New Roman" w:hAnsi="Times New Roman" w:eastAsia="黑体" w:cstheme="majorBidi"/>
      <w:b/>
      <w:sz w:val="24"/>
      <w:szCs w:val="28"/>
    </w:rPr>
  </w:style>
  <w:style w:type="character" w:styleId="00001c">
    <w:name w:val="Intense Emphasis"/>
    <w:basedOn w:val="00002b"/>
    <w:uiPriority w:val="21"/>
    <w:qFormat/>
    <w:rsid w:val="00425237"/>
    <w:rPr>
      <w:i/>
      <w:iCs/>
      <w:color w:val="0F4761" w:themeColor="accent1" w:themeShade="BF"/>
    </w:rPr>
  </w:style>
  <w:style w:type="character" w:styleId="000019" w:customStyle="true">
    <w:name w:val="标题 1 字符"/>
    <w:basedOn w:val="00002b"/>
    <w:link w:val="000006"/>
    <w:uiPriority w:val="9"/>
    <w:rsid w:val="00C3211C"/>
    <w:rPr>
      <w:rFonts w:ascii="Times New Roman" w:hAnsi="Times New Roman" w:eastAsia="黑体" w:cstheme="majorBidi"/>
      <w:b/>
      <w:sz w:val="36"/>
      <w:szCs w:val="48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15" w:default="true">
    <w:name w:val="Normal"/>
    <w:qFormat/>
    <w:rsid w:val="00425237"/>
    <w:pPr>
      <w:widowControl w:val="false"/>
      <w:spacing w:before="60" w:after="60" w:line="360" w:lineRule="auto"/>
      <w:ind w:firstLine="200" w:firstLineChars="200"/>
      <w:jc w:val="both"/>
    </w:pPr>
    <w:rPr>
      <w:rFonts w:ascii="Times New Roman" w:hAnsi="Times New Roman" w:eastAsia="SimSong"/>
      <w:sz w:val="24"/>
    </w:rPr>
  </w:style>
  <w:style w:type="paragraph" w:styleId="000013">
    <w:name w:val="heading 5"/>
    <w:basedOn w:val="000015"/>
    <w:next w:val="000005"/>
    <w:link w:val="00000f"/>
    <w:uiPriority w:val="9"/>
    <w:unhideWhenUsed/>
    <w:qFormat/>
    <w:rsid w:val="00C3211C"/>
    <w:pPr>
      <w:keepNext/>
      <w:keepLines/>
      <w:spacing w:before="120" w:after="0" w:line="240" w:lineRule="auto"/>
      <w:ind w:firstLine="0" w:firstLineChars="0"/>
      <w:outlineLvl w:val="4"/>
    </w:pPr>
    <w:rPr>
      <w:rFonts w:eastAsia="黑体" w:cstheme="majorBidi"/>
      <w:b/>
    </w:rPr>
  </w:style>
  <w:style w:type="character" w:styleId="00000a">
    <w:name w:val="MdCh-link"/>
    <w:rPr>
      <w:color w:val="1E6FFF"/>
      <w:u w:val="single"/>
    </w:rPr>
  </w:style>
  <w:style w:type="character" w:styleId="00002b" w:default="true">
    <w:name w:val="Default Paragraph Font"/>
    <w:uiPriority w:val="1"/>
    <w:semiHidden/>
    <w:unhideWhenUsed/>
  </w:style>
  <w:style w:type="character" w:styleId="000023" w:customStyle="true">
    <w:name w:val="标题 5 字符"/>
    <w:basedOn w:val="00002b"/>
    <w:link w:val="00000e"/>
    <w:uiPriority w:val="9"/>
    <w:rsid w:val="00C3211C"/>
    <w:rPr>
      <w:rFonts w:ascii="Times New Roman" w:hAnsi="Times New Roman" w:eastAsia="黑体" w:cstheme="majorBidi"/>
      <w:b/>
      <w:sz w:val="24"/>
    </w:rPr>
  </w:style>
  <w:style w:type="paragraph" w:styleId="00002c">
    <w:name w:val="List Bullet"/>
    <w:basedOn w:val="000015"/>
    <w:uiPriority w:val="99"/>
    <w:unhideWhenUsed/>
    <w:rsid w:val="00425237"/>
    <w:pPr>
      <w:numPr>
        <w:numId w:val="14"/>
      </w:numPr>
      <w:contextualSpacing/>
    </w:pPr>
  </w:style>
  <w:style w:type="paragraph" w:styleId="000027">
    <w:name w:val="heading 2"/>
    <w:basedOn w:val="000015"/>
    <w:next w:val="000005"/>
    <w:link w:val="000009"/>
    <w:uiPriority w:val="9"/>
    <w:unhideWhenUsed/>
    <w:qFormat/>
    <w:rsid w:val="00C3211C"/>
    <w:pPr>
      <w:keepNext/>
      <w:keepLines/>
      <w:spacing w:beforeLines="60" w:after="0" w:line="240" w:lineRule="auto"/>
      <w:ind w:firstLine="0" w:firstLineChars="0"/>
      <w:outlineLvl w:val="1"/>
    </w:pPr>
    <w:rPr>
      <w:rFonts w:eastAsia="黑体" w:cstheme="majorBidi"/>
      <w:b/>
      <w:sz w:val="32"/>
      <w:szCs w:val="40"/>
    </w:rPr>
  </w:style>
  <w:style w:type="character" w:styleId="000018">
    <w:name w:val="Intense Reference"/>
    <w:basedOn w:val="00002b"/>
    <w:uiPriority w:val="32"/>
    <w:qFormat/>
    <w:rsid w:val="00425237"/>
    <w:rPr>
      <w:b/>
      <w:bCs/>
      <w:smallCaps/>
      <w:color w:val="0F4761" w:themeColor="accent1" w:themeShade="BF"/>
      <w:spacing w:val="5"/>
    </w:rPr>
  </w:style>
  <w:style w:type="character" w:styleId="000011" w:customStyle="true">
    <w:name w:val="明显引用 字符"/>
    <w:basedOn w:val="00002b"/>
    <w:link w:val="000023"/>
    <w:uiPriority w:val="30"/>
    <w:rsid w:val="00425237"/>
    <w:rPr>
      <w:i/>
      <w:iCs/>
      <w:color w:val="0F4761" w:themeColor="accent1" w:themeShade="BF"/>
    </w:rPr>
  </w:style>
  <w:style w:type="paragraph" w:styleId="00000c">
    <w:name w:val="heading 9"/>
    <w:basedOn w:val="000015"/>
    <w:next w:val="000005"/>
    <w:link w:val="000017"/>
    <w:uiPriority w:val="9"/>
    <w:semiHidden/>
    <w:unhideWhenUsed/>
    <w:qFormat/>
    <w:rsid w:val="00425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paragraph" w:styleId="000021">
    <w:name w:val="List Paragraph"/>
    <w:basedOn w:val="000015"/>
    <w:uiPriority w:val="34"/>
    <w:qFormat/>
    <w:rsid w:val="00425237"/>
    <w:pPr>
      <w:ind w:left="720"/>
      <w:contextualSpacing/>
    </w:pPr>
  </w:style>
  <w:style w:type="paragraph" w:styleId="000020">
    <w:name w:val="heading 3"/>
    <w:basedOn w:val="000015"/>
    <w:next w:val="000005"/>
    <w:link w:val="00000b"/>
    <w:uiPriority w:val="9"/>
    <w:unhideWhenUsed/>
    <w:qFormat/>
    <w:rsid w:val="00C3211C"/>
    <w:pPr>
      <w:keepNext/>
      <w:keepLines/>
      <w:spacing w:before="160" w:after="0" w:line="240" w:lineRule="auto"/>
      <w:ind w:firstLine="0" w:firstLineChars="0"/>
      <w:outlineLvl w:val="2"/>
    </w:pPr>
    <w:rPr>
      <w:rFonts w:eastAsia="黑体" w:asciiTheme="majorHAnsi" w:hAnsiTheme="majorHAnsi" w:cstheme="majorBidi"/>
      <w:b/>
      <w:sz w:val="28"/>
      <w:szCs w:val="32"/>
    </w:rPr>
  </w:style>
  <w:style w:type="paragraph" w:styleId="00001a">
    <w:name w:val="heading 6"/>
    <w:basedOn w:val="000015"/>
    <w:next w:val="000005"/>
    <w:link w:val="000011"/>
    <w:uiPriority w:val="9"/>
    <w:unhideWhenUsed/>
    <w:qFormat/>
    <w:rsid w:val="00C3211C"/>
    <w:pPr>
      <w:keepNext/>
      <w:keepLines/>
      <w:spacing w:before="120" w:after="0" w:line="240" w:lineRule="auto"/>
      <w:ind w:firstLine="0" w:firstLineChars="0"/>
      <w:outlineLvl w:val="5"/>
    </w:pPr>
    <w:rPr>
      <w:rFonts w:eastAsia="黑体" w:cstheme="majorBidi"/>
      <w:b/>
      <w:bCs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2026-03-25T10:09:45Z</dcterms:created>
  <dcterms:modified xsi:type="dcterms:W3CDTF">2026-03-25T10:09:45Z</dcterms:modified>
</cp:coreProperties>
</file>