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2056" w14:textId="79B505AF" w:rsidR="004C5146" w:rsidRPr="008209AD" w:rsidRDefault="00424BA0" w:rsidP="00424BA0">
      <w:pPr>
        <w:jc w:val="center"/>
        <w:rPr>
          <w:b/>
          <w:bCs/>
          <w:sz w:val="28"/>
          <w:szCs w:val="28"/>
        </w:rPr>
      </w:pPr>
      <w:proofErr w:type="spellStart"/>
      <w:r w:rsidRPr="008209AD">
        <w:rPr>
          <w:b/>
          <w:bCs/>
          <w:sz w:val="28"/>
          <w:szCs w:val="28"/>
        </w:rPr>
        <w:t>SeReMpy</w:t>
      </w:r>
      <w:proofErr w:type="spellEnd"/>
      <w:r w:rsidRPr="008209AD">
        <w:rPr>
          <w:b/>
          <w:bCs/>
          <w:sz w:val="28"/>
          <w:szCs w:val="28"/>
        </w:rPr>
        <w:t xml:space="preserve"> library </w:t>
      </w:r>
    </w:p>
    <w:p w14:paraId="70910B85" w14:textId="070972F6" w:rsidR="00424BA0" w:rsidRDefault="00424BA0" w:rsidP="00424BA0">
      <w:pPr>
        <w:spacing w:after="160" w:line="259" w:lineRule="auto"/>
      </w:pPr>
    </w:p>
    <w:p w14:paraId="22F1BD1E" w14:textId="77777777" w:rsidR="00FB3F1E" w:rsidRDefault="00FB3F1E" w:rsidP="00424BA0">
      <w:pPr>
        <w:spacing w:after="160" w:line="259" w:lineRule="auto"/>
        <w:rPr>
          <w:b/>
          <w:bCs/>
          <w:u w:val="single"/>
        </w:rPr>
      </w:pPr>
    </w:p>
    <w:p w14:paraId="78769AB7" w14:textId="2EF0F381" w:rsidR="00A82E44" w:rsidRDefault="008209AD" w:rsidP="00424BA0">
      <w:pPr>
        <w:spacing w:after="160" w:line="259" w:lineRule="auto"/>
        <w:rPr>
          <w:b/>
          <w:bCs/>
          <w:u w:val="single"/>
        </w:rPr>
      </w:pPr>
      <w:r w:rsidRPr="008209AD">
        <w:rPr>
          <w:b/>
          <w:bCs/>
          <w:u w:val="single"/>
        </w:rPr>
        <w:t>External libraries</w:t>
      </w:r>
    </w:p>
    <w:p w14:paraId="6CBA59E7" w14:textId="75CA62AE" w:rsidR="00FB3F1E" w:rsidRPr="00FB3F1E" w:rsidRDefault="00FB3F1E" w:rsidP="00424BA0">
      <w:pPr>
        <w:spacing w:after="160" w:line="259" w:lineRule="auto"/>
      </w:pPr>
      <w:proofErr w:type="spellStart"/>
      <w:r w:rsidRPr="00FB3F1E">
        <w:t>S</w:t>
      </w:r>
      <w:r>
        <w:t>eReMpy</w:t>
      </w:r>
      <w:proofErr w:type="spellEnd"/>
      <w:r>
        <w:t xml:space="preserve"> uses the following Python libraries:</w:t>
      </w:r>
    </w:p>
    <w:p w14:paraId="33E9BA88" w14:textId="77777777" w:rsidR="008209AD" w:rsidRPr="008209AD" w:rsidRDefault="008209AD" w:rsidP="008209A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209AD">
        <w:rPr>
          <w:rFonts w:ascii="Courier" w:hAnsi="Courier"/>
        </w:rPr>
        <w:t>NumPy 1.19.2</w:t>
      </w:r>
    </w:p>
    <w:p w14:paraId="048CB2F1" w14:textId="77777777" w:rsidR="008209AD" w:rsidRPr="008209AD" w:rsidRDefault="008209AD" w:rsidP="008209A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209AD">
        <w:rPr>
          <w:rFonts w:ascii="Courier" w:hAnsi="Courier"/>
        </w:rPr>
        <w:t>SciPy 1.6.2</w:t>
      </w:r>
    </w:p>
    <w:p w14:paraId="06D5A72A" w14:textId="11A555C3" w:rsidR="008209AD" w:rsidRPr="008209AD" w:rsidRDefault="008209AD" w:rsidP="008209AD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8209AD">
        <w:rPr>
          <w:rFonts w:ascii="Courier" w:hAnsi="Courier"/>
        </w:rPr>
        <w:t>matplotlib 3.4.1</w:t>
      </w:r>
    </w:p>
    <w:p w14:paraId="20840F29" w14:textId="4417DC0B" w:rsidR="00FB3F1E" w:rsidRDefault="00FB3F1E" w:rsidP="008209AD">
      <w:pPr>
        <w:spacing w:after="160" w:line="259" w:lineRule="auto"/>
      </w:pPr>
    </w:p>
    <w:p w14:paraId="626165D7" w14:textId="77777777" w:rsidR="00FB3F1E" w:rsidRDefault="00FB3F1E" w:rsidP="008209AD">
      <w:pPr>
        <w:spacing w:after="160" w:line="259" w:lineRule="auto"/>
      </w:pPr>
    </w:p>
    <w:p w14:paraId="2D981EA5" w14:textId="1C02596C" w:rsidR="00FB3F1E" w:rsidRDefault="00FB3F1E" w:rsidP="00FB3F1E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>Data</w:t>
      </w:r>
    </w:p>
    <w:p w14:paraId="71550C11" w14:textId="539AFE55" w:rsidR="00FB3F1E" w:rsidRDefault="00FB3F1E" w:rsidP="00FB3F1E">
      <w:pPr>
        <w:spacing w:after="160" w:line="259" w:lineRule="auto"/>
      </w:pPr>
      <w:r>
        <w:t xml:space="preserve">The folder </w:t>
      </w:r>
      <w:r w:rsidRPr="00FB3F1E">
        <w:rPr>
          <w:rFonts w:ascii="Courier" w:hAnsi="Courier"/>
        </w:rPr>
        <w:t>Data</w:t>
      </w:r>
      <w:r>
        <w:t xml:space="preserve"> </w:t>
      </w:r>
      <w:r w:rsidRPr="00540A93">
        <w:t xml:space="preserve">contains </w:t>
      </w:r>
      <w:r>
        <w:t xml:space="preserve">multiple synthetic </w:t>
      </w:r>
      <w:r w:rsidRPr="00540A93">
        <w:t>datasets</w:t>
      </w:r>
      <w:r>
        <w:t>.</w:t>
      </w:r>
      <w:r w:rsidR="00FD7DF1">
        <w:t xml:space="preserve"> All the data are synthetic and covered by the MIT license included with the code.</w:t>
      </w:r>
    </w:p>
    <w:p w14:paraId="4C2DF067" w14:textId="3FDC768F" w:rsidR="00FB3F1E" w:rsidRDefault="00FB3F1E" w:rsidP="008209AD">
      <w:pPr>
        <w:spacing w:after="160" w:line="259" w:lineRule="auto"/>
      </w:pPr>
    </w:p>
    <w:p w14:paraId="07BD24E5" w14:textId="77777777" w:rsidR="00FB3F1E" w:rsidRDefault="00FB3F1E" w:rsidP="008209AD">
      <w:pPr>
        <w:spacing w:after="160" w:line="259" w:lineRule="auto"/>
      </w:pPr>
    </w:p>
    <w:p w14:paraId="06A663CB" w14:textId="212D359D" w:rsidR="00FB3F1E" w:rsidRDefault="00FB3F1E" w:rsidP="00FB3F1E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745BF1F7" w14:textId="61B754A6" w:rsidR="00FB3F1E" w:rsidRDefault="00FB3F1E" w:rsidP="008209AD">
      <w:pPr>
        <w:spacing w:after="160" w:line="259" w:lineRule="auto"/>
      </w:pPr>
      <w:r>
        <w:t xml:space="preserve">The folder </w:t>
      </w:r>
      <w:r w:rsidRPr="00FB3F1E">
        <w:rPr>
          <w:rFonts w:ascii="Courier" w:hAnsi="Courier"/>
        </w:rPr>
        <w:t>Output</w:t>
      </w:r>
      <w:r>
        <w:t xml:space="preserve"> contains sample output files of the proposed scripts.</w:t>
      </w:r>
    </w:p>
    <w:p w14:paraId="08C8AC55" w14:textId="384F0630" w:rsidR="00FB3F1E" w:rsidRDefault="00FB3F1E" w:rsidP="00424BA0">
      <w:pPr>
        <w:spacing w:after="160" w:line="259" w:lineRule="auto"/>
      </w:pPr>
    </w:p>
    <w:p w14:paraId="4AAD360E" w14:textId="77777777" w:rsidR="00FB3F1E" w:rsidRDefault="00FB3F1E" w:rsidP="00424BA0">
      <w:pPr>
        <w:spacing w:after="160" w:line="259" w:lineRule="auto"/>
      </w:pPr>
    </w:p>
    <w:p w14:paraId="74452752" w14:textId="77777777" w:rsidR="00FB3F1E" w:rsidRDefault="00FB3F1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E59BEB9" w14:textId="71FF9006" w:rsidR="00A82E44" w:rsidRPr="008209AD" w:rsidRDefault="008209AD" w:rsidP="00424BA0">
      <w:pPr>
        <w:spacing w:after="160" w:line="259" w:lineRule="auto"/>
        <w:rPr>
          <w:b/>
          <w:bCs/>
          <w:u w:val="single"/>
        </w:rPr>
      </w:pPr>
      <w:r w:rsidRPr="008209AD">
        <w:rPr>
          <w:b/>
          <w:bCs/>
          <w:u w:val="single"/>
        </w:rPr>
        <w:lastRenderedPageBreak/>
        <w:t>Description of modules</w:t>
      </w:r>
    </w:p>
    <w:p w14:paraId="38A7CD67" w14:textId="1B2F940B" w:rsidR="00424BA0" w:rsidRPr="00AD1088" w:rsidRDefault="00424BA0" w:rsidP="00424BA0">
      <w:pPr>
        <w:spacing w:after="160" w:line="259" w:lineRule="auto"/>
      </w:pPr>
      <w:r w:rsidRPr="00AD1088">
        <w:t xml:space="preserve">Functions included in the </w:t>
      </w:r>
      <w:r w:rsidRPr="008209AD">
        <w:rPr>
          <w:rFonts w:ascii="Courier" w:hAnsi="Courier"/>
        </w:rPr>
        <w:t>RockPhysics.py</w:t>
      </w:r>
      <w:r w:rsidRPr="00AD1088">
        <w:t xml:space="preserve"> </w:t>
      </w:r>
      <w: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24BA0" w:rsidRPr="00AD1088" w14:paraId="3B6C2F9D" w14:textId="77777777" w:rsidTr="000D09C6">
        <w:tc>
          <w:tcPr>
            <w:tcW w:w="3685" w:type="dxa"/>
          </w:tcPr>
          <w:p w14:paraId="187FBEE3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Function</w:t>
            </w:r>
          </w:p>
        </w:tc>
        <w:tc>
          <w:tcPr>
            <w:tcW w:w="5665" w:type="dxa"/>
          </w:tcPr>
          <w:p w14:paraId="77CAD577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Description</w:t>
            </w:r>
          </w:p>
        </w:tc>
      </w:tr>
      <w:tr w:rsidR="00424BA0" w:rsidRPr="00AD1088" w14:paraId="6F2D8150" w14:textId="77777777" w:rsidTr="000D09C6">
        <w:tc>
          <w:tcPr>
            <w:tcW w:w="3685" w:type="dxa"/>
          </w:tcPr>
          <w:p w14:paraId="406B7DC4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DensityModel</w:t>
            </w:r>
            <w:proofErr w:type="spellEnd"/>
          </w:p>
        </w:tc>
        <w:tc>
          <w:tcPr>
            <w:tcW w:w="5665" w:type="dxa"/>
          </w:tcPr>
          <w:p w14:paraId="76C498F9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linear porosity-density relation to compute density</w:t>
            </w:r>
          </w:p>
        </w:tc>
      </w:tr>
      <w:tr w:rsidR="00424BA0" w:rsidRPr="00AD1088" w14:paraId="4F3284CA" w14:textId="77777777" w:rsidTr="000D09C6">
        <w:tc>
          <w:tcPr>
            <w:tcW w:w="3685" w:type="dxa"/>
          </w:tcPr>
          <w:p w14:paraId="3FC6D9D1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MatrixFluidModel</w:t>
            </w:r>
            <w:proofErr w:type="spellEnd"/>
          </w:p>
        </w:tc>
        <w:tc>
          <w:tcPr>
            <w:tcW w:w="5665" w:type="dxa"/>
          </w:tcPr>
          <w:p w14:paraId="4A9EF53A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Voigt-Reuss-Hill averages to compute</w:t>
            </w:r>
            <w:r w:rsidRPr="00AD1088">
              <w:t xml:space="preserve"> </w:t>
            </w:r>
            <w:r w:rsidRPr="00AD1088">
              <w:rPr>
                <w:color w:val="000000" w:themeColor="text1"/>
              </w:rPr>
              <w:t>the elastic moduli and density of the solid and fluid phases</w:t>
            </w:r>
          </w:p>
        </w:tc>
      </w:tr>
      <w:tr w:rsidR="00424BA0" w:rsidRPr="00AD1088" w14:paraId="63313BE3" w14:textId="77777777" w:rsidTr="000D09C6">
        <w:tc>
          <w:tcPr>
            <w:tcW w:w="3685" w:type="dxa"/>
          </w:tcPr>
          <w:p w14:paraId="601D279A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GassmannModel</w:t>
            </w:r>
            <w:proofErr w:type="spellEnd"/>
          </w:p>
        </w:tc>
        <w:tc>
          <w:tcPr>
            <w:tcW w:w="5665" w:type="dxa"/>
          </w:tcPr>
          <w:p w14:paraId="59852033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Gassmann's equations to compute</w:t>
            </w:r>
            <w:r w:rsidRPr="00AD1088">
              <w:t xml:space="preserve"> </w:t>
            </w:r>
            <w:r w:rsidRPr="00AD1088">
              <w:rPr>
                <w:color w:val="000000" w:themeColor="text1"/>
              </w:rPr>
              <w:t>the elastic moduli of the fluid-saturated rock</w:t>
            </w:r>
          </w:p>
        </w:tc>
      </w:tr>
      <w:tr w:rsidR="00424BA0" w:rsidRPr="00AD1088" w14:paraId="28C9B367" w14:textId="77777777" w:rsidTr="000D09C6">
        <w:tc>
          <w:tcPr>
            <w:tcW w:w="3685" w:type="dxa"/>
          </w:tcPr>
          <w:p w14:paraId="72D35ADD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VelocityDefinitions</w:t>
            </w:r>
            <w:proofErr w:type="spellEnd"/>
          </w:p>
        </w:tc>
        <w:tc>
          <w:tcPr>
            <w:tcW w:w="5665" w:type="dxa"/>
          </w:tcPr>
          <w:p w14:paraId="3151C39A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definitions of P-wave and S-wave velocity</w:t>
            </w:r>
          </w:p>
        </w:tc>
      </w:tr>
      <w:tr w:rsidR="00424BA0" w:rsidRPr="00AD1088" w14:paraId="645D6C7B" w14:textId="77777777" w:rsidTr="000D09C6">
        <w:tc>
          <w:tcPr>
            <w:tcW w:w="3685" w:type="dxa"/>
          </w:tcPr>
          <w:p w14:paraId="5CF442B2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LinearizedRockPhysicsModel</w:t>
            </w:r>
            <w:proofErr w:type="spellEnd"/>
          </w:p>
        </w:tc>
        <w:tc>
          <w:tcPr>
            <w:tcW w:w="5665" w:type="dxa"/>
          </w:tcPr>
          <w:p w14:paraId="21AF7D0F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linear rock physics model based on a multilinear regression to compute P-wave and S-wave velocity and density</w:t>
            </w:r>
          </w:p>
        </w:tc>
      </w:tr>
      <w:tr w:rsidR="00424BA0" w:rsidRPr="00AD1088" w14:paraId="75096C30" w14:textId="77777777" w:rsidTr="000D09C6">
        <w:tc>
          <w:tcPr>
            <w:tcW w:w="3685" w:type="dxa"/>
          </w:tcPr>
          <w:p w14:paraId="6F17A830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WyllieModel</w:t>
            </w:r>
            <w:proofErr w:type="spellEnd"/>
          </w:p>
        </w:tc>
        <w:tc>
          <w:tcPr>
            <w:tcW w:w="5665" w:type="dxa"/>
          </w:tcPr>
          <w:p w14:paraId="799C1CCA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Wyllie equation to compute P-wave velocity</w:t>
            </w:r>
          </w:p>
        </w:tc>
      </w:tr>
      <w:tr w:rsidR="00424BA0" w:rsidRPr="00AD1088" w14:paraId="278E5EB2" w14:textId="77777777" w:rsidTr="000D09C6">
        <w:tc>
          <w:tcPr>
            <w:tcW w:w="3685" w:type="dxa"/>
          </w:tcPr>
          <w:p w14:paraId="0588628E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RaymerModel</w:t>
            </w:r>
            <w:proofErr w:type="spellEnd"/>
          </w:p>
        </w:tc>
        <w:tc>
          <w:tcPr>
            <w:tcW w:w="5665" w:type="dxa"/>
          </w:tcPr>
          <w:p w14:paraId="5C399177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Raymer’s equation to compute P-wave velocity</w:t>
            </w:r>
          </w:p>
        </w:tc>
      </w:tr>
      <w:tr w:rsidR="00424BA0" w:rsidRPr="00AD1088" w14:paraId="02280F0D" w14:textId="77777777" w:rsidTr="000D09C6">
        <w:tc>
          <w:tcPr>
            <w:tcW w:w="3685" w:type="dxa"/>
          </w:tcPr>
          <w:p w14:paraId="1BD38BB0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SoftsandModel</w:t>
            </w:r>
            <w:proofErr w:type="spellEnd"/>
          </w:p>
        </w:tc>
        <w:tc>
          <w:tcPr>
            <w:tcW w:w="5665" w:type="dxa"/>
          </w:tcPr>
          <w:p w14:paraId="1DA29B2F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proofErr w:type="spellStart"/>
            <w:r w:rsidRPr="00AD1088">
              <w:t>Dvorkin's</w:t>
            </w:r>
            <w:proofErr w:type="spellEnd"/>
            <w:r w:rsidRPr="00AD1088">
              <w:t xml:space="preserve"> soft sand model</w:t>
            </w:r>
            <w:r w:rsidRPr="00AD1088">
              <w:rPr>
                <w:color w:val="000000" w:themeColor="text1"/>
              </w:rPr>
              <w:t xml:space="preserve"> to compute P-wave and S-wave velocity</w:t>
            </w:r>
          </w:p>
        </w:tc>
      </w:tr>
      <w:tr w:rsidR="00424BA0" w:rsidRPr="00AD1088" w14:paraId="34B9026A" w14:textId="77777777" w:rsidTr="000D09C6">
        <w:tc>
          <w:tcPr>
            <w:tcW w:w="3685" w:type="dxa"/>
          </w:tcPr>
          <w:p w14:paraId="55D6294F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StiffsandModel</w:t>
            </w:r>
            <w:proofErr w:type="spellEnd"/>
          </w:p>
        </w:tc>
        <w:tc>
          <w:tcPr>
            <w:tcW w:w="5665" w:type="dxa"/>
          </w:tcPr>
          <w:p w14:paraId="13FB8F66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proofErr w:type="spellStart"/>
            <w:r w:rsidRPr="00AD1088">
              <w:t>Dvorkin's</w:t>
            </w:r>
            <w:proofErr w:type="spellEnd"/>
            <w:r w:rsidRPr="00AD1088">
              <w:t xml:space="preserve"> stiff sand model</w:t>
            </w:r>
            <w:r w:rsidRPr="00AD1088">
              <w:rPr>
                <w:color w:val="000000" w:themeColor="text1"/>
              </w:rPr>
              <w:t xml:space="preserve"> to compute P-wave and S-wave velocity</w:t>
            </w:r>
          </w:p>
        </w:tc>
      </w:tr>
      <w:tr w:rsidR="00424BA0" w:rsidRPr="00AD1088" w14:paraId="65231C5A" w14:textId="77777777" w:rsidTr="000D09C6">
        <w:tc>
          <w:tcPr>
            <w:tcW w:w="3685" w:type="dxa"/>
          </w:tcPr>
          <w:p w14:paraId="389E657D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SphericalInclusionModel</w:t>
            </w:r>
            <w:proofErr w:type="spellEnd"/>
          </w:p>
        </w:tc>
        <w:tc>
          <w:tcPr>
            <w:tcW w:w="5665" w:type="dxa"/>
          </w:tcPr>
          <w:p w14:paraId="2FA8431A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inclusion model for spherical pores to compute P-wave and S-wave velocity</w:t>
            </w:r>
          </w:p>
        </w:tc>
      </w:tr>
      <w:tr w:rsidR="00424BA0" w:rsidRPr="00AD1088" w14:paraId="0E961374" w14:textId="77777777" w:rsidTr="000D09C6">
        <w:tc>
          <w:tcPr>
            <w:tcW w:w="3685" w:type="dxa"/>
          </w:tcPr>
          <w:p w14:paraId="0F0395B8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BerrymanInclusionModel</w:t>
            </w:r>
            <w:proofErr w:type="spellEnd"/>
          </w:p>
        </w:tc>
        <w:tc>
          <w:tcPr>
            <w:tcW w:w="5665" w:type="dxa"/>
          </w:tcPr>
          <w:p w14:paraId="17937256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Berryman's inclusion model for prolate and oblate pores to compute P-wave and S-wave velocity</w:t>
            </w:r>
          </w:p>
        </w:tc>
      </w:tr>
    </w:tbl>
    <w:p w14:paraId="2E75042F" w14:textId="77777777" w:rsidR="00424BA0" w:rsidRPr="00AD1088" w:rsidRDefault="00424BA0" w:rsidP="00424BA0">
      <w:pPr>
        <w:pStyle w:val="BodyTextIndent"/>
        <w:spacing w:line="360" w:lineRule="auto"/>
        <w:ind w:firstLine="0"/>
      </w:pPr>
    </w:p>
    <w:p w14:paraId="5A2E5E02" w14:textId="77777777" w:rsidR="00424BA0" w:rsidRPr="00AD1088" w:rsidRDefault="00424BA0" w:rsidP="00424BA0">
      <w:pPr>
        <w:spacing w:after="160" w:line="259" w:lineRule="auto"/>
        <w:rPr>
          <w:rFonts w:eastAsia="Times"/>
          <w:color w:val="000000" w:themeColor="text1"/>
          <w:szCs w:val="20"/>
        </w:rPr>
      </w:pPr>
      <w:r w:rsidRPr="00AD1088">
        <w:rPr>
          <w:color w:val="000000" w:themeColor="text1"/>
        </w:rPr>
        <w:br w:type="page"/>
      </w:r>
    </w:p>
    <w:p w14:paraId="3FD951E3" w14:textId="3CA27818" w:rsidR="00424BA0" w:rsidRPr="00AD1088" w:rsidRDefault="00424BA0" w:rsidP="00424BA0">
      <w:pPr>
        <w:pStyle w:val="BodyTextIndent"/>
        <w:spacing w:line="360" w:lineRule="auto"/>
        <w:ind w:firstLine="0"/>
      </w:pPr>
      <w:r w:rsidRPr="00AD1088">
        <w:lastRenderedPageBreak/>
        <w:t xml:space="preserve">Functions included in the </w:t>
      </w:r>
      <w:r w:rsidRPr="008209AD">
        <w:rPr>
          <w:rFonts w:ascii="Courier" w:hAnsi="Courier"/>
        </w:rPr>
        <w:t>Geostats.py</w:t>
      </w:r>
      <w:r w:rsidRPr="00AD1088">
        <w:t xml:space="preserve"> </w:t>
      </w:r>
      <w: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24BA0" w:rsidRPr="00AD1088" w14:paraId="2AEA40D5" w14:textId="77777777" w:rsidTr="000D09C6">
        <w:tc>
          <w:tcPr>
            <w:tcW w:w="3685" w:type="dxa"/>
          </w:tcPr>
          <w:p w14:paraId="0F273F2B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Function</w:t>
            </w:r>
          </w:p>
        </w:tc>
        <w:tc>
          <w:tcPr>
            <w:tcW w:w="5665" w:type="dxa"/>
          </w:tcPr>
          <w:p w14:paraId="6FAF15F5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Description</w:t>
            </w:r>
          </w:p>
        </w:tc>
      </w:tr>
      <w:tr w:rsidR="00424BA0" w:rsidRPr="00AD1088" w14:paraId="5A9E0769" w14:textId="77777777" w:rsidTr="000D09C6">
        <w:tc>
          <w:tcPr>
            <w:tcW w:w="3685" w:type="dxa"/>
          </w:tcPr>
          <w:p w14:paraId="77C5E359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ExpCov</w:t>
            </w:r>
            <w:proofErr w:type="spellEnd"/>
          </w:p>
        </w:tc>
        <w:tc>
          <w:tcPr>
            <w:tcW w:w="5665" w:type="dxa"/>
          </w:tcPr>
          <w:p w14:paraId="7DAFC178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rPr>
                <w:color w:val="000000" w:themeColor="text1"/>
              </w:rPr>
              <w:t>exponential spatial covariance model</w:t>
            </w:r>
          </w:p>
        </w:tc>
      </w:tr>
      <w:tr w:rsidR="00424BA0" w:rsidRPr="00AD1088" w14:paraId="0FE4D296" w14:textId="77777777" w:rsidTr="000D09C6">
        <w:tc>
          <w:tcPr>
            <w:tcW w:w="3685" w:type="dxa"/>
          </w:tcPr>
          <w:p w14:paraId="7B8F39DB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GauCov</w:t>
            </w:r>
            <w:proofErr w:type="spellEnd"/>
          </w:p>
        </w:tc>
        <w:tc>
          <w:tcPr>
            <w:tcW w:w="5665" w:type="dxa"/>
          </w:tcPr>
          <w:p w14:paraId="40AB8A48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rPr>
                <w:color w:val="000000" w:themeColor="text1"/>
              </w:rPr>
              <w:t>Gaussian spatial covariance model</w:t>
            </w:r>
          </w:p>
        </w:tc>
      </w:tr>
      <w:tr w:rsidR="00424BA0" w:rsidRPr="00AD1088" w14:paraId="2F95F3A6" w14:textId="77777777" w:rsidTr="000D09C6">
        <w:tc>
          <w:tcPr>
            <w:tcW w:w="3685" w:type="dxa"/>
          </w:tcPr>
          <w:p w14:paraId="586F8395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SphCov</w:t>
            </w:r>
            <w:proofErr w:type="spellEnd"/>
          </w:p>
        </w:tc>
        <w:tc>
          <w:tcPr>
            <w:tcW w:w="5665" w:type="dxa"/>
          </w:tcPr>
          <w:p w14:paraId="4917C2B8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rPr>
                <w:color w:val="000000" w:themeColor="text1"/>
              </w:rPr>
              <w:t>spherical spatial covariance model</w:t>
            </w:r>
          </w:p>
        </w:tc>
      </w:tr>
      <w:tr w:rsidR="00424BA0" w:rsidRPr="00AD1088" w14:paraId="7122A818" w14:textId="77777777" w:rsidTr="000D09C6">
        <w:tc>
          <w:tcPr>
            <w:tcW w:w="3685" w:type="dxa"/>
          </w:tcPr>
          <w:p w14:paraId="26B0E2E0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r w:rsidRPr="008209AD">
              <w:rPr>
                <w:rFonts w:ascii="Courier" w:hAnsi="Courier"/>
                <w:color w:val="000000" w:themeColor="text1"/>
              </w:rPr>
              <w:t>SpatialCovariance1D</w:t>
            </w:r>
          </w:p>
        </w:tc>
        <w:tc>
          <w:tcPr>
            <w:tcW w:w="5665" w:type="dxa"/>
          </w:tcPr>
          <w:p w14:paraId="6AFC6E5C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 xml:space="preserve">1D spatial covariance function according to one of the available models (exponential, Gaussian, and spherical);  </w:t>
            </w:r>
          </w:p>
        </w:tc>
      </w:tr>
      <w:tr w:rsidR="00424BA0" w:rsidRPr="00AD1088" w14:paraId="051EE3D2" w14:textId="77777777" w:rsidTr="000D09C6">
        <w:tc>
          <w:tcPr>
            <w:tcW w:w="3685" w:type="dxa"/>
          </w:tcPr>
          <w:p w14:paraId="5997977B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RadialCorrLength</w:t>
            </w:r>
            <w:proofErr w:type="spellEnd"/>
          </w:p>
        </w:tc>
        <w:tc>
          <w:tcPr>
            <w:tcW w:w="5665" w:type="dxa"/>
          </w:tcPr>
          <w:p w14:paraId="279B1FC7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radial correlation length for 2D spatial covariance functions</w:t>
            </w:r>
          </w:p>
        </w:tc>
      </w:tr>
      <w:tr w:rsidR="00424BA0" w:rsidRPr="00AD1088" w14:paraId="599D28A5" w14:textId="77777777" w:rsidTr="000D09C6">
        <w:tc>
          <w:tcPr>
            <w:tcW w:w="3685" w:type="dxa"/>
          </w:tcPr>
          <w:p w14:paraId="0D16B08E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r w:rsidRPr="008209AD">
              <w:rPr>
                <w:rFonts w:ascii="Courier" w:hAnsi="Courier"/>
                <w:color w:val="000000" w:themeColor="text1"/>
              </w:rPr>
              <w:t>SpatialCovariance2D</w:t>
            </w:r>
          </w:p>
        </w:tc>
        <w:tc>
          <w:tcPr>
            <w:tcW w:w="5665" w:type="dxa"/>
          </w:tcPr>
          <w:p w14:paraId="3A7FF314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 xml:space="preserve">2D spatial covariance function according to one of the available models (exponential, Gaussian, and spherical);  </w:t>
            </w:r>
          </w:p>
        </w:tc>
      </w:tr>
      <w:tr w:rsidR="00424BA0" w:rsidRPr="00AD1088" w14:paraId="0990AB52" w14:textId="77777777" w:rsidTr="000D09C6">
        <w:tc>
          <w:tcPr>
            <w:tcW w:w="3685" w:type="dxa"/>
          </w:tcPr>
          <w:p w14:paraId="7D2D2EBC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SimpleKriging</w:t>
            </w:r>
            <w:proofErr w:type="spellEnd"/>
          </w:p>
        </w:tc>
        <w:tc>
          <w:tcPr>
            <w:tcW w:w="5665" w:type="dxa"/>
          </w:tcPr>
          <w:p w14:paraId="4966D89C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simple kriging interpolation at a given location based on a set of measurements</w:t>
            </w:r>
          </w:p>
        </w:tc>
      </w:tr>
      <w:tr w:rsidR="00424BA0" w:rsidRPr="00AD1088" w14:paraId="1AD1FCB2" w14:textId="77777777" w:rsidTr="000D09C6">
        <w:tc>
          <w:tcPr>
            <w:tcW w:w="3685" w:type="dxa"/>
          </w:tcPr>
          <w:p w14:paraId="0E0929AE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OrdinaryKriging</w:t>
            </w:r>
            <w:proofErr w:type="spellEnd"/>
          </w:p>
        </w:tc>
        <w:tc>
          <w:tcPr>
            <w:tcW w:w="5665" w:type="dxa"/>
          </w:tcPr>
          <w:p w14:paraId="1090B73B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ordinary kriging interpolation at a given location based on a set of measurements</w:t>
            </w:r>
          </w:p>
        </w:tc>
      </w:tr>
      <w:tr w:rsidR="00424BA0" w:rsidRPr="00AD1088" w14:paraId="2645D836" w14:textId="77777777" w:rsidTr="000D09C6">
        <w:tc>
          <w:tcPr>
            <w:tcW w:w="3685" w:type="dxa"/>
          </w:tcPr>
          <w:p w14:paraId="04D7FD3A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IndicatorKriging</w:t>
            </w:r>
            <w:proofErr w:type="spellEnd"/>
          </w:p>
        </w:tc>
        <w:tc>
          <w:tcPr>
            <w:tcW w:w="5665" w:type="dxa"/>
          </w:tcPr>
          <w:p w14:paraId="6D1A5543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indicator kriging interpolation at a given location based on a set of measurements</w:t>
            </w:r>
          </w:p>
        </w:tc>
      </w:tr>
      <w:tr w:rsidR="00424BA0" w:rsidRPr="00AD1088" w14:paraId="787E02E4" w14:textId="77777777" w:rsidTr="000D09C6">
        <w:tc>
          <w:tcPr>
            <w:tcW w:w="3685" w:type="dxa"/>
          </w:tcPr>
          <w:p w14:paraId="6084669B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GaussianSimulation</w:t>
            </w:r>
            <w:proofErr w:type="spellEnd"/>
          </w:p>
        </w:tc>
        <w:tc>
          <w:tcPr>
            <w:tcW w:w="5665" w:type="dxa"/>
          </w:tcPr>
          <w:p w14:paraId="52614417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Gaussian simulation to generate a sample of a random variable at a given location based on a set of measurements</w:t>
            </w:r>
          </w:p>
        </w:tc>
      </w:tr>
      <w:tr w:rsidR="00424BA0" w:rsidRPr="00AD1088" w14:paraId="128749E6" w14:textId="77777777" w:rsidTr="000D09C6">
        <w:tc>
          <w:tcPr>
            <w:tcW w:w="3685" w:type="dxa"/>
          </w:tcPr>
          <w:p w14:paraId="4C759DA6" w14:textId="25BFDCF4" w:rsidR="00424BA0" w:rsidRPr="008209AD" w:rsidRDefault="00424BA0" w:rsidP="00424BA0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</w:rPr>
              <w:t>RandDisc</w:t>
            </w:r>
            <w:proofErr w:type="spellEnd"/>
          </w:p>
        </w:tc>
        <w:tc>
          <w:tcPr>
            <w:tcW w:w="5665" w:type="dxa"/>
          </w:tcPr>
          <w:p w14:paraId="572DC910" w14:textId="4C8C4792" w:rsidR="00424BA0" w:rsidRPr="00AD1088" w:rsidRDefault="00424BA0" w:rsidP="00424BA0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Simulation of a discrete random variable with given probability mass function</w:t>
            </w:r>
          </w:p>
        </w:tc>
      </w:tr>
      <w:tr w:rsidR="00424BA0" w:rsidRPr="00AD1088" w14:paraId="18C1539F" w14:textId="77777777" w:rsidTr="000D09C6">
        <w:tc>
          <w:tcPr>
            <w:tcW w:w="3685" w:type="dxa"/>
          </w:tcPr>
          <w:p w14:paraId="1541CB2F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SeqGaussianSimulation</w:t>
            </w:r>
            <w:proofErr w:type="spellEnd"/>
          </w:p>
        </w:tc>
        <w:tc>
          <w:tcPr>
            <w:tcW w:w="5665" w:type="dxa"/>
          </w:tcPr>
          <w:p w14:paraId="181C8259" w14:textId="73F9BB35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Sequential Gaussian Simulation method to generate spatially correlated realizations of a continuous random variable based on a set of measurements</w:t>
            </w:r>
            <w:r w:rsidR="0008185A">
              <w:rPr>
                <w:color w:val="000000" w:themeColor="text1"/>
              </w:rPr>
              <w:t xml:space="preserve"> given a set of location coordinates</w:t>
            </w:r>
          </w:p>
        </w:tc>
      </w:tr>
      <w:tr w:rsidR="00424BA0" w:rsidRPr="00AD1088" w14:paraId="1E70616E" w14:textId="77777777" w:rsidTr="000D09C6">
        <w:tc>
          <w:tcPr>
            <w:tcW w:w="3685" w:type="dxa"/>
          </w:tcPr>
          <w:p w14:paraId="4BB1B295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SeqIndicatorSimulation</w:t>
            </w:r>
            <w:proofErr w:type="spellEnd"/>
          </w:p>
        </w:tc>
        <w:tc>
          <w:tcPr>
            <w:tcW w:w="5665" w:type="dxa"/>
          </w:tcPr>
          <w:p w14:paraId="7B1CE454" w14:textId="1F1E178D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Sequential Indicator Simulation method to generate spatially correlated realizations of a discrete random variable based on a set of measurements</w:t>
            </w:r>
            <w:r w:rsidR="0008185A">
              <w:rPr>
                <w:color w:val="000000" w:themeColor="text1"/>
              </w:rPr>
              <w:t xml:space="preserve"> given a set of location coordinates</w:t>
            </w:r>
          </w:p>
        </w:tc>
      </w:tr>
      <w:tr w:rsidR="00424BA0" w:rsidRPr="00AD1088" w14:paraId="2CB6A1F1" w14:textId="77777777" w:rsidTr="000D09C6">
        <w:tc>
          <w:tcPr>
            <w:tcW w:w="3685" w:type="dxa"/>
          </w:tcPr>
          <w:p w14:paraId="585676A0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  <w:color w:val="000000" w:themeColor="text1"/>
              </w:rPr>
              <w:t>CorrelatedSimulation</w:t>
            </w:r>
            <w:proofErr w:type="spellEnd"/>
          </w:p>
        </w:tc>
        <w:tc>
          <w:tcPr>
            <w:tcW w:w="5665" w:type="dxa"/>
          </w:tcPr>
          <w:p w14:paraId="0811C4C6" w14:textId="7E1832EB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 xml:space="preserve">sampling approach to simulate spatially correlated stochastic </w:t>
            </w:r>
            <w:r w:rsidR="0008185A">
              <w:rPr>
                <w:color w:val="000000" w:themeColor="text1"/>
              </w:rPr>
              <w:t xml:space="preserve">(1D) </w:t>
            </w:r>
            <w:r w:rsidRPr="00AD1088">
              <w:rPr>
                <w:color w:val="000000" w:themeColor="text1"/>
              </w:rPr>
              <w:t>realizations of multiple random variables</w:t>
            </w:r>
            <w:r w:rsidR="0008185A">
              <w:rPr>
                <w:color w:val="000000" w:themeColor="text1"/>
              </w:rPr>
              <w:t xml:space="preserve"> given a set of location coordinates</w:t>
            </w:r>
          </w:p>
        </w:tc>
      </w:tr>
      <w:tr w:rsidR="00424BA0" w:rsidRPr="00AD1088" w14:paraId="3774240B" w14:textId="77777777" w:rsidTr="000D09C6">
        <w:tc>
          <w:tcPr>
            <w:tcW w:w="3685" w:type="dxa"/>
          </w:tcPr>
          <w:p w14:paraId="756F755C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MarkovChainSimulation</w:t>
            </w:r>
            <w:proofErr w:type="spellEnd"/>
          </w:p>
        </w:tc>
        <w:tc>
          <w:tcPr>
            <w:tcW w:w="5665" w:type="dxa"/>
          </w:tcPr>
          <w:p w14:paraId="4FF65051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rPr>
                <w:color w:val="000000" w:themeColor="text1"/>
              </w:rPr>
              <w:t>sampling approach to simulate</w:t>
            </w:r>
            <w:r w:rsidRPr="00AD1088">
              <w:t xml:space="preserve"> multiple 1-dimensional realizations of a discrete random variable based on a stationary first-order Markov chain</w:t>
            </w:r>
          </w:p>
        </w:tc>
      </w:tr>
    </w:tbl>
    <w:p w14:paraId="7D97940E" w14:textId="77777777" w:rsidR="00424BA0" w:rsidRPr="00AD1088" w:rsidRDefault="00424BA0" w:rsidP="00424BA0">
      <w:pPr>
        <w:pStyle w:val="BodyTextIndent"/>
        <w:spacing w:line="360" w:lineRule="auto"/>
        <w:ind w:firstLine="0"/>
      </w:pPr>
    </w:p>
    <w:p w14:paraId="3B17EA07" w14:textId="77777777" w:rsidR="00424BA0" w:rsidRPr="00AD1088" w:rsidRDefault="00424BA0" w:rsidP="00424BA0">
      <w:pPr>
        <w:pStyle w:val="BodyTextIndent"/>
        <w:spacing w:line="360" w:lineRule="auto"/>
      </w:pPr>
    </w:p>
    <w:p w14:paraId="1F79DBA6" w14:textId="77777777" w:rsidR="00424BA0" w:rsidRPr="00AD1088" w:rsidRDefault="00424BA0" w:rsidP="00424BA0">
      <w:pPr>
        <w:spacing w:after="160" w:line="259" w:lineRule="auto"/>
        <w:rPr>
          <w:rFonts w:eastAsia="Times"/>
          <w:szCs w:val="20"/>
        </w:rPr>
      </w:pPr>
      <w:r w:rsidRPr="00AD1088">
        <w:br w:type="page"/>
      </w:r>
    </w:p>
    <w:p w14:paraId="20EC1F43" w14:textId="2F6FFFBD" w:rsidR="00424BA0" w:rsidRPr="00AD1088" w:rsidRDefault="00424BA0" w:rsidP="00424BA0">
      <w:pPr>
        <w:pStyle w:val="BodyTextIndent"/>
        <w:spacing w:line="360" w:lineRule="auto"/>
        <w:ind w:firstLine="0"/>
      </w:pPr>
      <w:r w:rsidRPr="00AD1088">
        <w:lastRenderedPageBreak/>
        <w:t xml:space="preserve">Functions included in the </w:t>
      </w:r>
      <w:r w:rsidRPr="008209AD">
        <w:rPr>
          <w:rFonts w:ascii="Courier" w:hAnsi="Courier"/>
        </w:rPr>
        <w:t>Inversion.py</w:t>
      </w:r>
      <w:r w:rsidRPr="00AD1088">
        <w:t xml:space="preserve"> </w:t>
      </w:r>
      <w: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9"/>
        <w:gridCol w:w="5041"/>
      </w:tblGrid>
      <w:tr w:rsidR="00424BA0" w:rsidRPr="00AD1088" w14:paraId="65CB6FF9" w14:textId="77777777" w:rsidTr="000D09C6">
        <w:tc>
          <w:tcPr>
            <w:tcW w:w="3235" w:type="dxa"/>
          </w:tcPr>
          <w:p w14:paraId="1D780A69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Function</w:t>
            </w:r>
          </w:p>
        </w:tc>
        <w:tc>
          <w:tcPr>
            <w:tcW w:w="6115" w:type="dxa"/>
          </w:tcPr>
          <w:p w14:paraId="2134130C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Description</w:t>
            </w:r>
          </w:p>
        </w:tc>
      </w:tr>
      <w:tr w:rsidR="00424BA0" w:rsidRPr="00AD1088" w14:paraId="183DA685" w14:textId="77777777" w:rsidTr="000D09C6">
        <w:tc>
          <w:tcPr>
            <w:tcW w:w="3235" w:type="dxa"/>
          </w:tcPr>
          <w:p w14:paraId="4893A1A3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</w:rPr>
              <w:t>RickerWavelet</w:t>
            </w:r>
            <w:proofErr w:type="spellEnd"/>
          </w:p>
        </w:tc>
        <w:tc>
          <w:tcPr>
            <w:tcW w:w="6115" w:type="dxa"/>
          </w:tcPr>
          <w:p w14:paraId="62ACBF8E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Ricker wavelet with given dominant frequency</w:t>
            </w:r>
          </w:p>
        </w:tc>
      </w:tr>
      <w:tr w:rsidR="00424BA0" w:rsidRPr="00AD1088" w14:paraId="7D4F85FC" w14:textId="77777777" w:rsidTr="000D09C6">
        <w:tc>
          <w:tcPr>
            <w:tcW w:w="3235" w:type="dxa"/>
          </w:tcPr>
          <w:p w14:paraId="102A006E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</w:rPr>
              <w:t>AkiRichardsCoefficientsMatrix</w:t>
            </w:r>
            <w:proofErr w:type="spellEnd"/>
          </w:p>
        </w:tc>
        <w:tc>
          <w:tcPr>
            <w:tcW w:w="6115" w:type="dxa"/>
          </w:tcPr>
          <w:p w14:paraId="365F33B5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Aki Richards coefficient matrix</w:t>
            </w:r>
          </w:p>
        </w:tc>
      </w:tr>
      <w:tr w:rsidR="00424BA0" w:rsidRPr="00AD1088" w14:paraId="6FF5CCFB" w14:textId="77777777" w:rsidTr="000D09C6">
        <w:tc>
          <w:tcPr>
            <w:tcW w:w="3235" w:type="dxa"/>
          </w:tcPr>
          <w:p w14:paraId="6ED40F94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</w:rPr>
              <w:t>DifferentialMatrix</w:t>
            </w:r>
            <w:proofErr w:type="spellEnd"/>
          </w:p>
        </w:tc>
        <w:tc>
          <w:tcPr>
            <w:tcW w:w="6115" w:type="dxa"/>
          </w:tcPr>
          <w:p w14:paraId="5866847E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differential matrix for discrete differentiation</w:t>
            </w:r>
          </w:p>
        </w:tc>
      </w:tr>
      <w:tr w:rsidR="00424BA0" w:rsidRPr="00AD1088" w14:paraId="1E73E0E5" w14:textId="77777777" w:rsidTr="000D09C6">
        <w:tc>
          <w:tcPr>
            <w:tcW w:w="3235" w:type="dxa"/>
          </w:tcPr>
          <w:p w14:paraId="43C5B903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WaveletMatrix</w:t>
            </w:r>
            <w:proofErr w:type="spellEnd"/>
          </w:p>
        </w:tc>
        <w:tc>
          <w:tcPr>
            <w:tcW w:w="6115" w:type="dxa"/>
          </w:tcPr>
          <w:p w14:paraId="13577D70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 xml:space="preserve">wavelet </w:t>
            </w:r>
            <w:r w:rsidRPr="007344A6">
              <w:t xml:space="preserve">Toeplitz </w:t>
            </w:r>
            <w:r w:rsidRPr="00AD1088">
              <w:t>matrix for discrete convolution</w:t>
            </w:r>
          </w:p>
        </w:tc>
      </w:tr>
      <w:tr w:rsidR="00424BA0" w:rsidRPr="00AD1088" w14:paraId="1719A9DE" w14:textId="77777777" w:rsidTr="000D09C6">
        <w:tc>
          <w:tcPr>
            <w:tcW w:w="3235" w:type="dxa"/>
          </w:tcPr>
          <w:p w14:paraId="5E87754D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SeismicModel</w:t>
            </w:r>
            <w:proofErr w:type="spellEnd"/>
          </w:p>
        </w:tc>
        <w:tc>
          <w:tcPr>
            <w:tcW w:w="6115" w:type="dxa"/>
          </w:tcPr>
          <w:p w14:paraId="0DABE916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 xml:space="preserve">synthetic seismic data according to a linearized seismic model based on the convolution of a wavelet and the linearized approximation of </w:t>
            </w:r>
            <w:proofErr w:type="spellStart"/>
            <w:r w:rsidRPr="00AD1088">
              <w:t>Zoeppritz</w:t>
            </w:r>
            <w:proofErr w:type="spellEnd"/>
            <w:r w:rsidRPr="00AD1088">
              <w:t xml:space="preserve"> equations</w:t>
            </w:r>
          </w:p>
        </w:tc>
      </w:tr>
      <w:tr w:rsidR="00424BA0" w:rsidRPr="00AD1088" w14:paraId="6E89C08A" w14:textId="77777777" w:rsidTr="000D09C6">
        <w:tc>
          <w:tcPr>
            <w:tcW w:w="3235" w:type="dxa"/>
          </w:tcPr>
          <w:p w14:paraId="4E9657F4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SeismicInversion</w:t>
            </w:r>
            <w:proofErr w:type="spellEnd"/>
          </w:p>
        </w:tc>
        <w:tc>
          <w:tcPr>
            <w:tcW w:w="6115" w:type="dxa"/>
          </w:tcPr>
          <w:p w14:paraId="78B90F38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posterior distribution of elastic properties according to the Bayesian linearized AVO inversion</w:t>
            </w:r>
          </w:p>
        </w:tc>
      </w:tr>
      <w:tr w:rsidR="00424BA0" w:rsidRPr="00AD1088" w14:paraId="732682F4" w14:textId="77777777" w:rsidTr="000D09C6">
        <w:tc>
          <w:tcPr>
            <w:tcW w:w="3235" w:type="dxa"/>
          </w:tcPr>
          <w:p w14:paraId="35AC6F3C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RockPhysicsLinGaussInversion</w:t>
            </w:r>
            <w:proofErr w:type="spellEnd"/>
          </w:p>
        </w:tc>
        <w:tc>
          <w:tcPr>
            <w:tcW w:w="6115" w:type="dxa"/>
          </w:tcPr>
          <w:p w14:paraId="33342970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posterior distribution of petrophysical properties conditioned on elastic properties assuming a Gaussian distribution and a linear rock physics model</w:t>
            </w:r>
          </w:p>
        </w:tc>
      </w:tr>
      <w:tr w:rsidR="00424BA0" w:rsidRPr="00AD1088" w14:paraId="6EE81CBC" w14:textId="77777777" w:rsidTr="000D09C6">
        <w:tc>
          <w:tcPr>
            <w:tcW w:w="3235" w:type="dxa"/>
          </w:tcPr>
          <w:p w14:paraId="277ABF9B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RockPhysicsLinGaussMixInversion</w:t>
            </w:r>
            <w:proofErr w:type="spellEnd"/>
          </w:p>
        </w:tc>
        <w:tc>
          <w:tcPr>
            <w:tcW w:w="6115" w:type="dxa"/>
          </w:tcPr>
          <w:p w14:paraId="2B15659E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posterior distribution of petrophysical properties conditioned on elastic properties assuming a Gaussian mixture distribution and a linear rock physics model</w:t>
            </w:r>
          </w:p>
        </w:tc>
      </w:tr>
      <w:tr w:rsidR="00424BA0" w:rsidRPr="00AD1088" w14:paraId="6888E23F" w14:textId="77777777" w:rsidTr="000D09C6">
        <w:tc>
          <w:tcPr>
            <w:tcW w:w="3235" w:type="dxa"/>
          </w:tcPr>
          <w:p w14:paraId="59A35D4B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RockPhysicsGaussInversion</w:t>
            </w:r>
            <w:proofErr w:type="spellEnd"/>
          </w:p>
        </w:tc>
        <w:tc>
          <w:tcPr>
            <w:tcW w:w="6115" w:type="dxa"/>
          </w:tcPr>
          <w:p w14:paraId="6B3EEFF8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posterior distribution of petrophysical properties conditioned on elastic properties assuming a Gaussian distribution estimated from a training dataset</w:t>
            </w:r>
          </w:p>
        </w:tc>
      </w:tr>
      <w:tr w:rsidR="00424BA0" w:rsidRPr="00AD1088" w14:paraId="725148AA" w14:textId="77777777" w:rsidTr="000D09C6">
        <w:tc>
          <w:tcPr>
            <w:tcW w:w="3235" w:type="dxa"/>
          </w:tcPr>
          <w:p w14:paraId="665C6D1E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RockPhysicsGaussMixInversion</w:t>
            </w:r>
            <w:proofErr w:type="spellEnd"/>
          </w:p>
        </w:tc>
        <w:tc>
          <w:tcPr>
            <w:tcW w:w="6115" w:type="dxa"/>
          </w:tcPr>
          <w:p w14:paraId="02D2F6C3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posterior distribution of petrophysical properties conditioned on elastic properties assuming a Gaussian mixture distribution estimated from a training dataset</w:t>
            </w:r>
          </w:p>
        </w:tc>
      </w:tr>
      <w:tr w:rsidR="00424BA0" w:rsidRPr="00AD1088" w14:paraId="5B7C6AE3" w14:textId="77777777" w:rsidTr="000D09C6">
        <w:tc>
          <w:tcPr>
            <w:tcW w:w="3235" w:type="dxa"/>
          </w:tcPr>
          <w:p w14:paraId="335D99F2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RockPhysicsKDEInversion</w:t>
            </w:r>
            <w:proofErr w:type="spellEnd"/>
          </w:p>
        </w:tc>
        <w:tc>
          <w:tcPr>
            <w:tcW w:w="6115" w:type="dxa"/>
          </w:tcPr>
          <w:p w14:paraId="28E7B0F5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posterior distribution of petrophysical properties conditioned on elastic properties assuming a non-parametric distribution estimated from a training dataset using kernel density estimation</w:t>
            </w:r>
          </w:p>
        </w:tc>
      </w:tr>
      <w:tr w:rsidR="00424BA0" w:rsidRPr="00AD1088" w14:paraId="6FF4B468" w14:textId="77777777" w:rsidTr="000D09C6">
        <w:tc>
          <w:tcPr>
            <w:tcW w:w="3235" w:type="dxa"/>
          </w:tcPr>
          <w:p w14:paraId="4F1D7608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EpanechnikovKernel</w:t>
            </w:r>
            <w:proofErr w:type="spellEnd"/>
          </w:p>
        </w:tc>
        <w:tc>
          <w:tcPr>
            <w:tcW w:w="6115" w:type="dxa"/>
          </w:tcPr>
          <w:p w14:paraId="3845FC81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proofErr w:type="spellStart"/>
            <w:r w:rsidRPr="00AD1088">
              <w:t>Epanechnikov</w:t>
            </w:r>
            <w:proofErr w:type="spellEnd"/>
            <w:r w:rsidRPr="00AD1088">
              <w:t xml:space="preserve"> kernel used in kernel density estimation</w:t>
            </w:r>
          </w:p>
        </w:tc>
      </w:tr>
      <w:tr w:rsidR="00424BA0" w:rsidRPr="00AD1088" w14:paraId="7528EFD2" w14:textId="77777777" w:rsidTr="000D09C6">
        <w:tc>
          <w:tcPr>
            <w:tcW w:w="3235" w:type="dxa"/>
          </w:tcPr>
          <w:p w14:paraId="19B9E7EE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EnsembleSmootherMDA</w:t>
            </w:r>
            <w:proofErr w:type="spellEnd"/>
          </w:p>
        </w:tc>
        <w:tc>
          <w:tcPr>
            <w:tcW w:w="6115" w:type="dxa"/>
          </w:tcPr>
          <w:p w14:paraId="0C03498A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updated model realizations of the model variables conditioned on seismic data using the ES-MDA method</w:t>
            </w:r>
          </w:p>
        </w:tc>
      </w:tr>
      <w:tr w:rsidR="00424BA0" w:rsidRPr="00AD1088" w14:paraId="0C650576" w14:textId="77777777" w:rsidTr="000D09C6">
        <w:tc>
          <w:tcPr>
            <w:tcW w:w="3235" w:type="dxa"/>
          </w:tcPr>
          <w:p w14:paraId="3E855070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LogitBounded</w:t>
            </w:r>
            <w:proofErr w:type="spellEnd"/>
          </w:p>
        </w:tc>
        <w:tc>
          <w:tcPr>
            <w:tcW w:w="6115" w:type="dxa"/>
          </w:tcPr>
          <w:p w14:paraId="1B6BA9FD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</w:pPr>
            <w:r w:rsidRPr="00AD1088">
              <w:t>logit transformation for bounded properties</w:t>
            </w:r>
          </w:p>
        </w:tc>
      </w:tr>
      <w:tr w:rsidR="00424BA0" w:rsidRPr="00AD1088" w14:paraId="20D577D9" w14:textId="77777777" w:rsidTr="000D09C6">
        <w:tc>
          <w:tcPr>
            <w:tcW w:w="3235" w:type="dxa"/>
          </w:tcPr>
          <w:p w14:paraId="1A8F3C56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  <w:color w:val="000000" w:themeColor="text1"/>
              </w:rPr>
            </w:pPr>
            <w:proofErr w:type="spellStart"/>
            <w:r w:rsidRPr="008209AD">
              <w:rPr>
                <w:rFonts w:ascii="Courier" w:hAnsi="Courier"/>
              </w:rPr>
              <w:t>InvLogitBounded</w:t>
            </w:r>
            <w:proofErr w:type="spellEnd"/>
          </w:p>
        </w:tc>
        <w:tc>
          <w:tcPr>
            <w:tcW w:w="6115" w:type="dxa"/>
          </w:tcPr>
          <w:p w14:paraId="040A7920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inverse logit transformation for bounded properties</w:t>
            </w:r>
          </w:p>
        </w:tc>
      </w:tr>
    </w:tbl>
    <w:p w14:paraId="386394A7" w14:textId="77777777" w:rsidR="00424BA0" w:rsidRPr="00AD1088" w:rsidRDefault="00424BA0" w:rsidP="00424BA0">
      <w:pPr>
        <w:pStyle w:val="BodyTextIndent"/>
        <w:spacing w:line="360" w:lineRule="auto"/>
      </w:pPr>
    </w:p>
    <w:p w14:paraId="5F4A95D2" w14:textId="77777777" w:rsidR="00424BA0" w:rsidRPr="00AD1088" w:rsidRDefault="00424BA0" w:rsidP="00424BA0">
      <w:pPr>
        <w:spacing w:after="160" w:line="259" w:lineRule="auto"/>
        <w:rPr>
          <w:rFonts w:eastAsia="Times"/>
          <w:szCs w:val="20"/>
        </w:rPr>
      </w:pPr>
      <w:r w:rsidRPr="00AD1088">
        <w:br w:type="page"/>
      </w:r>
    </w:p>
    <w:p w14:paraId="4B627A3F" w14:textId="3D46051D" w:rsidR="00424BA0" w:rsidRPr="00AD1088" w:rsidRDefault="00424BA0" w:rsidP="00424BA0">
      <w:pPr>
        <w:pStyle w:val="BodyTextIndent"/>
        <w:spacing w:line="360" w:lineRule="auto"/>
        <w:ind w:firstLine="0"/>
      </w:pPr>
      <w:r w:rsidRPr="00AD1088">
        <w:lastRenderedPageBreak/>
        <w:t xml:space="preserve">Functions included in the </w:t>
      </w:r>
      <w:r w:rsidRPr="008209AD">
        <w:rPr>
          <w:rFonts w:ascii="Courier" w:hAnsi="Courier"/>
          <w:szCs w:val="24"/>
        </w:rPr>
        <w:t>Facies.py</w:t>
      </w:r>
      <w:r w:rsidRPr="00AD1088">
        <w:t xml:space="preserve"> </w:t>
      </w:r>
      <w: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424BA0" w:rsidRPr="00AD1088" w14:paraId="62900681" w14:textId="77777777" w:rsidTr="000D09C6">
        <w:tc>
          <w:tcPr>
            <w:tcW w:w="3595" w:type="dxa"/>
          </w:tcPr>
          <w:p w14:paraId="1BF89E60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Function</w:t>
            </w:r>
          </w:p>
        </w:tc>
        <w:tc>
          <w:tcPr>
            <w:tcW w:w="5755" w:type="dxa"/>
          </w:tcPr>
          <w:p w14:paraId="2BE09A66" w14:textId="77777777" w:rsidR="00424BA0" w:rsidRPr="00AB167E" w:rsidRDefault="00424BA0" w:rsidP="000D09C6">
            <w:pPr>
              <w:pStyle w:val="BodyTextIndent"/>
              <w:spacing w:line="276" w:lineRule="auto"/>
              <w:ind w:firstLine="0"/>
              <w:rPr>
                <w:i/>
                <w:iCs/>
                <w:color w:val="000000" w:themeColor="text1"/>
              </w:rPr>
            </w:pPr>
            <w:r w:rsidRPr="00AB167E">
              <w:rPr>
                <w:i/>
                <w:iCs/>
              </w:rPr>
              <w:t>Description</w:t>
            </w:r>
          </w:p>
        </w:tc>
      </w:tr>
      <w:tr w:rsidR="00424BA0" w:rsidRPr="00AD1088" w14:paraId="4ED36524" w14:textId="77777777" w:rsidTr="000D09C6">
        <w:tc>
          <w:tcPr>
            <w:tcW w:w="3595" w:type="dxa"/>
          </w:tcPr>
          <w:p w14:paraId="4A567FB2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BayesGaussFaciesClass</w:t>
            </w:r>
            <w:proofErr w:type="spellEnd"/>
          </w:p>
        </w:tc>
        <w:tc>
          <w:tcPr>
            <w:tcW w:w="5755" w:type="dxa"/>
          </w:tcPr>
          <w:p w14:paraId="736D9AAA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Bayesian facies classification assuming a multivariate Gaussian distribution of the continuous properties</w:t>
            </w:r>
          </w:p>
        </w:tc>
      </w:tr>
      <w:tr w:rsidR="00424BA0" w:rsidRPr="00AD1088" w14:paraId="644804F4" w14:textId="77777777" w:rsidTr="000D09C6">
        <w:tc>
          <w:tcPr>
            <w:tcW w:w="3595" w:type="dxa"/>
          </w:tcPr>
          <w:p w14:paraId="1EDBF9CF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BayesKDEFaciesClass</w:t>
            </w:r>
            <w:proofErr w:type="spellEnd"/>
          </w:p>
        </w:tc>
        <w:tc>
          <w:tcPr>
            <w:tcW w:w="5755" w:type="dxa"/>
          </w:tcPr>
          <w:p w14:paraId="780B4AF8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t>Bayesian facies classification assuming a multivariate non-parametric distribution of the continuous properties</w:t>
            </w:r>
          </w:p>
        </w:tc>
      </w:tr>
      <w:tr w:rsidR="00424BA0" w:rsidRPr="00AD1088" w14:paraId="1ED06F2E" w14:textId="77777777" w:rsidTr="000D09C6">
        <w:tc>
          <w:tcPr>
            <w:tcW w:w="3595" w:type="dxa"/>
          </w:tcPr>
          <w:p w14:paraId="4552CAC9" w14:textId="77777777" w:rsidR="00424BA0" w:rsidRPr="008209AD" w:rsidRDefault="00424BA0" w:rsidP="000D09C6">
            <w:pPr>
              <w:pStyle w:val="BodyTextIndent"/>
              <w:spacing w:line="276" w:lineRule="auto"/>
              <w:ind w:firstLine="0"/>
              <w:rPr>
                <w:rFonts w:ascii="Courier" w:hAnsi="Courier"/>
              </w:rPr>
            </w:pPr>
            <w:proofErr w:type="spellStart"/>
            <w:r w:rsidRPr="008209AD">
              <w:rPr>
                <w:rFonts w:ascii="Courier" w:hAnsi="Courier"/>
              </w:rPr>
              <w:t>ConfusionMatrix</w:t>
            </w:r>
            <w:proofErr w:type="spellEnd"/>
          </w:p>
        </w:tc>
        <w:tc>
          <w:tcPr>
            <w:tcW w:w="5755" w:type="dxa"/>
          </w:tcPr>
          <w:p w14:paraId="143A620E" w14:textId="77777777" w:rsidR="00424BA0" w:rsidRPr="00AD1088" w:rsidRDefault="00424BA0" w:rsidP="000D09C6">
            <w:pPr>
              <w:pStyle w:val="BodyTextIndent"/>
              <w:spacing w:line="276" w:lineRule="auto"/>
              <w:ind w:firstLine="0"/>
              <w:rPr>
                <w:color w:val="000000" w:themeColor="text1"/>
              </w:rPr>
            </w:pPr>
            <w:r w:rsidRPr="00AD1088">
              <w:rPr>
                <w:rFonts w:cs="Courier"/>
                <w:color w:val="000000"/>
                <w:szCs w:val="24"/>
              </w:rPr>
              <w:t>classification confusion matrix</w:t>
            </w:r>
          </w:p>
        </w:tc>
      </w:tr>
    </w:tbl>
    <w:p w14:paraId="259AA48F" w14:textId="77777777" w:rsidR="00424BA0" w:rsidRDefault="00424BA0"/>
    <w:sectPr w:rsidR="00424BA0" w:rsidSect="0034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25B2"/>
    <w:multiLevelType w:val="hybridMultilevel"/>
    <w:tmpl w:val="BB58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A0"/>
    <w:rsid w:val="0000282B"/>
    <w:rsid w:val="00004501"/>
    <w:rsid w:val="00006E93"/>
    <w:rsid w:val="0001269F"/>
    <w:rsid w:val="00042FC7"/>
    <w:rsid w:val="000433AD"/>
    <w:rsid w:val="00050DCC"/>
    <w:rsid w:val="000567BB"/>
    <w:rsid w:val="00056858"/>
    <w:rsid w:val="000573AD"/>
    <w:rsid w:val="00062783"/>
    <w:rsid w:val="00065395"/>
    <w:rsid w:val="0007217A"/>
    <w:rsid w:val="00077495"/>
    <w:rsid w:val="0008185A"/>
    <w:rsid w:val="0008239F"/>
    <w:rsid w:val="000A7A4E"/>
    <w:rsid w:val="000B21AF"/>
    <w:rsid w:val="000C3DDE"/>
    <w:rsid w:val="000E1360"/>
    <w:rsid w:val="001310F3"/>
    <w:rsid w:val="0015181E"/>
    <w:rsid w:val="00170457"/>
    <w:rsid w:val="00180B57"/>
    <w:rsid w:val="001A1120"/>
    <w:rsid w:val="001A75A3"/>
    <w:rsid w:val="001B4197"/>
    <w:rsid w:val="001D45E1"/>
    <w:rsid w:val="001F21B3"/>
    <w:rsid w:val="00221BF0"/>
    <w:rsid w:val="00227D93"/>
    <w:rsid w:val="0024106A"/>
    <w:rsid w:val="00254857"/>
    <w:rsid w:val="002572D6"/>
    <w:rsid w:val="002816C6"/>
    <w:rsid w:val="002877AE"/>
    <w:rsid w:val="00291D34"/>
    <w:rsid w:val="00296902"/>
    <w:rsid w:val="002B689D"/>
    <w:rsid w:val="002C36BF"/>
    <w:rsid w:val="002D4626"/>
    <w:rsid w:val="002E2574"/>
    <w:rsid w:val="003235D6"/>
    <w:rsid w:val="00341468"/>
    <w:rsid w:val="00343A3E"/>
    <w:rsid w:val="00345473"/>
    <w:rsid w:val="003607D1"/>
    <w:rsid w:val="00361DDE"/>
    <w:rsid w:val="004140BC"/>
    <w:rsid w:val="00424BA0"/>
    <w:rsid w:val="0042601B"/>
    <w:rsid w:val="00432A15"/>
    <w:rsid w:val="00433827"/>
    <w:rsid w:val="00454D7E"/>
    <w:rsid w:val="004761F5"/>
    <w:rsid w:val="004814F7"/>
    <w:rsid w:val="00497C1C"/>
    <w:rsid w:val="004A1336"/>
    <w:rsid w:val="004C5146"/>
    <w:rsid w:val="004C62D0"/>
    <w:rsid w:val="004D10BB"/>
    <w:rsid w:val="004E14F3"/>
    <w:rsid w:val="0052189E"/>
    <w:rsid w:val="0052358A"/>
    <w:rsid w:val="00536AAF"/>
    <w:rsid w:val="00551B5E"/>
    <w:rsid w:val="00556880"/>
    <w:rsid w:val="005B4482"/>
    <w:rsid w:val="005C319C"/>
    <w:rsid w:val="005F581D"/>
    <w:rsid w:val="005F7A9D"/>
    <w:rsid w:val="00607B83"/>
    <w:rsid w:val="00610306"/>
    <w:rsid w:val="00611771"/>
    <w:rsid w:val="00640B88"/>
    <w:rsid w:val="006414F7"/>
    <w:rsid w:val="0064321B"/>
    <w:rsid w:val="00645941"/>
    <w:rsid w:val="0064793A"/>
    <w:rsid w:val="00651716"/>
    <w:rsid w:val="00664C68"/>
    <w:rsid w:val="006674B9"/>
    <w:rsid w:val="00670470"/>
    <w:rsid w:val="00671555"/>
    <w:rsid w:val="006807FC"/>
    <w:rsid w:val="006910E3"/>
    <w:rsid w:val="006A02E2"/>
    <w:rsid w:val="006A5755"/>
    <w:rsid w:val="006B3071"/>
    <w:rsid w:val="006B3DB4"/>
    <w:rsid w:val="006D712E"/>
    <w:rsid w:val="006E278E"/>
    <w:rsid w:val="006F09A6"/>
    <w:rsid w:val="006F3110"/>
    <w:rsid w:val="00703410"/>
    <w:rsid w:val="0073638E"/>
    <w:rsid w:val="007424C5"/>
    <w:rsid w:val="0075404A"/>
    <w:rsid w:val="00762293"/>
    <w:rsid w:val="00762D2D"/>
    <w:rsid w:val="00786AF0"/>
    <w:rsid w:val="007A4BE2"/>
    <w:rsid w:val="007A6117"/>
    <w:rsid w:val="007B3428"/>
    <w:rsid w:val="007C7CE6"/>
    <w:rsid w:val="007D7900"/>
    <w:rsid w:val="008209AD"/>
    <w:rsid w:val="00835D66"/>
    <w:rsid w:val="00840164"/>
    <w:rsid w:val="00872A73"/>
    <w:rsid w:val="00873D89"/>
    <w:rsid w:val="00882CE6"/>
    <w:rsid w:val="009437EA"/>
    <w:rsid w:val="00943E31"/>
    <w:rsid w:val="00990427"/>
    <w:rsid w:val="009A2B4E"/>
    <w:rsid w:val="009A662A"/>
    <w:rsid w:val="009C7D50"/>
    <w:rsid w:val="009D2E4F"/>
    <w:rsid w:val="009E7F50"/>
    <w:rsid w:val="009F1987"/>
    <w:rsid w:val="009F25A5"/>
    <w:rsid w:val="00A035BF"/>
    <w:rsid w:val="00A03ADE"/>
    <w:rsid w:val="00A07250"/>
    <w:rsid w:val="00A23A13"/>
    <w:rsid w:val="00A5617E"/>
    <w:rsid w:val="00A62A04"/>
    <w:rsid w:val="00A82E44"/>
    <w:rsid w:val="00A851B0"/>
    <w:rsid w:val="00B00130"/>
    <w:rsid w:val="00B35A22"/>
    <w:rsid w:val="00B51221"/>
    <w:rsid w:val="00B605F4"/>
    <w:rsid w:val="00B96810"/>
    <w:rsid w:val="00BA203C"/>
    <w:rsid w:val="00BA5481"/>
    <w:rsid w:val="00BB4EE0"/>
    <w:rsid w:val="00BB50C4"/>
    <w:rsid w:val="00BC31F4"/>
    <w:rsid w:val="00BD3458"/>
    <w:rsid w:val="00BD473A"/>
    <w:rsid w:val="00BD6BEB"/>
    <w:rsid w:val="00BF5933"/>
    <w:rsid w:val="00C07FE1"/>
    <w:rsid w:val="00C13B0C"/>
    <w:rsid w:val="00C211FF"/>
    <w:rsid w:val="00C35BC0"/>
    <w:rsid w:val="00C43BAE"/>
    <w:rsid w:val="00C46DF7"/>
    <w:rsid w:val="00C5637B"/>
    <w:rsid w:val="00C739A4"/>
    <w:rsid w:val="00C94206"/>
    <w:rsid w:val="00C97310"/>
    <w:rsid w:val="00C976E9"/>
    <w:rsid w:val="00CA5F70"/>
    <w:rsid w:val="00CC132E"/>
    <w:rsid w:val="00CD17F6"/>
    <w:rsid w:val="00CE60A2"/>
    <w:rsid w:val="00CF35CE"/>
    <w:rsid w:val="00CF3F1E"/>
    <w:rsid w:val="00D05B1D"/>
    <w:rsid w:val="00D10C13"/>
    <w:rsid w:val="00D12068"/>
    <w:rsid w:val="00D579B3"/>
    <w:rsid w:val="00D93CDC"/>
    <w:rsid w:val="00DA49FD"/>
    <w:rsid w:val="00DB3035"/>
    <w:rsid w:val="00DB7997"/>
    <w:rsid w:val="00DC5DF0"/>
    <w:rsid w:val="00DD5BDA"/>
    <w:rsid w:val="00DE532C"/>
    <w:rsid w:val="00E01A37"/>
    <w:rsid w:val="00E03697"/>
    <w:rsid w:val="00E36F21"/>
    <w:rsid w:val="00E478D4"/>
    <w:rsid w:val="00E54790"/>
    <w:rsid w:val="00E96365"/>
    <w:rsid w:val="00EA602B"/>
    <w:rsid w:val="00ED7BCB"/>
    <w:rsid w:val="00F137B9"/>
    <w:rsid w:val="00F21FD6"/>
    <w:rsid w:val="00F2627B"/>
    <w:rsid w:val="00F30C93"/>
    <w:rsid w:val="00F45EDE"/>
    <w:rsid w:val="00F4648A"/>
    <w:rsid w:val="00F5481C"/>
    <w:rsid w:val="00F672AE"/>
    <w:rsid w:val="00F72314"/>
    <w:rsid w:val="00F81E5B"/>
    <w:rsid w:val="00F93870"/>
    <w:rsid w:val="00F95628"/>
    <w:rsid w:val="00FB3F1E"/>
    <w:rsid w:val="00FB76CD"/>
    <w:rsid w:val="00FD4DDE"/>
    <w:rsid w:val="00FD7DF1"/>
    <w:rsid w:val="00FE096A"/>
    <w:rsid w:val="00FE1A8F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4F83A"/>
  <w15:chartTrackingRefBased/>
  <w15:docId w15:val="{060393DE-4F30-7C4D-8C46-1D8962E6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A0"/>
    <w:rPr>
      <w:rFonts w:ascii="Times" w:eastAsia="Cambria" w:hAnsi="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1"/>
    <w:rsid w:val="00424BA0"/>
    <w:pPr>
      <w:widowControl w:val="0"/>
      <w:spacing w:line="340" w:lineRule="exact"/>
      <w:ind w:firstLine="360"/>
      <w:jc w:val="both"/>
    </w:pPr>
    <w:rPr>
      <w:rFonts w:eastAsia="Times"/>
      <w:szCs w:val="20"/>
    </w:rPr>
  </w:style>
  <w:style w:type="character" w:customStyle="1" w:styleId="BodyTextIndentChar">
    <w:name w:val="Body Text Indent Char"/>
    <w:basedOn w:val="DefaultParagraphFont"/>
    <w:uiPriority w:val="99"/>
    <w:semiHidden/>
    <w:rsid w:val="00424BA0"/>
    <w:rPr>
      <w:rFonts w:ascii="Times" w:eastAsia="Cambria" w:hAnsi="Times" w:cs="Times New Roman"/>
    </w:rPr>
  </w:style>
  <w:style w:type="character" w:customStyle="1" w:styleId="BodyTextIndentChar1">
    <w:name w:val="Body Text Indent Char1"/>
    <w:link w:val="BodyTextIndent"/>
    <w:rsid w:val="00424BA0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39"/>
    <w:rsid w:val="00424BA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9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09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Grana</dc:creator>
  <cp:keywords/>
  <dc:description/>
  <cp:lastModifiedBy>Dario Grana</cp:lastModifiedBy>
  <cp:revision>6</cp:revision>
  <dcterms:created xsi:type="dcterms:W3CDTF">2021-04-19T20:53:00Z</dcterms:created>
  <dcterms:modified xsi:type="dcterms:W3CDTF">2021-04-25T12:38:00Z</dcterms:modified>
</cp:coreProperties>
</file>