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2"/>
        <w:gridCol w:w="890"/>
        <w:gridCol w:w="890"/>
        <w:gridCol w:w="891"/>
        <w:gridCol w:w="891"/>
        <w:gridCol w:w="891"/>
        <w:gridCol w:w="891"/>
      </w:tblGrid>
      <w:tr>
        <w:trPr>
          <w:trHeight w:val="450" w:hRule="atLeast"/>
          <w:tblHeader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指标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2019年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2018年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2017年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2016年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2015年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6F6F6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2014年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764448682" name="图片 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48682" name="图片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国际旅游收入(亿美元)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1312.54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1271.03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1234.17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1200.00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1136.50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1053.80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94247673" name="图片 5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47673" name="图片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长途交通国际旅游外汇收入(亿美元)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401.91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366.31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449.46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446.50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448.50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195.95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457463663" name="图片 5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463663" name="图片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民航国际旅游外汇收入(亿美元)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369.02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333.53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304.87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290.60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294.80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145.79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313824257" name="图片 5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824257" name="图片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铁路国际旅游外汇收入(亿美元)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14.10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13.52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49.52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53.20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43.20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20.90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755235856" name="图片 5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235856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汽车国际旅游外汇收入(亿美元)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15.93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13.72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29.43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31.60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32.50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15.68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737433391" name="图片 5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433391" name="图片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轮船国际旅游外汇收入(亿美元)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2.85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5.54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65.65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71.00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78.00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13.59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248598279" name="图片 5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598279" name="图片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游览国际旅游外汇收入(亿美元)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58.66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53.71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65.04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67.10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44.80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32.54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608613580" name="图片 4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613580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住宿国际旅游外汇收入(亿美元)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200.49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181.09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122.08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116.30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132.90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69.50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063466983" name="图片 4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466983" name="图片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餐饮国际旅游外汇收入(亿美元)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160.41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142.55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103.07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96.20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82.60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48.28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301558024" name="图片 4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558024" name="图片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商品销售国际旅游外汇收入(亿美元)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302.97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327.61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229.95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209.50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209.00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113.28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475535133" name="图片 4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535133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娱乐国际旅游外汇收入(亿美元)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44.21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45.82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74.16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77.10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53.90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36.74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371782035" name="图片 4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82035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邮电通讯国际旅游外汇收入(亿美元)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7.47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11.62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27.57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28.90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23.90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11.04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459695293" name="图片 4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695293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市内交通国际旅游外汇收入(亿美元)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34.53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27.76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39.20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40.40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22.40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16.04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556120160" name="图片 4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120160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其他服务国际旅游外汇收入(亿美元)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101.89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114.54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123.64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118.00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118.60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45.77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357625059" name="图片 3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25059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铁路国际旅游外汇收入(亿美元)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14.10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13.52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49.52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53.20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43.20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20.90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45695614" name="图片 3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95614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汽车国际旅游外汇收入(亿美元)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15.93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13.72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29.43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31.60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32.50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15.68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530401214" name="图片 37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01214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轮船国际旅游外汇收入(亿美元)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2.85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5.54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65.65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71.00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78.00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13.59</w:t>
            </w:r>
          </w:p>
        </w:tc>
      </w:tr>
      <w:tr>
        <w:trPr>
          <w:trHeight w:val="450" w:hRule="atLeast"/>
          <w:tblCellSpacing w:w="0" w:type="dxa"/>
        </w:trPr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4300" cy="114300"/>
                  <wp:effectExtent l="0" t="0" r="0" b="0"/>
                  <wp:docPr id="1122074386" name="图片 3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074386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游览国际旅游外汇收入(亿美元)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58.66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53.71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65.04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67.10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44.80</w:t>
            </w:r>
          </w:p>
        </w:tc>
        <w:tc>
          <w:tcPr>
            <w:tcW w:w="0" w:type="auto"/>
            <w:tcBorders>
              <w:bottom w:val="single" w:color="E3E3E3" w:sz="6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widowControl/>
              <w:spacing w:line="360" w:lineRule="atLeast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32.54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C6"/>
    <w:rsid w:val="000259C6"/>
    <w:rsid w:val="73E1C083"/>
    <w:rsid w:val="F7F3E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7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518</Words>
  <Characters>2956</Characters>
  <Lines>24</Lines>
  <Paragraphs>6</Paragraphs>
  <TotalTime>23</TotalTime>
  <ScaleCrop>false</ScaleCrop>
  <LinksUpToDate>false</LinksUpToDate>
  <CharactersWithSpaces>3468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2024-06-23T17:00:00Z</dcterms:created>
  <dc:creator>8619158846296</dc:creator>
  <cp:lastModifiedBy>桦眚</cp:lastModifiedBy>
  <dcterms:modified xsi:type="dcterms:W3CDTF">2024-06-23T18:49:00Z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17D07DA0AB416EF74FF4776694E79496_42</vt:lpwstr>
  </property>
</Properties>
</file>