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17F16" w:rsidP="00224198">
      <w:pPr>
        <w:autoSpaceDE w:val="0"/>
        <w:autoSpaceDN w:val="0"/>
        <w:adjustRightInd w:val="0"/>
        <w:spacing w:after="0" w:line="240" w:lineRule="auto"/>
        <w:rPr>
          <w:rFonts w:cstheme="minorHAnsi"/>
          <w:bCs/>
          <w:sz w:val="24"/>
          <w:szCs w:val="24"/>
        </w:rPr>
      </w:pPr>
      <w:r>
        <w:rPr>
          <w:rFonts w:cstheme="minorHAnsi"/>
          <w:bCs/>
          <w:sz w:val="24"/>
          <w:szCs w:val="24"/>
        </w:rPr>
        <w:t>Adam Dobroch</w:t>
      </w:r>
      <w:r w:rsidR="00224198" w:rsidRPr="00224198">
        <w:rPr>
          <w:rFonts w:cstheme="minorHAnsi"/>
          <w:bCs/>
          <w:sz w:val="24"/>
          <w:szCs w:val="24"/>
        </w:rPr>
        <w:t>, gr. 1</w:t>
      </w:r>
    </w:p>
    <w:p w:rsidR="00224198" w:rsidRPr="00224198" w:rsidRDefault="00224198" w:rsidP="00224198">
      <w:pPr>
        <w:autoSpaceDE w:val="0"/>
        <w:autoSpaceDN w:val="0"/>
        <w:adjustRightInd w:val="0"/>
        <w:spacing w:after="0" w:line="240" w:lineRule="auto"/>
        <w:rPr>
          <w:rFonts w:cstheme="minorHAnsi"/>
        </w:rPr>
      </w:pPr>
      <w:r w:rsidRPr="00224198">
        <w:rPr>
          <w:rFonts w:cstheme="minorHAnsi"/>
          <w:b/>
          <w:bCs/>
          <w:sz w:val="24"/>
          <w:szCs w:val="24"/>
        </w:rPr>
        <w:t xml:space="preserve">Temat ćwiczenia: </w:t>
      </w:r>
      <w:r w:rsidR="00D12CC3">
        <w:rPr>
          <w:rFonts w:cstheme="minorHAnsi"/>
          <w:b/>
          <w:bCs/>
          <w:sz w:val="24"/>
          <w:szCs w:val="24"/>
        </w:rPr>
        <w:t xml:space="preserve">Budowa i działanie sieci wielowarstwowej typu </w:t>
      </w:r>
      <w:proofErr w:type="spellStart"/>
      <w:r w:rsidR="00D12CC3">
        <w:rPr>
          <w:rFonts w:cstheme="minorHAnsi"/>
          <w:b/>
          <w:bCs/>
          <w:sz w:val="24"/>
          <w:szCs w:val="24"/>
        </w:rPr>
        <w:t>feedforward</w:t>
      </w:r>
      <w:proofErr w:type="spellEnd"/>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Celemćwiczeniajestpoznaniebudowyidziałaniawielowarstwowychsiecineuronowychpoprzezuczeniekształtuwykresufunkcjimatematycznejzużyciemalgorytmuwstecznejpropagacjibłędu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w:t>
      </w:r>
      <w:r w:rsidR="00EE43BC">
        <w:rPr>
          <w:rFonts w:cstheme="minorHAnsi"/>
        </w:rPr>
        <w:t xml:space="preserve">o dane uczące służy zestaw 1600 </w:t>
      </w:r>
      <w:bookmarkStart w:id="0" w:name="_GoBack"/>
      <w:bookmarkEnd w:id="0"/>
      <w:r>
        <w:rPr>
          <w:rFonts w:cstheme="minorHAnsi"/>
        </w:rPr>
        <w:t>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proofErr w:type="spellStart"/>
      <w:r w:rsidR="003A00A6">
        <w:rPr>
          <w:rFonts w:cstheme="minorHAnsi"/>
        </w:rPr>
        <w:t>użytwo</w:t>
      </w:r>
      <w:proofErr w:type="spellEnd"/>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Pr="00266E1C" w:rsidRDefault="007D6B34" w:rsidP="00266E1C">
      <w:pPr>
        <w:spacing w:after="0"/>
        <w:rPr>
          <w:rFonts w:cstheme="minorHAnsi"/>
        </w:rPr>
      </w:pPr>
    </w:p>
    <w:p w:rsidR="00224198" w:rsidRDefault="00582D65" w:rsidP="00582D65">
      <w:pPr>
        <w:jc w:val="center"/>
        <w:rPr>
          <w:rFonts w:cstheme="minorHAnsi"/>
          <w:sz w:val="24"/>
          <w:szCs w:val="24"/>
        </w:rPr>
      </w:pPr>
      <w:r>
        <w:rPr>
          <w:rFonts w:cstheme="minorHAnsi"/>
          <w:noProof/>
          <w:sz w:val="24"/>
          <w:szCs w:val="24"/>
          <w:lang w:eastAsia="pl-PL"/>
        </w:rPr>
        <w:drawing>
          <wp:inline distT="0" distB="0" distL="0" distR="0">
            <wp:extent cx="2828740" cy="23964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4154" cy="2426492"/>
                    </a:xfrm>
                    <a:prstGeom prst="rect">
                      <a:avLst/>
                    </a:prstGeom>
                    <a:noFill/>
                    <a:ln>
                      <a:noFill/>
                    </a:ln>
                  </pic:spPr>
                </pic:pic>
              </a:graphicData>
            </a:graphic>
          </wp:inline>
        </w:drawing>
      </w:r>
    </w:p>
    <w:p w:rsidR="00582D65" w:rsidRDefault="007D6B34" w:rsidP="00582D65">
      <w:pPr>
        <w:jc w:val="center"/>
        <w:rPr>
          <w:rFonts w:cstheme="minorHAnsi"/>
          <w:sz w:val="24"/>
          <w:szCs w:val="24"/>
        </w:rPr>
      </w:pPr>
      <w:r>
        <w:rPr>
          <w:rFonts w:cstheme="minorHAnsi"/>
          <w:sz w:val="24"/>
          <w:szCs w:val="24"/>
        </w:rPr>
        <w:t>Rys. 2</w:t>
      </w:r>
      <w:r w:rsidR="00582D65">
        <w:rPr>
          <w:rFonts w:cstheme="minorHAnsi"/>
          <w:sz w:val="24"/>
          <w:szCs w:val="24"/>
        </w:rPr>
        <w:t xml:space="preserve"> Funkcja </w:t>
      </w:r>
      <w:proofErr w:type="spellStart"/>
      <w:r w:rsidR="00582D65">
        <w:rPr>
          <w:rFonts w:cstheme="minorHAnsi"/>
          <w:sz w:val="24"/>
          <w:szCs w:val="24"/>
        </w:rPr>
        <w:t>sigmoidalna</w:t>
      </w:r>
      <w:proofErr w:type="spellEnd"/>
      <w:r w:rsidR="00582D65">
        <w:rPr>
          <w:rFonts w:cstheme="minorHAnsi"/>
          <w:sz w:val="24"/>
          <w:szCs w:val="24"/>
        </w:rPr>
        <w:t xml:space="preserve"> unipolarna z różnymi współczynnikami </w:t>
      </w:r>
      <w:r w:rsidR="00582D65" w:rsidRPr="003D1681">
        <w:rPr>
          <w:rFonts w:ascii="Liberation Serif" w:eastAsia="Noto Sans CJK SC Regular" w:hAnsi="Liberation Serif" w:cs="FreeSans"/>
        </w:rPr>
        <w:t>β</w:t>
      </w:r>
    </w:p>
    <w:p w:rsidR="00582D65" w:rsidRPr="00582D65" w:rsidRDefault="007D6B34" w:rsidP="00582D65">
      <w:pPr>
        <w:jc w:val="center"/>
        <w:rPr>
          <w:rFonts w:cstheme="minorHAnsi"/>
          <w:sz w:val="24"/>
          <w:szCs w:val="24"/>
        </w:rPr>
      </w:pPr>
      <w:r>
        <w:rPr>
          <w:noProof/>
          <w:lang w:eastAsia="pl-PL"/>
        </w:rPr>
        <w:lastRenderedPageBreak/>
        <w:drawing>
          <wp:inline distT="0" distB="0" distL="0" distR="0">
            <wp:extent cx="4838700" cy="3724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724275"/>
                    </a:xfrm>
                    <a:prstGeom prst="rect">
                      <a:avLst/>
                    </a:prstGeom>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łada się z warstwy wejściowej (</w:t>
      </w:r>
      <w:proofErr w:type="spellStart"/>
      <w:r>
        <w:t>Input</w:t>
      </w:r>
      <w:proofErr w:type="spellEnd"/>
      <w:r>
        <w:t xml:space="preserve"> </w:t>
      </w:r>
      <w:proofErr w:type="spellStart"/>
      <w:r>
        <w:t>Layer</w:t>
      </w:r>
      <w:proofErr w:type="spellEnd"/>
      <w:r w:rsidRPr="003A00A6">
        <w:t>), co najmniej jednej warstwy ukrytej</w:t>
      </w:r>
      <w:r>
        <w:t xml:space="preserve"> (</w:t>
      </w:r>
      <w:proofErr w:type="spellStart"/>
      <w:r>
        <w:t>HiddenLayer</w:t>
      </w:r>
      <w:proofErr w:type="spellEnd"/>
      <w:r>
        <w:t>)</w:t>
      </w:r>
      <w:r w:rsidRPr="003A00A6">
        <w:t xml:space="preserve"> oraz w</w:t>
      </w:r>
      <w:r>
        <w:t>arstwy wyjściowej (</w:t>
      </w:r>
      <w:proofErr w:type="spellStart"/>
      <w:r>
        <w:t>O</w:t>
      </w:r>
      <w:r w:rsidRPr="003A00A6">
        <w:t>utput</w:t>
      </w:r>
      <w:r>
        <w:t>Layer</w:t>
      </w:r>
      <w:proofErr w:type="spellEnd"/>
      <w:r w:rsidRPr="003A00A6">
        <w:t>). Warstwy ukryte służą do przetwarzania sygnałów w sieci neuronowej.</w:t>
      </w:r>
    </w:p>
    <w:p w:rsidR="003A00A6" w:rsidRPr="003A00A6" w:rsidRDefault="003A00A6" w:rsidP="003A00A6">
      <w:pPr>
        <w:spacing w:after="0"/>
      </w:pPr>
    </w:p>
    <w:p w:rsidR="00714960" w:rsidRPr="00714960" w:rsidRDefault="009F7CCF" w:rsidP="00714960">
      <w:pPr>
        <w:spacing w:after="0"/>
        <w:jc w:val="center"/>
        <w:rPr>
          <w:rFonts w:cstheme="minorHAnsi"/>
          <w:sz w:val="26"/>
          <w:szCs w:val="26"/>
        </w:rPr>
      </w:pPr>
      <w:r w:rsidRPr="003A00A6">
        <w:rPr>
          <w:rFonts w:cstheme="minorHAnsi"/>
          <w:sz w:val="26"/>
          <w:szCs w:val="26"/>
        </w:rPr>
        <w:t xml:space="preserve">Schemat uczenia sieci </w:t>
      </w:r>
      <w:r w:rsidR="007968EB" w:rsidRPr="003A00A6">
        <w:rPr>
          <w:rFonts w:cstheme="minorHAnsi"/>
          <w:sz w:val="26"/>
          <w:szCs w:val="26"/>
        </w:rPr>
        <w:t>wielowarstwowej</w:t>
      </w:r>
    </w:p>
    <w:p w:rsidR="00B156FA" w:rsidRDefault="00990251" w:rsidP="003A00A6">
      <w:pPr>
        <w:spacing w:after="0"/>
        <w:rPr>
          <w:rFonts w:cstheme="minorHAnsi"/>
        </w:rPr>
      </w:pPr>
      <w:r>
        <w:rPr>
          <w:rFonts w:cstheme="minorHAnsi"/>
        </w:rPr>
        <w:t xml:space="preserve">1. Aby było możliwe uczenie trzeba najpierw znormalizować dane uczące. Normalizację </w:t>
      </w:r>
      <w:r w:rsidR="00B156FA">
        <w:rPr>
          <w:rFonts w:cstheme="minorHAnsi"/>
        </w:rPr>
        <w:t xml:space="preserve">przeprowadza się według wzoru: </w:t>
      </w:r>
    </w:p>
    <w:p w:rsidR="00714960" w:rsidRPr="00B156FA" w:rsidRDefault="00C814ED" w:rsidP="003A00A6">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V-min</m:t>
              </m:r>
            </m:num>
            <m:den>
              <m:r>
                <w:rPr>
                  <w:rFonts w:ascii="Cambria Math" w:hAnsi="Cambria Math" w:cstheme="minorHAnsi"/>
                </w:rPr>
                <m:t>max-mn</m:t>
              </m:r>
            </m:den>
          </m:f>
          <m:r>
            <w:rPr>
              <w:rFonts w:ascii="Cambria Math" w:hAnsi="Cambria Math" w:cstheme="minorHAnsi"/>
            </w:rPr>
            <m:t>*(new_</m:t>
          </m:r>
          <m:func>
            <m:funcPr>
              <m:ctrlPr>
                <w:rPr>
                  <w:rFonts w:ascii="Cambria Math" w:hAnsi="Cambria Math" w:cstheme="minorHAnsi"/>
                  <w:i/>
                </w:rPr>
              </m:ctrlPr>
            </m:funcPr>
            <m:fName>
              <m:r>
                <m:rPr>
                  <m:sty m:val="p"/>
                </m:rPr>
                <w:rPr>
                  <w:rFonts w:ascii="Cambria Math" w:hAnsi="Cambria Math" w:cstheme="minorHAnsi"/>
                </w:rPr>
                <m:t>max</m:t>
              </m:r>
            </m:fName>
            <m:e>
              <m:r>
                <w:rPr>
                  <w:rFonts w:ascii="Cambria Math" w:hAnsi="Cambria Math" w:cstheme="minorHAnsi"/>
                </w:rPr>
                <m:t>-new_</m:t>
              </m:r>
              <m:r>
                <m:rPr>
                  <m:sty m:val="p"/>
                </m:rPr>
                <w:rPr>
                  <w:rFonts w:ascii="Cambria Math" w:hAnsi="Cambria Math" w:cstheme="minorHAnsi"/>
                </w:rPr>
                <m:t>min⁡</m:t>
              </m:r>
              <m:r>
                <w:rPr>
                  <w:rFonts w:ascii="Cambria Math" w:hAnsi="Cambria Math" w:cstheme="minorHAnsi"/>
                </w:rPr>
                <m:t>)+new_min</m:t>
              </m:r>
            </m:e>
          </m:func>
        </m:oMath>
      </m:oMathPara>
    </w:p>
    <w:p w:rsidR="004D2B40" w:rsidRDefault="00990251" w:rsidP="003A00A6">
      <w:pPr>
        <w:spacing w:after="0"/>
        <w:rPr>
          <w:rFonts w:eastAsiaTheme="minorEastAsia" w:cstheme="minorHAnsi"/>
        </w:rPr>
      </w:pPr>
      <w:r>
        <w:rPr>
          <w:rFonts w:cstheme="minorHAnsi"/>
        </w:rPr>
        <w:t>2</w:t>
      </w:r>
      <w:r w:rsidR="007A6A6F">
        <w:rPr>
          <w:rFonts w:cstheme="minorHAnsi"/>
        </w:rPr>
        <w:t xml:space="preserve">. Wybór współczynnika uczenia </w:t>
      </w:r>
      <m:oMath>
        <m:r>
          <m:rPr>
            <m:sty m:val="p"/>
          </m:rPr>
          <w:rPr>
            <w:rFonts w:ascii="Cambria Math" w:hAnsi="Cambria Math" w:cstheme="minorHAnsi"/>
          </w:rPr>
          <m:t>η</m:t>
        </m:r>
        <m:r>
          <w:rPr>
            <w:rFonts w:ascii="Cambria Math" w:hAnsi="Cambria Math" w:cstheme="minorHAnsi"/>
          </w:rPr>
          <m:t>&gt;0</m:t>
        </m:r>
      </m:oMath>
      <w:r w:rsidR="007A6A6F">
        <w:rPr>
          <w:rFonts w:eastAsiaTheme="minorEastAsia" w:cstheme="minorHAnsi"/>
        </w:rPr>
        <w:t xml:space="preserve"> oraz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r>
          <w:rPr>
            <w:rFonts w:ascii="Cambria Math" w:eastAsiaTheme="minorEastAsia" w:hAnsi="Cambria Math" w:cstheme="minorHAnsi"/>
          </w:rPr>
          <m:t>&gt;0</m:t>
        </m:r>
      </m:oMath>
      <w:r w:rsidR="007A6A6F">
        <w:rPr>
          <w:rFonts w:eastAsiaTheme="minorEastAsia" w:cstheme="minorHAnsi"/>
        </w:rPr>
        <w:t>.</w:t>
      </w:r>
    </w:p>
    <w:p w:rsidR="007A6A6F" w:rsidRDefault="00990251" w:rsidP="003A00A6">
      <w:pPr>
        <w:spacing w:after="0"/>
        <w:rPr>
          <w:rFonts w:eastAsiaTheme="minorEastAsia" w:cstheme="minorHAnsi"/>
        </w:rPr>
      </w:pPr>
      <w:r>
        <w:rPr>
          <w:rFonts w:eastAsiaTheme="minorEastAsia" w:cstheme="minorHAnsi"/>
        </w:rPr>
        <w:t>3</w:t>
      </w:r>
      <w:r w:rsidR="007A6A6F">
        <w:rPr>
          <w:rFonts w:eastAsiaTheme="minorEastAsia" w:cstheme="minorHAnsi"/>
        </w:rPr>
        <w:t>. Wybór początkowych wartości wag z zakresu &lt;0; 1&gt;</w:t>
      </w:r>
    </w:p>
    <w:p w:rsidR="00714960" w:rsidRDefault="00990251" w:rsidP="003A00A6">
      <w:pPr>
        <w:spacing w:after="0"/>
        <w:rPr>
          <w:rFonts w:cstheme="minorHAnsi"/>
        </w:rPr>
      </w:pPr>
      <w:r>
        <w:rPr>
          <w:rFonts w:eastAsiaTheme="minorEastAsia" w:cstheme="minorHAnsi"/>
        </w:rPr>
        <w:t>4</w:t>
      </w:r>
      <w:r w:rsidR="00714960">
        <w:rPr>
          <w:rFonts w:eastAsiaTheme="minorEastAsia" w:cstheme="minorHAnsi"/>
        </w:rPr>
        <w:t xml:space="preserve">. Ustawienie sumy błędu średniokwadratowego </w:t>
      </w:r>
      <m:oMath>
        <m:r>
          <w:rPr>
            <w:rFonts w:ascii="Cambria Math" w:eastAsiaTheme="minorEastAsia" w:hAnsi="Cambria Math" w:cstheme="minorHAnsi"/>
          </w:rPr>
          <m:t>E = 0</m:t>
        </m:r>
      </m:oMath>
      <w:r w:rsidR="00714960">
        <w:rPr>
          <w:rFonts w:eastAsiaTheme="minorEastAsia" w:cstheme="minorHAnsi"/>
        </w:rPr>
        <w:t>.</w:t>
      </w:r>
    </w:p>
    <w:p w:rsidR="007968EB" w:rsidRDefault="00990251" w:rsidP="003A00A6">
      <w:pPr>
        <w:spacing w:after="0"/>
        <w:rPr>
          <w:rFonts w:cstheme="minorHAnsi"/>
        </w:rPr>
      </w:pPr>
      <w:r>
        <w:rPr>
          <w:rFonts w:cstheme="minorHAnsi"/>
        </w:rPr>
        <w:t>5</w:t>
      </w:r>
      <w:r w:rsidR="007A6A6F">
        <w:rPr>
          <w:rFonts w:cstheme="minorHAnsi"/>
        </w:rPr>
        <w:t xml:space="preserve">. </w:t>
      </w:r>
      <w:r w:rsidR="004D2B40">
        <w:rPr>
          <w:rFonts w:cstheme="minorHAnsi"/>
        </w:rPr>
        <w:t>Aktualizacja wag:</w:t>
      </w:r>
    </w:p>
    <w:p w:rsidR="007A6A6F" w:rsidRDefault="007A6A6F" w:rsidP="003A00A6">
      <w:pPr>
        <w:spacing w:after="0"/>
        <w:rPr>
          <w:rFonts w:eastAsiaTheme="minorEastAsia" w:cstheme="minorHAnsi"/>
        </w:rPr>
      </w:pPr>
      <w:r>
        <w:rPr>
          <w:rFonts w:eastAsiaTheme="minorEastAsia" w:cstheme="minorHAnsi"/>
        </w:rPr>
        <w:t>Wzór ogólny:</w:t>
      </w:r>
    </w:p>
    <w:p w:rsidR="007A6A6F" w:rsidRDefault="00C814ED" w:rsidP="00714960">
      <w:pPr>
        <w:spacing w:after="0"/>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∂E</m:t>
              </m:r>
            </m:num>
            <m:den>
              <m:r>
                <m:rPr>
                  <m:sty m:val="p"/>
                </m:rPr>
                <w:rPr>
                  <w:rFonts w:ascii="Cambria Math" w:hAnsi="Cambria Math" w:cstheme="minorHAnsi"/>
                </w:rPr>
                <m:t>∂w</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rPr>
            <m:t>δ*x</m:t>
          </m:r>
        </m:oMath>
      </m:oMathPara>
    </w:p>
    <w:p w:rsidR="00B156FA" w:rsidRDefault="00B156FA" w:rsidP="003A00A6">
      <w:pPr>
        <w:spacing w:after="0"/>
        <w:rPr>
          <w:rFonts w:cstheme="minorHAnsi"/>
        </w:rPr>
      </w:pPr>
    </w:p>
    <w:p w:rsidR="00B156FA" w:rsidRDefault="00B156FA" w:rsidP="003A00A6">
      <w:pPr>
        <w:spacing w:after="0"/>
        <w:rPr>
          <w:rFonts w:cstheme="minorHAnsi"/>
        </w:rPr>
      </w:pPr>
    </w:p>
    <w:p w:rsidR="00E66C20" w:rsidRDefault="007A6A6F" w:rsidP="003A00A6">
      <w:pPr>
        <w:spacing w:after="0"/>
        <w:rPr>
          <w:rFonts w:cstheme="minorHAnsi"/>
        </w:rPr>
      </w:pPr>
      <w:r>
        <w:rPr>
          <w:rFonts w:cstheme="minorHAnsi"/>
        </w:rPr>
        <w:t>Zmiana wag z warst</w:t>
      </w:r>
      <w:r w:rsidR="00E66C20">
        <w:rPr>
          <w:rFonts w:cstheme="minorHAnsi"/>
        </w:rPr>
        <w:t>wy wejściowej i do warstwy ukrytej j:</w:t>
      </w:r>
    </w:p>
    <w:p w:rsidR="00E66C20" w:rsidRPr="00714960" w:rsidRDefault="00C814ED"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e>
          </m:nary>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m:oMathPara>
    </w:p>
    <w:p w:rsidR="00714960" w:rsidRDefault="00E66C20" w:rsidP="00E66C20">
      <w:pPr>
        <w:spacing w:after="0"/>
        <w:rPr>
          <w:rFonts w:eastAsiaTheme="minorEastAsia" w:cstheme="minorHAnsi"/>
        </w:rPr>
      </w:pPr>
      <w:r>
        <w:rPr>
          <w:rFonts w:eastAsiaTheme="minorEastAsia" w:cstheme="minorHAnsi"/>
        </w:rPr>
        <w:t>Zmiana wag z warstwy ukrytej j do warstwy wyjściowej k:</w:t>
      </w:r>
    </w:p>
    <w:p w:rsidR="00E66C20" w:rsidRPr="00714960" w:rsidRDefault="00C814ED"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target,k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714960" w:rsidRDefault="00714960" w:rsidP="003A00A6">
      <w:pPr>
        <w:spacing w:after="0"/>
        <w:rPr>
          <w:rFonts w:eastAsiaTheme="minorEastAsia" w:cstheme="minorHAnsi"/>
        </w:rPr>
      </w:pPr>
    </w:p>
    <w:p w:rsidR="004D2B40" w:rsidRPr="004D2B40" w:rsidRDefault="004D2B40" w:rsidP="003A00A6">
      <w:pPr>
        <w:spacing w:after="0"/>
        <w:rPr>
          <w:rFonts w:eastAsiaTheme="minorEastAsia" w:cstheme="minorHAnsi"/>
        </w:rPr>
      </w:pPr>
      <w:r>
        <w:rPr>
          <w:rFonts w:eastAsiaTheme="minorEastAsia" w:cstheme="minorHAnsi"/>
        </w:rPr>
        <w:t>gdzie:</w:t>
      </w:r>
    </w:p>
    <w:p w:rsidR="004D2B40" w:rsidRPr="004D2B40" w:rsidRDefault="004D2B40" w:rsidP="003A00A6">
      <w:pPr>
        <w:spacing w:after="0"/>
        <w:rPr>
          <w:rFonts w:cstheme="minorHAnsi"/>
        </w:rPr>
      </w:pPr>
      <m:oMathPara>
        <m:oMathParaPr>
          <m:jc m:val="left"/>
        </m:oMathParaPr>
        <m:oMath>
          <m:r>
            <m:rPr>
              <m:sty m:val="p"/>
            </m:rPr>
            <w:rPr>
              <w:rFonts w:ascii="Cambria Math" w:hAnsi="Cambria Math" w:cstheme="minorHAnsi"/>
            </w:rPr>
            <w:lastRenderedPageBreak/>
            <m:t>η</m:t>
          </m:r>
          <m:r>
            <w:rPr>
              <w:rFonts w:ascii="Cambria Math" w:hAnsi="Cambria Math" w:cstheme="minorHAnsi"/>
            </w:rPr>
            <m:t>-współczynnik uczenia</m:t>
          </m:r>
        </m:oMath>
      </m:oMathPara>
    </w:p>
    <w:p w:rsidR="003A00A6" w:rsidRPr="004D2B40" w:rsidRDefault="00C814ED" w:rsidP="003A00A6">
      <w:pPr>
        <w:spacing w:after="0"/>
        <w:rPr>
          <w:rFonts w:eastAsiaTheme="minorEastAsia" w:cstheme="minorHAnsi"/>
        </w:rPr>
      </w:pPr>
      <m:oMathPara>
        <m:oMathParaPr>
          <m:jc m:val="left"/>
        </m:oMathParaPr>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-błąd neuronu j</m:t>
          </m:r>
        </m:oMath>
      </m:oMathPara>
    </w:p>
    <w:p w:rsidR="004D2B40" w:rsidRPr="004D2B40" w:rsidRDefault="00C814ED" w:rsidP="003A00A6">
      <w:pPr>
        <w:spacing w:after="0"/>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m:t>
              </m:r>
            </m:sub>
          </m:sSub>
          <m:r>
            <w:rPr>
              <w:rFonts w:ascii="Cambria Math" w:eastAsiaTheme="minorEastAsia" w:cstheme="minorHAnsi"/>
            </w:rPr>
            <m:t>-</m:t>
          </m:r>
          <m:r>
            <w:rPr>
              <w:rFonts w:ascii="Cambria Math" w:eastAsiaTheme="minorEastAsia" w:cstheme="minorHAnsi"/>
            </w:rPr>
            <m:t>wyj</m:t>
          </m:r>
          <m:r>
            <w:rPr>
              <w:rFonts w:ascii="Cambria Math" w:eastAsiaTheme="minorEastAsia" w:cstheme="minorHAnsi"/>
            </w:rPr>
            <m:t>ś</m:t>
          </m:r>
          <m:r>
            <w:rPr>
              <w:rFonts w:ascii="Cambria Math" w:eastAsiaTheme="minorEastAsia" w:cstheme="minorHAnsi"/>
            </w:rPr>
            <m:t>cie neuronu i (b</m:t>
          </m:r>
          <m:r>
            <w:rPr>
              <w:rFonts w:ascii="Cambria Math" w:eastAsiaTheme="minorEastAsia" w:cstheme="minorHAnsi"/>
            </w:rPr>
            <m:t>ę</m:t>
          </m:r>
          <m:r>
            <w:rPr>
              <w:rFonts w:ascii="Cambria Math" w:eastAsiaTheme="minorEastAsia" w:cstheme="minorHAnsi"/>
            </w:rPr>
            <m:t>d</m:t>
          </m:r>
          <m:r>
            <w:rPr>
              <w:rFonts w:ascii="Cambria Math" w:eastAsiaTheme="minorEastAsia" w:cstheme="minorHAnsi"/>
            </w:rPr>
            <m:t>ą</m:t>
          </m:r>
          <m:r>
            <w:rPr>
              <w:rFonts w:ascii="Cambria Math" w:eastAsiaTheme="minorEastAsia" w:cstheme="minorHAnsi"/>
            </w:rPr>
            <m:t>ce wej</m:t>
          </m:r>
          <m:r>
            <w:rPr>
              <w:rFonts w:ascii="Cambria Math" w:eastAsiaTheme="minorEastAsia" w:cstheme="minorHAnsi"/>
            </w:rPr>
            <m:t>ś</m:t>
          </m:r>
          <m:r>
            <w:rPr>
              <w:rFonts w:ascii="Cambria Math" w:eastAsiaTheme="minorEastAsia" w:cstheme="minorHAnsi"/>
            </w:rPr>
            <m:t>ciem neuron j)</m:t>
          </m:r>
        </m:oMath>
      </m:oMathPara>
    </w:p>
    <w:p w:rsidR="004D2B40" w:rsidRPr="004D2B40" w:rsidRDefault="004D2B40" w:rsidP="003A00A6">
      <w:pPr>
        <w:spacing w:after="0"/>
        <w:rPr>
          <w:rFonts w:eastAsiaTheme="minorEastAsia" w:cstheme="minorHAnsi"/>
        </w:rPr>
      </w:pPr>
      <m:oMathPara>
        <m:oMathParaPr>
          <m:jc m:val="left"/>
        </m:oMathParaPr>
        <m:oMath>
          <m:r>
            <m:rPr>
              <m:sty m:val="p"/>
            </m:rPr>
            <w:rPr>
              <w:rStyle w:val="st"/>
              <w:rFonts w:ascii="Cambria Math" w:hAnsi="Cambria Math"/>
            </w:rPr>
            <m:t>α-momentum</m:t>
          </m:r>
        </m:oMath>
      </m:oMathPara>
    </w:p>
    <w:p w:rsidR="00714960" w:rsidRDefault="00990251" w:rsidP="003A00A6">
      <w:pPr>
        <w:spacing w:after="0"/>
        <w:rPr>
          <w:rFonts w:cstheme="minorHAnsi"/>
        </w:rPr>
      </w:pPr>
      <w:r>
        <w:rPr>
          <w:rFonts w:cstheme="minorHAnsi"/>
        </w:rPr>
        <w:t>6</w:t>
      </w:r>
      <w:r w:rsidR="00714960">
        <w:rPr>
          <w:rFonts w:cstheme="minorHAnsi"/>
        </w:rPr>
        <w:t>. Obliczenie łącznego błędu epoki:</w:t>
      </w:r>
    </w:p>
    <w:p w:rsidR="00714960" w:rsidRPr="00714960" w:rsidRDefault="00714960" w:rsidP="003A00A6">
      <w:pPr>
        <w:spacing w:after="0"/>
        <w:rPr>
          <w:rFonts w:eastAsiaTheme="minorEastAsia" w:cstheme="minorHAnsi"/>
        </w:rPr>
      </w:pPr>
      <m:oMathPara>
        <m:oMath>
          <m:r>
            <w:rPr>
              <w:rFonts w:ascii="Cambria Math" w:hAnsi="Cambria Math" w:cstheme="minorHAnsi"/>
            </w:rPr>
            <m:t>E=E+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subHide m:val="on"/>
              <m:supHide m:val="on"/>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m:oMathPara>
    </w:p>
    <w:p w:rsidR="00714960" w:rsidRDefault="00990251" w:rsidP="003A00A6">
      <w:pPr>
        <w:spacing w:after="0"/>
        <w:rPr>
          <w:rFonts w:eastAsiaTheme="minorEastAsia" w:cstheme="minorHAnsi"/>
        </w:rPr>
      </w:pPr>
      <w:r>
        <w:rPr>
          <w:rFonts w:eastAsiaTheme="minorEastAsia" w:cstheme="minorHAnsi"/>
        </w:rPr>
        <w:t>7</w:t>
      </w:r>
      <w:r w:rsidR="00714960">
        <w:rPr>
          <w:rFonts w:eastAsiaTheme="minorEastAsia" w:cstheme="minorHAnsi"/>
        </w:rPr>
        <w:t xml:space="preserve">. Uczenie uważamy za zakończenie jeżeli </w:t>
      </w:r>
      <m:oMath>
        <m:r>
          <w:rPr>
            <w:rFonts w:ascii="Cambria Math" w:eastAsiaTheme="minorEastAsia" w:hAnsi="Cambria Math" w:cstheme="minorHAnsi"/>
          </w:rPr>
          <m:t>E&lt;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oMath>
      <w:r w:rsidR="00714960">
        <w:rPr>
          <w:rFonts w:eastAsiaTheme="minorEastAsia" w:cstheme="minorHAnsi"/>
        </w:rPr>
        <w:t>. W przeciwnym razie zwiększamy epo</w:t>
      </w:r>
      <w:r>
        <w:rPr>
          <w:rFonts w:eastAsiaTheme="minorEastAsia" w:cstheme="minorHAnsi"/>
        </w:rPr>
        <w:t>kę uczenia i wracamy do punktu 4</w:t>
      </w:r>
      <w:r w:rsidR="00714960">
        <w:rPr>
          <w:rFonts w:eastAsiaTheme="minorEastAsia" w:cstheme="minorHAnsi"/>
        </w:rPr>
        <w:t>.</w:t>
      </w: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14960" w:rsidP="007968EB">
      <w:pPr>
        <w:spacing w:after="0" w:line="276" w:lineRule="auto"/>
        <w:rPr>
          <w:rFonts w:cstheme="minorHAnsi"/>
        </w:rPr>
      </w:pPr>
      <w:r>
        <w:rPr>
          <w:noProof/>
          <w:lang w:eastAsia="pl-PL"/>
        </w:rPr>
        <w:drawing>
          <wp:inline distT="0" distB="0" distL="0" distR="0">
            <wp:extent cx="4010025" cy="29622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962275"/>
                    </a:xfrm>
                    <a:prstGeom prst="rect">
                      <a:avLst/>
                    </a:prstGeom>
                  </pic:spPr>
                </pic:pic>
              </a:graphicData>
            </a:graphic>
          </wp:inline>
        </w:drawing>
      </w:r>
    </w:p>
    <w:p w:rsidR="007F550A" w:rsidRDefault="007F550A" w:rsidP="007968EB">
      <w:pPr>
        <w:spacing w:after="0" w:line="276" w:lineRule="auto"/>
        <w:rPr>
          <w:rFonts w:cstheme="minorHAnsi"/>
        </w:rPr>
      </w:pPr>
      <w:r>
        <w:rPr>
          <w:noProof/>
          <w:lang w:eastAsia="pl-PL"/>
        </w:rPr>
        <w:drawing>
          <wp:inline distT="0" distB="0" distL="0" distR="0">
            <wp:extent cx="3952875" cy="1171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1171575"/>
                    </a:xfrm>
                    <a:prstGeom prst="rect">
                      <a:avLst/>
                    </a:prstGeom>
                  </pic:spPr>
                </pic:pic>
              </a:graphicData>
            </a:graphic>
          </wp:inline>
        </w:drawing>
      </w:r>
    </w:p>
    <w:p w:rsidR="00200F2E" w:rsidRDefault="00200F2E" w:rsidP="007968EB">
      <w:pPr>
        <w:spacing w:after="0" w:line="276" w:lineRule="auto"/>
        <w:rPr>
          <w:rFonts w:cstheme="minorHAnsi"/>
        </w:rPr>
      </w:pPr>
      <w:r>
        <w:rPr>
          <w:noProof/>
          <w:lang w:eastAsia="pl-PL"/>
        </w:rPr>
        <w:drawing>
          <wp:inline distT="0" distB="0" distL="0" distR="0">
            <wp:extent cx="3943350" cy="16287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628775"/>
                    </a:xfrm>
                    <a:prstGeom prst="rect">
                      <a:avLst/>
                    </a:prstGeom>
                  </pic:spPr>
                </pic:pic>
              </a:graphicData>
            </a:graphic>
          </wp:inline>
        </w:drawing>
      </w: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lastRenderedPageBreak/>
        <w:drawing>
          <wp:inline distT="0" distB="0" distL="0" distR="0">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Ponadto sama struktura sieci wielowarstwowej ma wpływ na szybkość uczenia. Im więcej warstw, więcej neuronów, tym sieć uczyła się sprawniej. Widać to przy współczynniku uczenia równym 0.1, gdzie sieć z trzema warstwami ukrytymi potrzebowała dziewięć razy mniej epok aniżeli sieć z jedną warstwą ukrytą. Jednakże bez względu na strukturę sieci, można powiedzieć, że uczenie ze współczynnikiem uczenia mniejszym od 0.5 jest zbyt powolne, żeby było akceptowalne.</w:t>
      </w:r>
    </w:p>
    <w:p w:rsidR="00261CBE" w:rsidRDefault="00261CBE" w:rsidP="006D7095">
      <w:pPr>
        <w:spacing w:after="0" w:line="276" w:lineRule="auto"/>
        <w:rPr>
          <w:rFonts w:cstheme="minorHAnsi"/>
        </w:rPr>
      </w:pPr>
    </w:p>
    <w:p w:rsidR="00CC5793" w:rsidRDefault="00261CBE" w:rsidP="006D7095">
      <w:pPr>
        <w:spacing w:after="0" w:line="276" w:lineRule="auto"/>
        <w:rPr>
          <w:rFonts w:cstheme="minorHAnsi"/>
        </w:rPr>
      </w:pPr>
      <w:r>
        <w:rPr>
          <w:noProof/>
          <w:lang w:eastAsia="pl-PL"/>
        </w:rPr>
        <w:drawing>
          <wp:inline distT="0" distB="0" distL="0" distR="0">
            <wp:extent cx="5760720" cy="2636520"/>
            <wp:effectExtent l="0" t="0" r="11430"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2078" w:rsidRDefault="00862078" w:rsidP="006D7095">
      <w:pPr>
        <w:spacing w:after="0" w:line="276" w:lineRule="auto"/>
        <w:rPr>
          <w:rFonts w:cstheme="minorHAnsi"/>
        </w:rPr>
      </w:pPr>
    </w:p>
    <w:p w:rsidR="00862078" w:rsidRDefault="00261CBE" w:rsidP="006D7095">
      <w:pPr>
        <w:spacing w:after="0" w:line="276" w:lineRule="auto"/>
        <w:rPr>
          <w:rFonts w:cstheme="minorHAnsi"/>
        </w:rPr>
      </w:pPr>
      <w:r>
        <w:rPr>
          <w:rFonts w:cstheme="minorHAnsi"/>
        </w:rPr>
        <w:t xml:space="preserve">Wykres ten przedstawia liczbę epok potrzebnych, żeby sieć nauczyła się funkcji </w:t>
      </w:r>
      <w:proofErr w:type="spellStart"/>
      <w:r>
        <w:rPr>
          <w:rFonts w:cstheme="minorHAnsi"/>
        </w:rPr>
        <w:t>Rastrigin</w:t>
      </w:r>
      <w:proofErr w:type="spellEnd"/>
      <w:r>
        <w:rPr>
          <w:rFonts w:cstheme="minorHAnsi"/>
        </w:rPr>
        <w:t xml:space="preserve">. Porównując przedstawione struktury: [Sieć 2, 10, 5, 1] oraz [Sieć 2, 20, 10, 5, 1] z ich odpowiednikami (odpowiednio [Sieć 2, 5, 10, 1] oraz [Sieć 2, 5, 10, 20, 1]) można zauważyć, że </w:t>
      </w:r>
      <w:r w:rsidR="00824BC3">
        <w:rPr>
          <w:rFonts w:cstheme="minorHAnsi"/>
        </w:rPr>
        <w:t xml:space="preserve">na efektywność uczenia ma wpływ nie tylko współczynnik uczenia, liczba warstw oraz neuronów, ale także ich rozmieszczenie w danych warstwach. Sieci, które posiadały w początkowych warstwach ukrytych więcej neuronów uczyły się znacznie gorzej aniżeli sieci, które posiadały ich mniejszą ilość. Testy dla mniejszych </w:t>
      </w:r>
      <w:r w:rsidR="00824BC3">
        <w:rPr>
          <w:rFonts w:cstheme="minorHAnsi"/>
        </w:rPr>
        <w:lastRenderedPageBreak/>
        <w:t>współczynników uczenia nie zostały przeprowadzone z powodu ogromnej ilości epok potrzebnych do nauczenia.</w:t>
      </w:r>
    </w:p>
    <w:p w:rsidR="00824BC3" w:rsidRDefault="00824BC3" w:rsidP="006D7095">
      <w:pPr>
        <w:spacing w:after="0" w:line="276" w:lineRule="auto"/>
        <w:rPr>
          <w:rFonts w:cstheme="minorHAnsi"/>
        </w:rPr>
      </w:pPr>
    </w:p>
    <w:p w:rsidR="00862078" w:rsidRDefault="00217F16" w:rsidP="00824BC3">
      <w:pPr>
        <w:spacing w:after="0" w:line="276" w:lineRule="auto"/>
        <w:jc w:val="center"/>
        <w:rPr>
          <w:rFonts w:cstheme="minorHAnsi"/>
        </w:rPr>
      </w:pPr>
      <w:r w:rsidRPr="00C814ED">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12pt">
            <v:imagedata r:id="rId14" o:title="Sieć 2,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10, 1]</w:t>
      </w:r>
    </w:p>
    <w:p w:rsidR="00166C08" w:rsidRDefault="00217F16" w:rsidP="00824BC3">
      <w:pPr>
        <w:spacing w:after="0" w:line="276" w:lineRule="auto"/>
        <w:jc w:val="center"/>
        <w:rPr>
          <w:rFonts w:cstheme="minorHAnsi"/>
          <w:sz w:val="28"/>
          <w:szCs w:val="28"/>
        </w:rPr>
      </w:pPr>
      <w:r w:rsidRPr="00C814ED">
        <w:rPr>
          <w:rFonts w:cstheme="minorHAnsi"/>
          <w:sz w:val="28"/>
          <w:szCs w:val="28"/>
        </w:rPr>
        <w:pict>
          <v:shape id="_x0000_i1026" type="#_x0000_t75" style="width:390.75pt;height:315.75pt">
            <v:imagedata r:id="rId15" o:title="Sieć 2, 5, 10, 1"/>
          </v:shape>
        </w:pict>
      </w:r>
    </w:p>
    <w:p w:rsidR="00166C08" w:rsidRDefault="00166C08" w:rsidP="00166C08">
      <w:pPr>
        <w:spacing w:after="0" w:line="276" w:lineRule="auto"/>
        <w:jc w:val="center"/>
        <w:rPr>
          <w:rFonts w:cstheme="minorHAnsi"/>
          <w:sz w:val="28"/>
          <w:szCs w:val="28"/>
        </w:rPr>
      </w:pPr>
      <w:r>
        <w:rPr>
          <w:rFonts w:cstheme="minorHAnsi"/>
          <w:sz w:val="28"/>
          <w:szCs w:val="28"/>
        </w:rPr>
        <w:lastRenderedPageBreak/>
        <w:t>Błąd średniokwadratowy – Sieć [2, 5, 10, 1]</w:t>
      </w:r>
    </w:p>
    <w:p w:rsidR="00824BC3" w:rsidRDefault="00824BC3" w:rsidP="00166C08">
      <w:pPr>
        <w:spacing w:after="0" w:line="276" w:lineRule="auto"/>
        <w:jc w:val="center"/>
        <w:rPr>
          <w:rFonts w:cstheme="minorHAnsi"/>
          <w:sz w:val="28"/>
          <w:szCs w:val="28"/>
        </w:rPr>
      </w:pPr>
    </w:p>
    <w:p w:rsidR="00166C08" w:rsidRDefault="00217F16" w:rsidP="00166C08">
      <w:pPr>
        <w:spacing w:after="0" w:line="276" w:lineRule="auto"/>
        <w:jc w:val="center"/>
        <w:rPr>
          <w:rFonts w:cstheme="minorHAnsi"/>
          <w:sz w:val="28"/>
          <w:szCs w:val="28"/>
        </w:rPr>
      </w:pPr>
      <w:r w:rsidRPr="00C814ED">
        <w:rPr>
          <w:rFonts w:cstheme="minorHAnsi"/>
          <w:sz w:val="28"/>
          <w:szCs w:val="28"/>
        </w:rPr>
        <w:pict>
          <v:shape id="_x0000_i1027" type="#_x0000_t75" style="width:395.25pt;height:316.5pt">
            <v:imagedata r:id="rId16" o:title="Sieć 2, 5, 10, 2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20, 1]</w:t>
      </w:r>
    </w:p>
    <w:p w:rsidR="00824BC3" w:rsidRPr="00824BC3" w:rsidRDefault="00824BC3" w:rsidP="00824BC3">
      <w:pPr>
        <w:spacing w:after="0" w:line="276" w:lineRule="auto"/>
        <w:rPr>
          <w:rFonts w:cstheme="minorHAnsi"/>
        </w:rPr>
      </w:pPr>
      <w:r>
        <w:rPr>
          <w:rFonts w:cstheme="minorHAnsi"/>
        </w:rPr>
        <w:t>Powyższe wykresy przedstawiają wartości błędu średniokwadratowego podczas uczenia danych sieci. Bez względu na ich strukturę błąd średniokwadratowy szybko malał w początkowych epokach, szczególnie dla sieci o większej strukturze. Dla [Sieć 2, 5, 10, 1] oraz [Sieć 2, 5, 10, 20, 1] przebieg funkcji błędu średniokwadratowego przebiegał dosyć stabilnie, jednakże dla [Sieć 2, 10, 1] pojawił się nagły uskok przy zmniejszaniu błędu średniokwadratowego, co może być spowodowane małą strukturą tej sieci oraz mniejszą stabilnością przy aktualizacji wag – porównując do większych odpowiedników.</w:t>
      </w: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4. Podsumowanie</w:t>
      </w:r>
    </w:p>
    <w:p w:rsidR="008F1F60" w:rsidRDefault="008F1F60" w:rsidP="008F1F60">
      <w:pPr>
        <w:spacing w:after="0"/>
        <w:rPr>
          <w:rFonts w:cstheme="minorHAnsi"/>
        </w:rPr>
      </w:pPr>
    </w:p>
    <w:p w:rsidR="000B1DC7" w:rsidRDefault="00C63C1A" w:rsidP="008F1F60">
      <w:pPr>
        <w:spacing w:after="0"/>
        <w:rPr>
          <w:rFonts w:cstheme="minorHAnsi"/>
        </w:rPr>
      </w:pPr>
      <w:r>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 Im więcej neuronów w początkowych warstwach ukrytych, tym sieć zaczyna uczyć się gorzej aniżeli w przypadku, gdy miałaby ich mniej. 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 przypadku sieci wielowarstwowej jego wpływ jest wyraźny, więc lepiej dobierać większe współczynniki uczenia, które spowodują w miarę szybkie nauczenie sieci aniżeli oscylujące w granicy wartości 0.1, gdzie na wytrenowanie sieci trzeba było poczekać kilka, kilkanaście minut.</w:t>
      </w:r>
    </w:p>
    <w:p w:rsidR="00C63C1A" w:rsidRPr="000B1DC7" w:rsidRDefault="00C63C1A" w:rsidP="008F1F60">
      <w:pPr>
        <w:spacing w:after="0"/>
        <w:rPr>
          <w:rFonts w:cstheme="minorHAnsi"/>
        </w:rPr>
      </w:pPr>
    </w:p>
    <w:p w:rsidR="00224198" w:rsidRPr="003D1681" w:rsidRDefault="008F1F60" w:rsidP="008F1F60">
      <w:pPr>
        <w:spacing w:after="0"/>
        <w:rPr>
          <w:rFonts w:cstheme="minorHAnsi"/>
          <w:b/>
          <w:sz w:val="24"/>
          <w:szCs w:val="24"/>
        </w:rPr>
      </w:pPr>
      <w:r>
        <w:rPr>
          <w:rFonts w:cstheme="minorHAnsi"/>
          <w:b/>
          <w:sz w:val="24"/>
          <w:szCs w:val="24"/>
        </w:rPr>
        <w:t>5</w:t>
      </w:r>
      <w:r w:rsidR="009C06C3">
        <w:rPr>
          <w:rFonts w:cstheme="minorHAnsi"/>
          <w:b/>
          <w:sz w:val="24"/>
          <w:szCs w:val="24"/>
        </w:rPr>
        <w:t>.</w:t>
      </w:r>
      <w:r w:rsidR="00224198" w:rsidRPr="003D1681">
        <w:rPr>
          <w:rFonts w:cstheme="minorHAnsi"/>
          <w:b/>
          <w:sz w:val="24"/>
          <w:szCs w:val="24"/>
        </w:rPr>
        <w:t>Kod programu</w:t>
      </w:r>
    </w:p>
    <w:p w:rsidR="00AE1742" w:rsidRDefault="00AE1742" w:rsidP="00AE1742">
      <w:pPr>
        <w:spacing w:after="0"/>
        <w:jc w:val="center"/>
      </w:pPr>
    </w:p>
    <w:p w:rsidR="0014057B" w:rsidRDefault="00AE1742" w:rsidP="00AE1742">
      <w:pPr>
        <w:spacing w:after="0"/>
        <w:jc w:val="center"/>
        <w:rPr>
          <w:sz w:val="24"/>
          <w:szCs w:val="24"/>
        </w:rPr>
      </w:pPr>
      <w:r w:rsidRPr="000B1DC7">
        <w:rPr>
          <w:sz w:val="24"/>
          <w:szCs w:val="24"/>
        </w:rPr>
        <w:t>„</w:t>
      </w:r>
      <w:r w:rsidR="00D12CC3" w:rsidRPr="000B1DC7">
        <w:rPr>
          <w:sz w:val="24"/>
          <w:szCs w:val="24"/>
        </w:rPr>
        <w:t>Main.java</w:t>
      </w:r>
      <w:r w:rsidRPr="000B1DC7">
        <w:rPr>
          <w:sz w:val="24"/>
          <w:szCs w:val="24"/>
        </w:rPr>
        <w:t>”</w:t>
      </w:r>
    </w:p>
    <w:p w:rsidR="00C63C1A" w:rsidRPr="00C63C1A" w:rsidRDefault="00C63C1A" w:rsidP="00C63C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C63C1A">
        <w:rPr>
          <w:rFonts w:ascii="Courier New" w:eastAsia="Times New Roman" w:hAnsi="Courier New" w:cs="Courier New"/>
          <w:color w:val="CC7832"/>
          <w:sz w:val="20"/>
          <w:szCs w:val="20"/>
          <w:lang w:eastAsia="pl-PL"/>
        </w:rPr>
        <w:t>package</w:t>
      </w:r>
      <w:r w:rsidRPr="00C63C1A">
        <w:rPr>
          <w:rFonts w:ascii="Courier New" w:eastAsia="Times New Roman" w:hAnsi="Courier New" w:cs="Courier New"/>
          <w:color w:val="A9B7C6"/>
          <w:sz w:val="20"/>
          <w:szCs w:val="20"/>
          <w:lang w:eastAsia="pl-PL"/>
        </w:rPr>
        <w:t>com.company</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org.neuroph.core.NeuralNetwork</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org.neuroph.core.data.DataSetRow</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org.neuroph.nnet.MultiLayerPerceptron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org.neuroph.nnet.learning.BackPropagation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org.neuroph.util.TransferFunctionType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java.io.FileWriter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java.io.IOException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java.util.Scanner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public </w:t>
      </w:r>
      <w:proofErr w:type="spellStart"/>
      <w:r w:rsidRPr="00C63C1A">
        <w:rPr>
          <w:rFonts w:ascii="Courier New" w:eastAsia="Times New Roman" w:hAnsi="Courier New" w:cs="Courier New"/>
          <w:color w:val="CC7832"/>
          <w:sz w:val="20"/>
          <w:szCs w:val="20"/>
          <w:lang w:eastAsia="pl-PL"/>
        </w:rPr>
        <w:t>class</w:t>
      </w:r>
      <w:r w:rsidRPr="00C63C1A">
        <w:rPr>
          <w:rFonts w:ascii="Courier New" w:eastAsia="Times New Roman" w:hAnsi="Courier New" w:cs="Courier New"/>
          <w:color w:val="A9B7C6"/>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color w:val="CC7832"/>
          <w:sz w:val="20"/>
          <w:szCs w:val="20"/>
          <w:lang w:eastAsia="pl-PL"/>
        </w:rPr>
        <w:t>privatestaticdouble</w:t>
      </w:r>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MIN_VALUE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privatestaticdouble</w:t>
      </w:r>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MAX_VALUE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privatestaticdouble</w:t>
      </w:r>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privatestaticdouble</w:t>
      </w:r>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public </w:t>
      </w:r>
      <w:proofErr w:type="spellStart"/>
      <w:r w:rsidRPr="00C63C1A">
        <w:rPr>
          <w:rFonts w:ascii="Courier New" w:eastAsia="Times New Roman" w:hAnsi="Courier New" w:cs="Courier New"/>
          <w:color w:val="CC7832"/>
          <w:sz w:val="20"/>
          <w:szCs w:val="20"/>
          <w:lang w:eastAsia="pl-PL"/>
        </w:rPr>
        <w:t>staticvoid</w:t>
      </w:r>
      <w:r w:rsidRPr="00C63C1A">
        <w:rPr>
          <w:rFonts w:ascii="Courier New" w:eastAsia="Times New Roman" w:hAnsi="Courier New" w:cs="Courier New"/>
          <w:color w:val="FFC66D"/>
          <w:sz w:val="20"/>
          <w:szCs w:val="20"/>
          <w:lang w:eastAsia="pl-PL"/>
        </w:rPr>
        <w:t>main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String</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args</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throws</w:t>
      </w:r>
      <w:r w:rsidRPr="00C63C1A">
        <w:rPr>
          <w:rFonts w:ascii="Courier New" w:eastAsia="Times New Roman" w:hAnsi="Courier New" w:cs="Courier New"/>
          <w:color w:val="A9B7C6"/>
          <w:sz w:val="20"/>
          <w:szCs w:val="20"/>
          <w:lang w:eastAsia="pl-PL"/>
        </w:rPr>
        <w:t>IOException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808080"/>
          <w:sz w:val="20"/>
          <w:szCs w:val="20"/>
          <w:lang w:eastAsia="pl-PL"/>
        </w:rPr>
        <w:t>//</w:t>
      </w:r>
      <w:proofErr w:type="spellStart"/>
      <w:r w:rsidRPr="00C63C1A">
        <w:rPr>
          <w:rFonts w:ascii="Courier New" w:eastAsia="Times New Roman" w:hAnsi="Courier New" w:cs="Courier New"/>
          <w:color w:val="808080"/>
          <w:sz w:val="20"/>
          <w:szCs w:val="20"/>
          <w:lang w:eastAsia="pl-PL"/>
        </w:rPr>
        <w:t>uworzeine</w:t>
      </w:r>
      <w:proofErr w:type="spellEnd"/>
      <w:r w:rsidRPr="00C63C1A">
        <w:rPr>
          <w:rFonts w:ascii="Courier New" w:eastAsia="Times New Roman" w:hAnsi="Courier New" w:cs="Courier New"/>
          <w:color w:val="808080"/>
          <w:sz w:val="20"/>
          <w:szCs w:val="20"/>
          <w:lang w:eastAsia="pl-PL"/>
        </w:rPr>
        <w:t xml:space="preserve"> danych testowych</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DataSettrainingData</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trainingData.setLabel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TrainingData</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 xml:space="preserve">//określenie minimum i </w:t>
      </w:r>
      <w:proofErr w:type="spellStart"/>
      <w:r w:rsidRPr="00C63C1A">
        <w:rPr>
          <w:rFonts w:ascii="Courier New" w:eastAsia="Times New Roman" w:hAnsi="Courier New" w:cs="Courier New"/>
          <w:color w:val="808080"/>
          <w:sz w:val="20"/>
          <w:szCs w:val="20"/>
          <w:lang w:eastAsia="pl-PL"/>
        </w:rPr>
        <w:t>maximum</w:t>
      </w:r>
      <w:proofErr w:type="spellEnd"/>
      <w:r w:rsidRPr="00C63C1A">
        <w:rPr>
          <w:rFonts w:ascii="Courier New" w:eastAsia="Times New Roman" w:hAnsi="Courier New" w:cs="Courier New"/>
          <w:color w:val="808080"/>
          <w:sz w:val="20"/>
          <w:szCs w:val="20"/>
          <w:lang w:eastAsia="pl-PL"/>
        </w:rPr>
        <w:t xml:space="preserve"> funkcji </w:t>
      </w:r>
      <w:proofErr w:type="spellStart"/>
      <w:r w:rsidRPr="00C63C1A">
        <w:rPr>
          <w:rFonts w:ascii="Courier New" w:eastAsia="Times New Roman" w:hAnsi="Courier New" w:cs="Courier New"/>
          <w:color w:val="808080"/>
          <w:sz w:val="20"/>
          <w:szCs w:val="20"/>
          <w:lang w:eastAsia="pl-PL"/>
        </w:rPr>
        <w:t>Rastrigin</w:t>
      </w:r>
      <w:proofErr w:type="spellEnd"/>
      <w:r w:rsidRPr="00C63C1A">
        <w:rPr>
          <w:rFonts w:ascii="Courier New" w:eastAsia="Times New Roman" w:hAnsi="Courier New" w:cs="Courier New"/>
          <w:color w:val="808080"/>
          <w:sz w:val="20"/>
          <w:szCs w:val="20"/>
          <w:lang w:eastAsia="pl-PL"/>
        </w:rPr>
        <w:t xml:space="preserve"> na przedziale &lt;-2.0; 2.0&gt;</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i</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j</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 xml:space="preserve">&lt;=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A9B7C6"/>
          <w:sz w:val="20"/>
          <w:szCs w:val="20"/>
          <w:lang w:eastAsia="pl-PL"/>
        </w:rPr>
        <w:t xml:space="preserve">&gt;=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File </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"learningDataSet.txt"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FileWriterfileWriter</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//wypisanie danych uczących (przed normalizacją) [40*40 danych]</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x</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y</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i</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r w:rsidRPr="00C63C1A">
        <w:rPr>
          <w:rFonts w:ascii="Courier New" w:eastAsia="Times New Roman" w:hAnsi="Courier New" w:cs="Courier New"/>
          <w:color w:val="A9B7C6"/>
          <w:sz w:val="20"/>
          <w:szCs w:val="20"/>
          <w:lang w:eastAsia="pl-PL"/>
        </w:rPr>
        <w:t>j</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x = i</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y = 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 xml:space="preserve">z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"x = " </w:t>
      </w:r>
      <w:r w:rsidRPr="00C63C1A">
        <w:rPr>
          <w:rFonts w:ascii="Courier New" w:eastAsia="Times New Roman" w:hAnsi="Courier New" w:cs="Courier New"/>
          <w:color w:val="A9B7C6"/>
          <w:sz w:val="20"/>
          <w:szCs w:val="20"/>
          <w:lang w:eastAsia="pl-PL"/>
        </w:rPr>
        <w:t xml:space="preserve">+ i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 xml:space="preserve">y = " </w:t>
      </w:r>
      <w:r w:rsidRPr="00C63C1A">
        <w:rPr>
          <w:rFonts w:ascii="Courier New" w:eastAsia="Times New Roman" w:hAnsi="Courier New" w:cs="Courier New"/>
          <w:color w:val="A9B7C6"/>
          <w:sz w:val="20"/>
          <w:szCs w:val="20"/>
          <w:lang w:eastAsia="pl-PL"/>
        </w:rPr>
        <w:t xml:space="preserve">+ j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w:t>
      </w:r>
      <w:proofErr w:type="spellStart"/>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z</w:t>
      </w:r>
      <w:proofErr w:type="spellEnd"/>
      <w:r w:rsidRPr="00C63C1A">
        <w:rPr>
          <w:rFonts w:ascii="Courier New" w:eastAsia="Times New Roman" w:hAnsi="Courier New" w:cs="Courier New"/>
          <w:color w:val="6A8759"/>
          <w:sz w:val="20"/>
          <w:szCs w:val="20"/>
          <w:lang w:eastAsia="pl-PL"/>
        </w:rPr>
        <w:t xml:space="preserve"> = " </w:t>
      </w:r>
      <w:r w:rsidRPr="00C63C1A">
        <w:rPr>
          <w:rFonts w:ascii="Courier New" w:eastAsia="Times New Roman" w:hAnsi="Courier New" w:cs="Courier New"/>
          <w:color w:val="A9B7C6"/>
          <w:sz w:val="20"/>
          <w:szCs w:val="20"/>
          <w:lang w:eastAsia="pl-PL"/>
        </w:rPr>
        <w:t>+ 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fileWriter.write</w:t>
      </w:r>
      <w:proofErr w:type="spellEnd"/>
      <w:r w:rsidRPr="00C63C1A">
        <w:rPr>
          <w:rFonts w:ascii="Courier New" w:eastAsia="Times New Roman" w:hAnsi="Courier New" w:cs="Courier New"/>
          <w:color w:val="A9B7C6"/>
          <w:sz w:val="20"/>
          <w:szCs w:val="20"/>
          <w:lang w:eastAsia="pl-PL"/>
        </w:rPr>
        <w:t xml:space="preserve">(x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y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z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\n</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color w:val="A9B7C6"/>
          <w:sz w:val="20"/>
          <w:szCs w:val="20"/>
          <w:lang w:eastAsia="pl-PL"/>
        </w:rPr>
        <w:t>fileWriter.close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 xml:space="preserve">//wczytanie danych </w:t>
      </w:r>
      <w:proofErr w:type="spellStart"/>
      <w:r w:rsidRPr="00C63C1A">
        <w:rPr>
          <w:rFonts w:ascii="Courier New" w:eastAsia="Times New Roman" w:hAnsi="Courier New" w:cs="Courier New"/>
          <w:color w:val="808080"/>
          <w:sz w:val="20"/>
          <w:szCs w:val="20"/>
          <w:lang w:eastAsia="pl-PL"/>
        </w:rPr>
        <w:t>wejściowcyh</w:t>
      </w:r>
      <w:proofErr w:type="spellEnd"/>
      <w:r w:rsidRPr="00C63C1A">
        <w:rPr>
          <w:rFonts w:ascii="Courier New" w:eastAsia="Times New Roman" w:hAnsi="Courier New" w:cs="Courier New"/>
          <w:color w:val="808080"/>
          <w:sz w:val="20"/>
          <w:szCs w:val="20"/>
          <w:lang w:eastAsia="pl-PL"/>
        </w:rPr>
        <w:t xml:space="preserve"> z pliku</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lastRenderedPageBreak/>
        <w:t>String</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do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String</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line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in.nextLine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line.split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//dane do normalizacji danych wejściowych  i wyjściowych</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Normalization</w:t>
      </w:r>
      <w:proofErr w:type="spellEnd"/>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z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//dodanie rzędu danych uczących</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trainingData.addRow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newdouble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double</w:t>
      </w:r>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r w:rsidRPr="00C63C1A">
        <w:rPr>
          <w:rFonts w:ascii="Courier New" w:eastAsia="Times New Roman" w:hAnsi="Courier New" w:cs="Courier New"/>
          <w:color w:val="A9B7C6"/>
          <w:sz w:val="20"/>
          <w:szCs w:val="20"/>
          <w:lang w:eastAsia="pl-PL"/>
        </w:rPr>
        <w:t>(result[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while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in.hasNext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 xml:space="preserve">//wybranie metody </w:t>
      </w:r>
      <w:proofErr w:type="spellStart"/>
      <w:r w:rsidRPr="00C63C1A">
        <w:rPr>
          <w:rFonts w:ascii="Courier New" w:eastAsia="Times New Roman" w:hAnsi="Courier New" w:cs="Courier New"/>
          <w:color w:val="808080"/>
          <w:sz w:val="20"/>
          <w:szCs w:val="20"/>
          <w:lang w:eastAsia="pl-PL"/>
        </w:rPr>
        <w:t>backPropagation</w:t>
      </w:r>
      <w:proofErr w:type="spellEnd"/>
      <w:r w:rsidRPr="00C63C1A">
        <w:rPr>
          <w:rFonts w:ascii="Courier New" w:eastAsia="Times New Roman" w:hAnsi="Courier New" w:cs="Courier New"/>
          <w:color w:val="808080"/>
          <w:sz w:val="20"/>
          <w:szCs w:val="20"/>
          <w:lang w:eastAsia="pl-PL"/>
        </w:rPr>
        <w:t xml:space="preserve"> i ustawienie maksymalnego błędu i współczynnika uczenia</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BackPropagationbackPropagation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backPropagation.setMaxError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0.015</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backPropagation.setLearningRate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0.04</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//utworzenie sieci wielowarstwowej i ustalenie ilości warstw ukrytych</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MultiLayerPerceptronmultiLayerPerceptron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TransferFunctionType.</w:t>
      </w:r>
      <w:r w:rsidRPr="00C63C1A">
        <w:rPr>
          <w:rFonts w:ascii="Courier New" w:eastAsia="Times New Roman" w:hAnsi="Courier New" w:cs="Courier New"/>
          <w:i/>
          <w:iCs/>
          <w:color w:val="9876AA"/>
          <w:sz w:val="20"/>
          <w:szCs w:val="20"/>
          <w:lang w:eastAsia="pl-PL"/>
        </w:rPr>
        <w:t>SIGMOID</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5</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MultiLayerPerceptron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multiLayerPerceptron.setLearningRule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multiLayerPerceptron.getLabel</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LearningData</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trainingData.getLabel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Using</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algorithmBackPropagation</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with</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configuration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"Max </w:t>
      </w:r>
      <w:proofErr w:type="spellStart"/>
      <w:r w:rsidRPr="00C63C1A">
        <w:rPr>
          <w:rFonts w:ascii="Courier New" w:eastAsia="Times New Roman" w:hAnsi="Courier New" w:cs="Courier New"/>
          <w:color w:val="6A8759"/>
          <w:sz w:val="20"/>
          <w:szCs w:val="20"/>
          <w:lang w:eastAsia="pl-PL"/>
        </w:rPr>
        <w:t>Error</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"Learning </w:t>
      </w:r>
      <w:proofErr w:type="spellStart"/>
      <w:r w:rsidRPr="00C63C1A">
        <w:rPr>
          <w:rFonts w:ascii="Courier New" w:eastAsia="Times New Roman" w:hAnsi="Courier New" w:cs="Courier New"/>
          <w:color w:val="6A8759"/>
          <w:sz w:val="20"/>
          <w:szCs w:val="20"/>
          <w:lang w:eastAsia="pl-PL"/>
        </w:rPr>
        <w:t>Rate</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//losowanie wstępnych wag i rozpoczęcie uczenia</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multiLayerPerceptron.randomizeWeights</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multiLayerPerceptron.learn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Teachingisfinished</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//wyświetlenie liczby iteracji oraz całkowitego błędu uczenia w sieci neuronowej</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Number</w:t>
      </w:r>
      <w:proofErr w:type="spellEnd"/>
      <w:r w:rsidRPr="00C63C1A">
        <w:rPr>
          <w:rFonts w:ascii="Courier New" w:eastAsia="Times New Roman" w:hAnsi="Courier New" w:cs="Courier New"/>
          <w:color w:val="6A8759"/>
          <w:sz w:val="20"/>
          <w:szCs w:val="20"/>
          <w:lang w:eastAsia="pl-PL"/>
        </w:rPr>
        <w:t xml:space="preserve"> of </w:t>
      </w:r>
      <w:proofErr w:type="spellStart"/>
      <w:r w:rsidRPr="00C63C1A">
        <w:rPr>
          <w:rFonts w:ascii="Courier New" w:eastAsia="Times New Roman" w:hAnsi="Courier New" w:cs="Courier New"/>
          <w:color w:val="6A8759"/>
          <w:sz w:val="20"/>
          <w:szCs w:val="20"/>
          <w:lang w:eastAsia="pl-PL"/>
        </w:rPr>
        <w:t>iterations</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backPropagation.getCurrentIteration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"Total </w:t>
      </w:r>
      <w:proofErr w:type="spellStart"/>
      <w:r w:rsidRPr="00C63C1A">
        <w:rPr>
          <w:rFonts w:ascii="Courier New" w:eastAsia="Times New Roman" w:hAnsi="Courier New" w:cs="Courier New"/>
          <w:color w:val="6A8759"/>
          <w:sz w:val="20"/>
          <w:szCs w:val="20"/>
          <w:lang w:eastAsia="pl-PL"/>
        </w:rPr>
        <w:t>error</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backPropagation.getErrorFunction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getTotalError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//zapis sieci do pliku .</w:t>
      </w:r>
      <w:proofErr w:type="spellStart"/>
      <w:r w:rsidRPr="00C63C1A">
        <w:rPr>
          <w:rFonts w:ascii="Courier New" w:eastAsia="Times New Roman" w:hAnsi="Courier New" w:cs="Courier New"/>
          <w:color w:val="808080"/>
          <w:sz w:val="20"/>
          <w:szCs w:val="20"/>
          <w:lang w:eastAsia="pl-PL"/>
        </w:rPr>
        <w:t>nnet</w:t>
      </w:r>
      <w:proofErr w:type="spellEnd"/>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multiLayerPerceptron.save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808080"/>
          <w:sz w:val="20"/>
          <w:szCs w:val="20"/>
          <w:lang w:eastAsia="pl-PL"/>
        </w:rPr>
        <w:t>//testowanie utworzonej sieci</w:t>
      </w:r>
      <w:r w:rsidRPr="00C63C1A">
        <w:rPr>
          <w:rFonts w:ascii="Courier New" w:eastAsia="Times New Roman" w:hAnsi="Courier New" w:cs="Courier New"/>
          <w:color w:val="808080"/>
          <w:sz w:val="20"/>
          <w:szCs w:val="20"/>
          <w:lang w:eastAsia="pl-PL"/>
        </w:rPr>
        <w:br/>
      </w:r>
      <w:proofErr w:type="spellStart"/>
      <w:r w:rsidRPr="00C63C1A">
        <w:rPr>
          <w:rFonts w:ascii="Courier New" w:eastAsia="Times New Roman" w:hAnsi="Courier New" w:cs="Courier New"/>
          <w:color w:val="A9B7C6"/>
          <w:sz w:val="20"/>
          <w:szCs w:val="20"/>
          <w:lang w:eastAsia="pl-PL"/>
        </w:rPr>
        <w:t>NeuralNetworkneuralNetwork</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w:t>
      </w:r>
      <w:r w:rsidRPr="00C63C1A">
        <w:rPr>
          <w:rFonts w:ascii="Courier New" w:eastAsia="Times New Roman" w:hAnsi="Courier New" w:cs="Courier New"/>
          <w:i/>
          <w:iCs/>
          <w:color w:val="A9B7C6"/>
          <w:sz w:val="20"/>
          <w:szCs w:val="20"/>
          <w:lang w:eastAsia="pl-PL"/>
        </w:rPr>
        <w:t>createFromFile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CC7832"/>
          <w:sz w:val="20"/>
          <w:szCs w:val="20"/>
          <w:lang w:eastAsia="pl-PL"/>
        </w:rPr>
        <w:t>int</w:t>
      </w:r>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DataSetRowdataSetRow</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trainingData.getRows</w:t>
      </w:r>
      <w:proofErr w:type="spellEnd"/>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CC7832"/>
          <w:sz w:val="20"/>
          <w:szCs w:val="20"/>
          <w:lang w:eastAsia="pl-PL"/>
        </w:rPr>
        <w:lastRenderedPageBreak/>
        <w:t>double</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"Set " </w:t>
      </w:r>
      <w:r w:rsidRPr="00C63C1A">
        <w:rPr>
          <w:rFonts w:ascii="Courier New" w:eastAsia="Times New Roman" w:hAnsi="Courier New" w:cs="Courier New"/>
          <w:color w:val="A9B7C6"/>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double</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neuralNetwork.setInput</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neuralNetwork.calculate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double</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neuralNetwork.getOutput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Desiredoutput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t>}</w:t>
      </w:r>
    </w:p>
    <w:p w:rsidR="00AE1742" w:rsidRDefault="00AE1742" w:rsidP="000B1DC7">
      <w:pPr>
        <w:spacing w:after="0"/>
      </w:pPr>
    </w:p>
    <w:p w:rsidR="00452A46" w:rsidRPr="000B1DC7" w:rsidRDefault="00AE1742" w:rsidP="00D12CC3">
      <w:pPr>
        <w:spacing w:after="0"/>
        <w:jc w:val="center"/>
        <w:rPr>
          <w:sz w:val="24"/>
          <w:szCs w:val="24"/>
        </w:rPr>
      </w:pPr>
      <w:r w:rsidRPr="000B1DC7">
        <w:rPr>
          <w:sz w:val="24"/>
          <w:szCs w:val="24"/>
        </w:rPr>
        <w:t>„</w:t>
      </w:r>
      <w:r w:rsidR="00D12CC3" w:rsidRPr="000B1DC7">
        <w:rPr>
          <w:sz w:val="24"/>
          <w:szCs w:val="24"/>
        </w:rPr>
        <w:t>RastriginFunction.java</w:t>
      </w:r>
      <w:r w:rsidRPr="000B1DC7">
        <w:rPr>
          <w:sz w:val="24"/>
          <w:szCs w:val="24"/>
        </w:rPr>
        <w:t>”</w:t>
      </w:r>
    </w:p>
    <w:p w:rsidR="002F1399" w:rsidRPr="002F1399" w:rsidRDefault="002F1399" w:rsidP="002F1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2F1399">
        <w:rPr>
          <w:rFonts w:ascii="Courier New" w:eastAsia="Times New Roman" w:hAnsi="Courier New" w:cs="Courier New"/>
          <w:color w:val="CC7832"/>
          <w:sz w:val="20"/>
          <w:szCs w:val="20"/>
          <w:lang w:eastAsia="pl-PL"/>
        </w:rPr>
        <w:t>package</w:t>
      </w:r>
      <w:r w:rsidRPr="002F1399">
        <w:rPr>
          <w:rFonts w:ascii="Courier New" w:eastAsia="Times New Roman" w:hAnsi="Courier New" w:cs="Courier New"/>
          <w:color w:val="A9B7C6"/>
          <w:sz w:val="20"/>
          <w:szCs w:val="20"/>
          <w:lang w:eastAsia="pl-PL"/>
        </w:rPr>
        <w:t>com.company</w:t>
      </w:r>
      <w:proofErr w:type="spellEnd"/>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br/>
        <w:t xml:space="preserve">public </w:t>
      </w:r>
      <w:proofErr w:type="spellStart"/>
      <w:r w:rsidRPr="002F1399">
        <w:rPr>
          <w:rFonts w:ascii="Courier New" w:eastAsia="Times New Roman" w:hAnsi="Courier New" w:cs="Courier New"/>
          <w:color w:val="CC7832"/>
          <w:sz w:val="20"/>
          <w:szCs w:val="20"/>
          <w:lang w:eastAsia="pl-PL"/>
        </w:rPr>
        <w:t>class</w:t>
      </w:r>
      <w:r w:rsidRPr="002F1399">
        <w:rPr>
          <w:rFonts w:ascii="Courier New" w:eastAsia="Times New Roman" w:hAnsi="Courier New" w:cs="Courier New"/>
          <w:color w:val="A9B7C6"/>
          <w:sz w:val="20"/>
          <w:szCs w:val="20"/>
          <w:lang w:eastAsia="pl-PL"/>
        </w:rPr>
        <w:t>RastriginFunction</w:t>
      </w:r>
      <w:proofErr w:type="spellEnd"/>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808080"/>
          <w:sz w:val="20"/>
          <w:szCs w:val="20"/>
          <w:lang w:eastAsia="pl-PL"/>
        </w:rPr>
        <w:t xml:space="preserve">//obliczenie wartości funkcji </w:t>
      </w:r>
      <w:proofErr w:type="spellStart"/>
      <w:r w:rsidRPr="002F1399">
        <w:rPr>
          <w:rFonts w:ascii="Courier New" w:eastAsia="Times New Roman" w:hAnsi="Courier New" w:cs="Courier New"/>
          <w:color w:val="808080"/>
          <w:sz w:val="20"/>
          <w:szCs w:val="20"/>
          <w:lang w:eastAsia="pl-PL"/>
        </w:rPr>
        <w:t>rastrigin</w:t>
      </w:r>
      <w:proofErr w:type="spellEnd"/>
      <w:r w:rsidRPr="002F1399">
        <w:rPr>
          <w:rFonts w:ascii="Courier New" w:eastAsia="Times New Roman" w:hAnsi="Courier New" w:cs="Courier New"/>
          <w:color w:val="808080"/>
          <w:sz w:val="20"/>
          <w:szCs w:val="20"/>
          <w:lang w:eastAsia="pl-PL"/>
        </w:rPr>
        <w:t xml:space="preserve"> na osi z</w:t>
      </w:r>
      <w:r w:rsidRPr="002F1399">
        <w:rPr>
          <w:rFonts w:ascii="Courier New" w:eastAsia="Times New Roman" w:hAnsi="Courier New" w:cs="Courier New"/>
          <w:color w:val="808080"/>
          <w:sz w:val="20"/>
          <w:szCs w:val="20"/>
          <w:lang w:eastAsia="pl-PL"/>
        </w:rPr>
        <w:br/>
      </w:r>
      <w:proofErr w:type="spellStart"/>
      <w:r w:rsidRPr="002F1399">
        <w:rPr>
          <w:rFonts w:ascii="Courier New" w:eastAsia="Times New Roman" w:hAnsi="Courier New" w:cs="Courier New"/>
          <w:color w:val="CC7832"/>
          <w:sz w:val="20"/>
          <w:szCs w:val="20"/>
          <w:lang w:eastAsia="pl-PL"/>
        </w:rPr>
        <w:t>staticdouble</w:t>
      </w:r>
      <w:r w:rsidRPr="002F1399">
        <w:rPr>
          <w:rFonts w:ascii="Courier New" w:eastAsia="Times New Roman" w:hAnsi="Courier New" w:cs="Courier New"/>
          <w:color w:val="FFC66D"/>
          <w:sz w:val="20"/>
          <w:szCs w:val="20"/>
          <w:lang w:eastAsia="pl-PL"/>
        </w:rPr>
        <w:t>rastrigin</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CC7832"/>
          <w:sz w:val="20"/>
          <w:szCs w:val="20"/>
          <w:lang w:eastAsia="pl-PL"/>
        </w:rPr>
        <w:t>double</w:t>
      </w:r>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double</w:t>
      </w:r>
      <w:r w:rsidRPr="002F1399">
        <w:rPr>
          <w:rFonts w:ascii="Courier New" w:eastAsia="Times New Roman" w:hAnsi="Courier New" w:cs="Courier New"/>
          <w:color w:val="A9B7C6"/>
          <w:sz w:val="20"/>
          <w:szCs w:val="20"/>
          <w:lang w:eastAsia="pl-PL"/>
        </w:rPr>
        <w:t>x2) {</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color w:val="A9B7C6"/>
          <w:sz w:val="20"/>
          <w:szCs w:val="20"/>
          <w:lang w:eastAsia="pl-PL"/>
        </w:rPr>
        <w:t>* x1) +</w:t>
      </w:r>
      <w:r w:rsidRPr="002F1399">
        <w:rPr>
          <w:rFonts w:ascii="Courier New" w:eastAsia="Times New Roman" w:hAnsi="Courier New" w:cs="Courier New"/>
          <w:color w:val="A9B7C6"/>
          <w:sz w:val="20"/>
          <w:szCs w:val="20"/>
          <w:lang w:eastAsia="pl-PL"/>
        </w:rPr>
        <w:br/>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(x2</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color w:val="A9B7C6"/>
          <w:sz w:val="20"/>
          <w:szCs w:val="20"/>
          <w:lang w:eastAsia="pl-PL"/>
        </w:rPr>
        <w:t>* x2)</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808080"/>
          <w:sz w:val="20"/>
          <w:szCs w:val="20"/>
          <w:lang w:eastAsia="pl-PL"/>
        </w:rPr>
        <w:t>//normalizacja do przedziału &lt;0; 1&gt;</w:t>
      </w:r>
      <w:r w:rsidRPr="002F1399">
        <w:rPr>
          <w:rFonts w:ascii="Courier New" w:eastAsia="Times New Roman" w:hAnsi="Courier New" w:cs="Courier New"/>
          <w:color w:val="808080"/>
          <w:sz w:val="20"/>
          <w:szCs w:val="20"/>
          <w:lang w:eastAsia="pl-PL"/>
        </w:rPr>
        <w:br/>
      </w:r>
      <w:proofErr w:type="spellStart"/>
      <w:r w:rsidRPr="002F1399">
        <w:rPr>
          <w:rFonts w:ascii="Courier New" w:eastAsia="Times New Roman" w:hAnsi="Courier New" w:cs="Courier New"/>
          <w:color w:val="CC7832"/>
          <w:sz w:val="20"/>
          <w:szCs w:val="20"/>
          <w:lang w:eastAsia="pl-PL"/>
        </w:rPr>
        <w:t>staticdouble</w:t>
      </w:r>
      <w:r w:rsidRPr="002F1399">
        <w:rPr>
          <w:rFonts w:ascii="Courier New" w:eastAsia="Times New Roman" w:hAnsi="Courier New" w:cs="Courier New"/>
          <w:color w:val="FFC66D"/>
          <w:sz w:val="20"/>
          <w:szCs w:val="20"/>
          <w:lang w:eastAsia="pl-PL"/>
        </w:rPr>
        <w:t>normalization</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w:t>
      </w:r>
    </w:p>
    <w:p w:rsidR="000B1DC7" w:rsidRPr="00D12CC3" w:rsidRDefault="000B1DC7" w:rsidP="000B1DC7">
      <w:pPr>
        <w:spacing w:after="0"/>
      </w:pPr>
    </w:p>
    <w:sectPr w:rsidR="000B1DC7" w:rsidRPr="00D12CC3" w:rsidSect="00C814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Liberation Serif">
    <w:altName w:val="Times New Roman"/>
    <w:charset w:val="01"/>
    <w:family w:val="roman"/>
    <w:pitch w:val="default"/>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B3CFD"/>
    <w:rsid w:val="000809DF"/>
    <w:rsid w:val="00091E74"/>
    <w:rsid w:val="000A5641"/>
    <w:rsid w:val="000B1DC7"/>
    <w:rsid w:val="000B357A"/>
    <w:rsid w:val="000B771E"/>
    <w:rsid w:val="000F0421"/>
    <w:rsid w:val="0014057B"/>
    <w:rsid w:val="00166C08"/>
    <w:rsid w:val="00200F2E"/>
    <w:rsid w:val="00217F16"/>
    <w:rsid w:val="00224198"/>
    <w:rsid w:val="00261CBE"/>
    <w:rsid w:val="00266E1C"/>
    <w:rsid w:val="002F1399"/>
    <w:rsid w:val="00321B64"/>
    <w:rsid w:val="00353A10"/>
    <w:rsid w:val="003A00A6"/>
    <w:rsid w:val="003D1681"/>
    <w:rsid w:val="00452A46"/>
    <w:rsid w:val="0049595F"/>
    <w:rsid w:val="004A1755"/>
    <w:rsid w:val="004D2B40"/>
    <w:rsid w:val="00500B5F"/>
    <w:rsid w:val="00582D65"/>
    <w:rsid w:val="00592F33"/>
    <w:rsid w:val="006D7095"/>
    <w:rsid w:val="00714960"/>
    <w:rsid w:val="007968EB"/>
    <w:rsid w:val="007A6A6F"/>
    <w:rsid w:val="007D6B34"/>
    <w:rsid w:val="007F550A"/>
    <w:rsid w:val="00811BF6"/>
    <w:rsid w:val="00824BC3"/>
    <w:rsid w:val="00862078"/>
    <w:rsid w:val="008B68BC"/>
    <w:rsid w:val="008F1F60"/>
    <w:rsid w:val="009611AF"/>
    <w:rsid w:val="009876D9"/>
    <w:rsid w:val="00990251"/>
    <w:rsid w:val="009C06C3"/>
    <w:rsid w:val="009D6B89"/>
    <w:rsid w:val="009F7CCF"/>
    <w:rsid w:val="00AD71BD"/>
    <w:rsid w:val="00AE1742"/>
    <w:rsid w:val="00B156FA"/>
    <w:rsid w:val="00B42153"/>
    <w:rsid w:val="00B77523"/>
    <w:rsid w:val="00BB3CFD"/>
    <w:rsid w:val="00BB5F0E"/>
    <w:rsid w:val="00BD158C"/>
    <w:rsid w:val="00C22D55"/>
    <w:rsid w:val="00C63C1A"/>
    <w:rsid w:val="00C75450"/>
    <w:rsid w:val="00C814ED"/>
    <w:rsid w:val="00CC5793"/>
    <w:rsid w:val="00CE756A"/>
    <w:rsid w:val="00D12CC3"/>
    <w:rsid w:val="00E529F2"/>
    <w:rsid w:val="00E65065"/>
    <w:rsid w:val="00E66C20"/>
    <w:rsid w:val="00EB102C"/>
    <w:rsid w:val="00EE43BC"/>
    <w:rsid w:val="00F31B06"/>
    <w:rsid w:val="00F41BC1"/>
    <w:rsid w:val="00F41DD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17F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7F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spPr>
        <a:noFill/>
        <a:ln>
          <a:noFill/>
        </a:ln>
        <a:effectLst/>
      </c:spPr>
    </c:title>
    <c:plotArea>
      <c:layout/>
      <c:lineChart>
        <c:grouping val="standard"/>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extLst xmlns:c16r2="http://schemas.microsoft.com/office/drawing/2015/06/char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extLst xmlns:c16r2="http://schemas.microsoft.com/office/drawing/2015/06/char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extLst xmlns:c16r2="http://schemas.microsoft.com/office/drawing/2015/06/chart">
            <c:ext xmlns:c16="http://schemas.microsoft.com/office/drawing/2014/chart" uri="{C3380CC4-5D6E-409C-BE32-E72D297353CC}">
              <c16:uniqueId val="{00000002-07B3-46BB-B2AC-2945A89BA1FF}"/>
            </c:ext>
          </c:extLst>
        </c:ser>
        <c:marker val="1"/>
        <c:axId val="145578624"/>
        <c:axId val="145584896"/>
      </c:lineChart>
      <c:catAx>
        <c:axId val="1455786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5584896"/>
        <c:crosses val="autoZero"/>
        <c:auto val="1"/>
        <c:lblAlgn val="ctr"/>
        <c:lblOffset val="100"/>
      </c:catAx>
      <c:valAx>
        <c:axId val="1455848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55786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w zależności od współczynnika uczenia</a:t>
            </a:r>
          </a:p>
        </c:rich>
      </c:tx>
      <c:spPr>
        <a:noFill/>
        <a:ln>
          <a:noFill/>
        </a:ln>
        <a:effectLst/>
      </c:spPr>
    </c:title>
    <c:plotArea>
      <c:layout/>
      <c:lineChart>
        <c:grouping val="standard"/>
        <c:ser>
          <c:idx val="0"/>
          <c:order val="0"/>
          <c:tx>
            <c:strRef>
              <c:f>'[Sprawozdanie PSI Lab_03_Sieć_wielowarstwowa.xlsx]Arkusz1'!$K$3</c:f>
              <c:strCache>
                <c:ptCount val="1"/>
                <c:pt idx="0">
                  <c:v>[Sieć 2, 10, 5,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Lab_03_Sieć_wielowarstwowa.xlsx]Arkusz1'!$K$11:$K$13</c:f>
              <c:numCache>
                <c:formatCode>General</c:formatCode>
                <c:ptCount val="3"/>
                <c:pt idx="0">
                  <c:v>83494</c:v>
                </c:pt>
                <c:pt idx="1">
                  <c:v>9873</c:v>
                </c:pt>
                <c:pt idx="2">
                  <c:v>116</c:v>
                </c:pt>
              </c:numCache>
            </c:numRef>
          </c:val>
          <c:extLst xmlns:c16r2="http://schemas.microsoft.com/office/drawing/2015/06/chart">
            <c:ext xmlns:c16="http://schemas.microsoft.com/office/drawing/2014/chart" uri="{C3380CC4-5D6E-409C-BE32-E72D297353CC}">
              <c16:uniqueId val="{00000000-27DD-4FC8-9FF0-DB0E23DF3EED}"/>
            </c:ext>
          </c:extLst>
        </c:ser>
        <c:ser>
          <c:idx val="1"/>
          <c:order val="1"/>
          <c:tx>
            <c:strRef>
              <c:f>'[Sprawozdanie PSI Lab_03_Sieć_wielowarstwowa.xlsx]Arkusz1'!$L$3</c:f>
              <c:strCache>
                <c:ptCount val="1"/>
                <c:pt idx="0">
                  <c:v>[Sieć 2, 20, 10, 5,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Lab_03_Sieć_wielowarstwowa.xlsx]Arkusz1'!$L$11:$L$13</c:f>
              <c:numCache>
                <c:formatCode>General</c:formatCode>
                <c:ptCount val="3"/>
                <c:pt idx="0">
                  <c:v>143832</c:v>
                </c:pt>
                <c:pt idx="1">
                  <c:v>39433</c:v>
                </c:pt>
                <c:pt idx="2">
                  <c:v>483</c:v>
                </c:pt>
              </c:numCache>
            </c:numRef>
          </c:val>
          <c:extLst xmlns:c16r2="http://schemas.microsoft.com/office/drawing/2015/06/chart">
            <c:ext xmlns:c16="http://schemas.microsoft.com/office/drawing/2014/chart" uri="{C3380CC4-5D6E-409C-BE32-E72D297353CC}">
              <c16:uniqueId val="{00000001-27DD-4FC8-9FF0-DB0E23DF3EED}"/>
            </c:ext>
          </c:extLst>
        </c:ser>
        <c:marker val="1"/>
        <c:axId val="54831360"/>
        <c:axId val="54837632"/>
      </c:lineChart>
      <c:catAx>
        <c:axId val="5483136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layout>
            <c:manualLayout>
              <c:xMode val="edge"/>
              <c:yMode val="edge"/>
              <c:x val="0.36933063881592937"/>
              <c:y val="0.87868037328667281"/>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837632"/>
        <c:crosses val="autoZero"/>
        <c:auto val="1"/>
        <c:lblAlgn val="ctr"/>
        <c:lblOffset val="100"/>
      </c:catAx>
      <c:valAx>
        <c:axId val="548376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831360"/>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F42C-7A60-414F-B585-A9489AB6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1502</Words>
  <Characters>9014</Characters>
  <Application>Microsoft Office Word</Application>
  <DocSecurity>0</DocSecurity>
  <Lines>75</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Adam Dobroch</cp:lastModifiedBy>
  <cp:revision>24</cp:revision>
  <dcterms:created xsi:type="dcterms:W3CDTF">2017-11-03T16:22:00Z</dcterms:created>
  <dcterms:modified xsi:type="dcterms:W3CDTF">2018-01-12T16:02:00Z</dcterms:modified>
</cp:coreProperties>
</file>