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638" w:type="dxa"/>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000"/>
      </w:tblPr>
      <w:tblGrid>
        <w:gridCol w:w="4819"/>
        <w:gridCol w:w="4819"/>
      </w:tblGrid>
      <w:tr w:rsidR="00D87807">
        <w:tc>
          <w:tcPr>
            <w:tcW w:w="4819" w:type="dxa"/>
            <w:tcBorders>
              <w:top w:val="single" w:sz="2" w:space="0" w:color="000001"/>
              <w:left w:val="single" w:sz="2" w:space="0" w:color="000001"/>
              <w:bottom w:val="single" w:sz="2" w:space="0" w:color="000001"/>
            </w:tcBorders>
            <w:shd w:val="clear" w:color="auto" w:fill="auto"/>
            <w:tcMar>
              <w:left w:w="42" w:type="dxa"/>
            </w:tcMar>
          </w:tcPr>
          <w:p w:rsidR="00D87807" w:rsidRDefault="00FB48E3">
            <w:pPr>
              <w:pStyle w:val="Zawartotabeli"/>
            </w:pPr>
            <w:r>
              <w:t>Adam Dobroch</w:t>
            </w:r>
          </w:p>
        </w:tc>
        <w:tc>
          <w:tcPr>
            <w:tcW w:w="481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D87807" w:rsidRDefault="00FB48E3">
            <w:pPr>
              <w:pStyle w:val="Zawartotabeli"/>
            </w:pPr>
            <w:r>
              <w:t>Gr.1</w:t>
            </w:r>
          </w:p>
        </w:tc>
      </w:tr>
      <w:tr w:rsidR="00D87807">
        <w:tc>
          <w:tcPr>
            <w:tcW w:w="4819" w:type="dxa"/>
            <w:tcBorders>
              <w:top w:val="single" w:sz="2" w:space="0" w:color="000001"/>
              <w:left w:val="single" w:sz="2" w:space="0" w:color="000001"/>
              <w:bottom w:val="single" w:sz="2" w:space="0" w:color="000001"/>
            </w:tcBorders>
            <w:shd w:val="clear" w:color="auto" w:fill="auto"/>
            <w:tcMar>
              <w:left w:w="42" w:type="dxa"/>
            </w:tcMar>
          </w:tcPr>
          <w:p w:rsidR="00D87807" w:rsidRDefault="00FB48E3">
            <w:pPr>
              <w:pStyle w:val="Zawartotabeli"/>
            </w:pPr>
            <w:r>
              <w:t>Scenariusz 2 – budowa i działanie sieci jednowarstwowej</w:t>
            </w:r>
          </w:p>
        </w:tc>
        <w:tc>
          <w:tcPr>
            <w:tcW w:w="481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D87807" w:rsidRDefault="00FB48E3">
            <w:pPr>
              <w:pStyle w:val="Zawartotabeli"/>
            </w:pPr>
            <w:r>
              <w:t xml:space="preserve">IS </w:t>
            </w:r>
            <w:proofErr w:type="spellStart"/>
            <w:r>
              <w:t>WIMiIP</w:t>
            </w:r>
            <w:proofErr w:type="spellEnd"/>
          </w:p>
        </w:tc>
      </w:tr>
    </w:tbl>
    <w:p w:rsidR="00D87807" w:rsidRDefault="00D87807"/>
    <w:p w:rsidR="00D87807" w:rsidRDefault="00FB48E3">
      <w:pPr>
        <w:rPr>
          <w:b/>
          <w:bCs/>
        </w:rPr>
      </w:pPr>
      <w:proofErr w:type="spellStart"/>
      <w:r>
        <w:rPr>
          <w:b/>
          <w:bCs/>
        </w:rPr>
        <w:t>Adaline</w:t>
      </w:r>
      <w:proofErr w:type="spellEnd"/>
      <w:r>
        <w:rPr>
          <w:b/>
          <w:bCs/>
        </w:rPr>
        <w:t xml:space="preserve"> –</w:t>
      </w:r>
      <w:r>
        <w:t xml:space="preserve"> (</w:t>
      </w:r>
      <w:proofErr w:type="spellStart"/>
      <w:r>
        <w:t>Adaptive</w:t>
      </w:r>
      <w:proofErr w:type="spellEnd"/>
      <w:r>
        <w:t xml:space="preserve"> </w:t>
      </w:r>
      <w:proofErr w:type="spellStart"/>
      <w:r>
        <w:t>Linear</w:t>
      </w:r>
      <w:proofErr w:type="spellEnd"/>
      <w:r>
        <w:t xml:space="preserve"> Neuron) – początkowo jednowarstwowa sztuczna sieć neuronowa, bazująca na neuronie </w:t>
      </w:r>
      <w:proofErr w:type="spellStart"/>
      <w:r>
        <w:t>McCulloch’a-Pitts’a</w:t>
      </w:r>
      <w:proofErr w:type="spellEnd"/>
      <w:r>
        <w:t>. Zawiera w sobie wagi i jak</w:t>
      </w:r>
      <w:r>
        <w:t xml:space="preserve"> funkcję sumacyjną. Różni się od zwykłego </w:t>
      </w:r>
      <w:proofErr w:type="spellStart"/>
      <w:r>
        <w:t>perceptonu</w:t>
      </w:r>
      <w:proofErr w:type="spellEnd"/>
      <w:r>
        <w:t xml:space="preserve"> fazą nauczania, gdzie wagi zależą od sumy sieci wejściowych. Standardowy </w:t>
      </w:r>
      <w:proofErr w:type="spellStart"/>
      <w:r>
        <w:t>percepton</w:t>
      </w:r>
      <w:proofErr w:type="spellEnd"/>
      <w:r>
        <w:t xml:space="preserve"> sieci jest wysyłany do funkcji aktywacyjnej.</w:t>
      </w:r>
    </w:p>
    <w:p w:rsidR="00D87807" w:rsidRDefault="00D87807"/>
    <w:p w:rsidR="00D87807" w:rsidRDefault="00FB48E3">
      <w:r>
        <w:rPr>
          <w:noProof/>
          <w:lang w:eastAsia="pl-PL" w:bidi="ar-SA"/>
        </w:rPr>
        <w:drawing>
          <wp:anchor distT="0" distB="0" distL="0" distR="0" simplePos="0" relativeHeight="5" behindDoc="0" locked="0" layoutInCell="1" allowOverlap="1">
            <wp:simplePos x="0" y="0"/>
            <wp:positionH relativeFrom="column">
              <wp:posOffset>376555</wp:posOffset>
            </wp:positionH>
            <wp:positionV relativeFrom="paragraph">
              <wp:posOffset>47625</wp:posOffset>
            </wp:positionV>
            <wp:extent cx="2300605" cy="3541395"/>
            <wp:effectExtent l="0" t="0" r="0" b="0"/>
            <wp:wrapSquare wrapText="largest"/>
            <wp:docPr id="1" name="Obraz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4"/>
                    <pic:cNvPicPr>
                      <a:picLocks noChangeAspect="1" noChangeArrowheads="1"/>
                    </pic:cNvPicPr>
                  </pic:nvPicPr>
                  <pic:blipFill>
                    <a:blip r:embed="rId4"/>
                    <a:stretch>
                      <a:fillRect/>
                    </a:stretch>
                  </pic:blipFill>
                  <pic:spPr bwMode="auto">
                    <a:xfrm>
                      <a:off x="0" y="0"/>
                      <a:ext cx="2300605" cy="3541395"/>
                    </a:xfrm>
                    <a:prstGeom prst="rect">
                      <a:avLst/>
                    </a:prstGeom>
                  </pic:spPr>
                </pic:pic>
              </a:graphicData>
            </a:graphic>
          </wp:anchor>
        </w:drawing>
      </w:r>
    </w:p>
    <w:p w:rsidR="00D87807" w:rsidRDefault="00D87807"/>
    <w:p w:rsidR="00D87807" w:rsidRDefault="00D87807"/>
    <w:p w:rsidR="00D87807" w:rsidRDefault="00FB48E3">
      <w:r>
        <w:rPr>
          <w:noProof/>
          <w:lang w:eastAsia="pl-PL" w:bidi="ar-SA"/>
        </w:rPr>
        <w:drawing>
          <wp:anchor distT="0" distB="0" distL="0" distR="0" simplePos="0" relativeHeight="6" behindDoc="0" locked="0" layoutInCell="1" allowOverlap="1">
            <wp:simplePos x="0" y="0"/>
            <wp:positionH relativeFrom="column">
              <wp:posOffset>4534535</wp:posOffset>
            </wp:positionH>
            <wp:positionV relativeFrom="paragraph">
              <wp:posOffset>148590</wp:posOffset>
            </wp:positionV>
            <wp:extent cx="2305050" cy="600075"/>
            <wp:effectExtent l="0" t="0" r="0" b="0"/>
            <wp:wrapSquare wrapText="largest"/>
            <wp:docPr id="2" name="Obraz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5"/>
                    <pic:cNvPicPr>
                      <a:picLocks noChangeAspect="1" noChangeArrowheads="1"/>
                    </pic:cNvPicPr>
                  </pic:nvPicPr>
                  <pic:blipFill>
                    <a:blip r:embed="rId5"/>
                    <a:stretch>
                      <a:fillRect/>
                    </a:stretch>
                  </pic:blipFill>
                  <pic:spPr bwMode="auto">
                    <a:xfrm>
                      <a:off x="0" y="0"/>
                      <a:ext cx="2305050" cy="600075"/>
                    </a:xfrm>
                    <a:prstGeom prst="rect">
                      <a:avLst/>
                    </a:prstGeom>
                  </pic:spPr>
                </pic:pic>
              </a:graphicData>
            </a:graphic>
          </wp:anchor>
        </w:drawing>
      </w:r>
    </w:p>
    <w:p w:rsidR="00D87807" w:rsidRDefault="00D87807"/>
    <w:p w:rsidR="00D87807" w:rsidRDefault="00FB48E3">
      <w:r>
        <w:tab/>
      </w:r>
      <w:r>
        <w:tab/>
      </w:r>
      <w:r>
        <w:tab/>
      </w:r>
      <w:r>
        <w:tab/>
        <w:t>MAPE:</w:t>
      </w:r>
    </w:p>
    <w:p w:rsidR="00D87807" w:rsidRDefault="00D87807"/>
    <w:p w:rsidR="00D87807" w:rsidRDefault="00D87807"/>
    <w:p w:rsidR="00D87807" w:rsidRDefault="00D87807"/>
    <w:p w:rsidR="00D87807" w:rsidRDefault="00FB48E3">
      <w:r>
        <w:rPr>
          <w:noProof/>
          <w:lang w:eastAsia="pl-PL" w:bidi="ar-SA"/>
        </w:rPr>
        <w:drawing>
          <wp:anchor distT="0" distB="0" distL="0" distR="0" simplePos="0" relativeHeight="7" behindDoc="0" locked="0" layoutInCell="1" allowOverlap="1">
            <wp:simplePos x="0" y="0"/>
            <wp:positionH relativeFrom="column">
              <wp:align>center</wp:align>
            </wp:positionH>
            <wp:positionV relativeFrom="paragraph">
              <wp:posOffset>635</wp:posOffset>
            </wp:positionV>
            <wp:extent cx="1438275" cy="485775"/>
            <wp:effectExtent l="0" t="0" r="0" b="0"/>
            <wp:wrapSquare wrapText="largest"/>
            <wp:docPr id="3" name="Obraz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6"/>
                    <pic:cNvPicPr>
                      <a:picLocks noChangeAspect="1" noChangeArrowheads="1"/>
                    </pic:cNvPicPr>
                  </pic:nvPicPr>
                  <pic:blipFill>
                    <a:blip r:embed="rId6"/>
                    <a:stretch>
                      <a:fillRect/>
                    </a:stretch>
                  </pic:blipFill>
                  <pic:spPr bwMode="auto">
                    <a:xfrm>
                      <a:off x="0" y="0"/>
                      <a:ext cx="1438275" cy="485775"/>
                    </a:xfrm>
                    <a:prstGeom prst="rect">
                      <a:avLst/>
                    </a:prstGeom>
                  </pic:spPr>
                </pic:pic>
              </a:graphicData>
            </a:graphic>
          </wp:anchor>
        </w:drawing>
      </w:r>
      <w:r>
        <w:tab/>
      </w:r>
      <w:r>
        <w:tab/>
      </w:r>
      <w:r>
        <w:tab/>
      </w:r>
      <w:r>
        <w:tab/>
      </w:r>
    </w:p>
    <w:p w:rsidR="00D87807" w:rsidRDefault="00FB48E3">
      <w:r>
        <w:tab/>
      </w:r>
      <w:r>
        <w:tab/>
      </w:r>
      <w:r>
        <w:tab/>
      </w:r>
      <w:r>
        <w:tab/>
      </w:r>
      <w:r>
        <w:tab/>
        <w:t>MSE:</w:t>
      </w:r>
    </w:p>
    <w:p w:rsidR="00D87807" w:rsidRDefault="00D87807"/>
    <w:p w:rsidR="00D87807" w:rsidRDefault="00D87807"/>
    <w:p w:rsidR="00D87807" w:rsidRDefault="00D87807"/>
    <w:p w:rsidR="00D87807" w:rsidRDefault="00D87807"/>
    <w:p w:rsidR="00D87807" w:rsidRDefault="00D87807"/>
    <w:p w:rsidR="00D87807" w:rsidRDefault="00D87807"/>
    <w:p w:rsidR="00D87807" w:rsidRDefault="00D87807"/>
    <w:p w:rsidR="00D87807" w:rsidRDefault="00D87807"/>
    <w:p w:rsidR="00D87807" w:rsidRDefault="00D87807"/>
    <w:p w:rsidR="00D87807" w:rsidRDefault="00D87807"/>
    <w:p w:rsidR="00D87807" w:rsidRDefault="00D87807"/>
    <w:p w:rsidR="00D87807" w:rsidRDefault="00FB48E3">
      <w:r>
        <w:t xml:space="preserve">Wykorzystuję również błędy </w:t>
      </w:r>
      <w:r>
        <w:t>MAPE (</w:t>
      </w:r>
      <w:proofErr w:type="spellStart"/>
      <w:r>
        <w:t>Mean</w:t>
      </w:r>
      <w:proofErr w:type="spellEnd"/>
      <w:r>
        <w:t xml:space="preserve"> </w:t>
      </w:r>
      <w:proofErr w:type="spellStart"/>
      <w:r>
        <w:t>Absolute</w:t>
      </w:r>
      <w:proofErr w:type="spellEnd"/>
      <w:r>
        <w:t xml:space="preserve"> </w:t>
      </w:r>
      <w:proofErr w:type="spellStart"/>
      <w:r>
        <w:t>Percentage</w:t>
      </w:r>
      <w:proofErr w:type="spellEnd"/>
      <w:r>
        <w:t xml:space="preserve"> </w:t>
      </w:r>
      <w:proofErr w:type="spellStart"/>
      <w:r>
        <w:t>Error</w:t>
      </w:r>
      <w:proofErr w:type="spellEnd"/>
      <w:r>
        <w:t>) oraz MSE(</w:t>
      </w:r>
      <w:proofErr w:type="spellStart"/>
      <w:r>
        <w:t>Mean</w:t>
      </w:r>
      <w:proofErr w:type="spellEnd"/>
      <w:r>
        <w:t xml:space="preserve"> </w:t>
      </w:r>
      <w:proofErr w:type="spellStart"/>
      <w:r>
        <w:t>Squared</w:t>
      </w:r>
      <w:proofErr w:type="spellEnd"/>
      <w:r>
        <w:t xml:space="preserve"> </w:t>
      </w:r>
      <w:proofErr w:type="spellStart"/>
      <w:r>
        <w:t>Error</w:t>
      </w:r>
      <w:proofErr w:type="spellEnd"/>
      <w:r>
        <w:t>) aby policzyć procentowy i średniokwadratowy błąd przy różnicach dla wartości oczekiwanej minus wartości obliczonej.</w:t>
      </w:r>
    </w:p>
    <w:p w:rsidR="00D87807" w:rsidRDefault="00D87807"/>
    <w:p w:rsidR="00D87807" w:rsidRDefault="00FB48E3">
      <w:r>
        <w:t xml:space="preserve">Litery uczące: </w:t>
      </w:r>
      <w:proofErr w:type="spellStart"/>
      <w:r>
        <w:t>ABCDEFGHIJabcdefghij</w:t>
      </w:r>
      <w:proofErr w:type="spellEnd"/>
      <w:r>
        <w:t>;</w:t>
      </w:r>
    </w:p>
    <w:p w:rsidR="00D87807" w:rsidRDefault="00FB48E3">
      <w:r>
        <w:t xml:space="preserve">Literami testującymi są 5 losowych liter </w:t>
      </w:r>
      <w:r>
        <w:t>dużych lub małych z pewnymi zniekształceniami w postaci graficznej;</w:t>
      </w:r>
    </w:p>
    <w:p w:rsidR="00D87807" w:rsidRDefault="00FB48E3">
      <w:r>
        <w:t>Wykorzystany język programowania: C++, własna implementacja;</w:t>
      </w:r>
    </w:p>
    <w:p w:rsidR="00D87807" w:rsidRDefault="00FB48E3">
      <w:r>
        <w:t xml:space="preserve">Funkcja aktywacyjna: </w:t>
      </w:r>
      <w:proofErr w:type="spellStart"/>
      <w:r>
        <w:t>sigmoidalna</w:t>
      </w:r>
      <w:proofErr w:type="spellEnd"/>
      <w:r>
        <w:t xml:space="preserve"> funkcja unipolarna( </w:t>
      </w:r>
      <w:r>
        <w:t>β=(0,1] ) stały współczynnik β = 0,5;</w:t>
      </w:r>
    </w:p>
    <w:p w:rsidR="00D87807" w:rsidRDefault="00FB48E3">
      <w:r>
        <w:t xml:space="preserve">Czas trwania nauki: liczba iteracji </w:t>
      </w:r>
      <w:r>
        <w:t>(epok uczenia);</w:t>
      </w:r>
    </w:p>
    <w:p w:rsidR="00D87807" w:rsidRDefault="00D87807"/>
    <w:p w:rsidR="00D87807" w:rsidRDefault="00D87807"/>
    <w:p w:rsidR="00D87807" w:rsidRDefault="00FB48E3">
      <w:r>
        <w:t>Wykresy efektywności nauczania w zależności od współczynnika uczenia oraz ilość epok uczenia:</w:t>
      </w:r>
    </w:p>
    <w:p w:rsidR="00D87807" w:rsidRDefault="00FB48E3">
      <w:r>
        <w:rPr>
          <w:noProof/>
          <w:lang w:eastAsia="pl-PL" w:bidi="ar-SA"/>
        </w:rPr>
        <w:lastRenderedPageBreak/>
        <w:drawing>
          <wp:anchor distT="0" distB="0" distL="0" distR="0" simplePos="0" relativeHeight="2" behindDoc="0" locked="0" layoutInCell="1" allowOverlap="1">
            <wp:simplePos x="0" y="0"/>
            <wp:positionH relativeFrom="column">
              <wp:posOffset>0</wp:posOffset>
            </wp:positionH>
            <wp:positionV relativeFrom="paragraph">
              <wp:posOffset>116205</wp:posOffset>
            </wp:positionV>
            <wp:extent cx="6120130" cy="2171700"/>
            <wp:effectExtent l="0" t="0" r="0" b="0"/>
            <wp:wrapSquare wrapText="largest"/>
            <wp:docPr id="4" name="Obra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1"/>
                    <pic:cNvPicPr>
                      <a:picLocks noChangeAspect="1" noChangeArrowheads="1"/>
                    </pic:cNvPicPr>
                  </pic:nvPicPr>
                  <pic:blipFill>
                    <a:blip r:embed="rId7"/>
                    <a:stretch>
                      <a:fillRect/>
                    </a:stretch>
                  </pic:blipFill>
                  <pic:spPr bwMode="auto">
                    <a:xfrm>
                      <a:off x="0" y="0"/>
                      <a:ext cx="6120130" cy="2171700"/>
                    </a:xfrm>
                    <a:prstGeom prst="rect">
                      <a:avLst/>
                    </a:prstGeom>
                  </pic:spPr>
                </pic:pic>
              </a:graphicData>
            </a:graphic>
          </wp:anchor>
        </w:drawing>
      </w:r>
      <w:r>
        <w:rPr>
          <w:noProof/>
          <w:lang w:eastAsia="pl-PL" w:bidi="ar-SA"/>
        </w:rPr>
        <w:drawing>
          <wp:anchor distT="0" distB="0" distL="0" distR="0" simplePos="0" relativeHeight="3" behindDoc="0" locked="0" layoutInCell="1" allowOverlap="1">
            <wp:simplePos x="0" y="0"/>
            <wp:positionH relativeFrom="column">
              <wp:posOffset>0</wp:posOffset>
            </wp:positionH>
            <wp:positionV relativeFrom="paragraph">
              <wp:posOffset>2343150</wp:posOffset>
            </wp:positionV>
            <wp:extent cx="6120130" cy="2166620"/>
            <wp:effectExtent l="0" t="0" r="0" b="0"/>
            <wp:wrapSquare wrapText="largest"/>
            <wp:docPr id="5" name="Obraz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2"/>
                    <pic:cNvPicPr>
                      <a:picLocks noChangeAspect="1" noChangeArrowheads="1"/>
                    </pic:cNvPicPr>
                  </pic:nvPicPr>
                  <pic:blipFill>
                    <a:blip r:embed="rId8"/>
                    <a:stretch>
                      <a:fillRect/>
                    </a:stretch>
                  </pic:blipFill>
                  <pic:spPr bwMode="auto">
                    <a:xfrm>
                      <a:off x="0" y="0"/>
                      <a:ext cx="6120130" cy="2166620"/>
                    </a:xfrm>
                    <a:prstGeom prst="rect">
                      <a:avLst/>
                    </a:prstGeom>
                  </pic:spPr>
                </pic:pic>
              </a:graphicData>
            </a:graphic>
          </wp:anchor>
        </w:drawing>
      </w:r>
      <w:r>
        <w:rPr>
          <w:noProof/>
          <w:lang w:eastAsia="pl-PL" w:bidi="ar-SA"/>
        </w:rPr>
        <w:drawing>
          <wp:anchor distT="0" distB="0" distL="0" distR="0" simplePos="0" relativeHeight="4" behindDoc="0" locked="0" layoutInCell="1" allowOverlap="1">
            <wp:simplePos x="0" y="0"/>
            <wp:positionH relativeFrom="column">
              <wp:posOffset>-9525</wp:posOffset>
            </wp:positionH>
            <wp:positionV relativeFrom="paragraph">
              <wp:posOffset>4629150</wp:posOffset>
            </wp:positionV>
            <wp:extent cx="6120130" cy="2235200"/>
            <wp:effectExtent l="0" t="0" r="0" b="0"/>
            <wp:wrapSquare wrapText="largest"/>
            <wp:docPr id="6" name="Obraz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3"/>
                    <pic:cNvPicPr>
                      <a:picLocks noChangeAspect="1" noChangeArrowheads="1"/>
                    </pic:cNvPicPr>
                  </pic:nvPicPr>
                  <pic:blipFill>
                    <a:blip r:embed="rId9"/>
                    <a:stretch>
                      <a:fillRect/>
                    </a:stretch>
                  </pic:blipFill>
                  <pic:spPr bwMode="auto">
                    <a:xfrm>
                      <a:off x="0" y="0"/>
                      <a:ext cx="6120130" cy="2235200"/>
                    </a:xfrm>
                    <a:prstGeom prst="rect">
                      <a:avLst/>
                    </a:prstGeom>
                  </pic:spPr>
                </pic:pic>
              </a:graphicData>
            </a:graphic>
          </wp:anchor>
        </w:drawing>
      </w:r>
    </w:p>
    <w:p w:rsidR="00D87807" w:rsidRDefault="00D87807"/>
    <w:p w:rsidR="00D87807" w:rsidRDefault="00D87807"/>
    <w:p w:rsidR="00D87807" w:rsidRDefault="00D87807"/>
    <w:p w:rsidR="00D87807" w:rsidRDefault="00D87807"/>
    <w:p w:rsidR="00D87807" w:rsidRDefault="00D87807"/>
    <w:p w:rsidR="00D87807" w:rsidRDefault="00D87807"/>
    <w:p w:rsidR="00D87807" w:rsidRDefault="00D87807"/>
    <w:p w:rsidR="00D87807" w:rsidRDefault="00D87807"/>
    <w:p w:rsidR="00D87807" w:rsidRDefault="00D87807"/>
    <w:p w:rsidR="00D87807" w:rsidRDefault="00D87807"/>
    <w:p w:rsidR="00D87807" w:rsidRDefault="00FB48E3">
      <w:r>
        <w:t>Przykładowe działanie programu:</w:t>
      </w:r>
    </w:p>
    <w:p w:rsidR="00D87807" w:rsidRDefault="00D87807"/>
    <w:p w:rsidR="00D87807" w:rsidRDefault="00FB48E3">
      <w:pPr>
        <w:rPr>
          <w:noProof/>
          <w:lang w:eastAsia="pl-PL" w:bidi="ar-SA"/>
        </w:rPr>
      </w:pPr>
      <w:r>
        <w:rPr>
          <w:noProof/>
          <w:lang w:eastAsia="pl-PL" w:bidi="ar-SA"/>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285.75pt">
            <v:imagedata r:id="rId10" o:title="photo1"/>
          </v:shape>
        </w:pict>
      </w:r>
    </w:p>
    <w:p w:rsidR="00FB48E3" w:rsidRDefault="00FB48E3">
      <w:pPr>
        <w:rPr>
          <w:noProof/>
          <w:lang w:eastAsia="pl-PL" w:bidi="ar-SA"/>
        </w:rPr>
      </w:pPr>
    </w:p>
    <w:p w:rsidR="00FB48E3" w:rsidRDefault="00FB48E3">
      <w:r>
        <w:rPr>
          <w:noProof/>
          <w:lang w:eastAsia="pl-PL" w:bidi="ar-SA"/>
        </w:rPr>
        <w:pict>
          <v:shape id="_x0000_i1026" type="#_x0000_t75" style="width:481.5pt;height:300.75pt">
            <v:imagedata r:id="rId11" o:title="photo2"/>
          </v:shape>
        </w:pict>
      </w:r>
    </w:p>
    <w:p w:rsidR="00D87807" w:rsidRDefault="00D87807"/>
    <w:p w:rsidR="00D87807" w:rsidRDefault="00D87807"/>
    <w:p w:rsidR="00D87807" w:rsidRDefault="00D87807"/>
    <w:p w:rsidR="00D87807" w:rsidRDefault="00FB48E3">
      <w:r>
        <w:t>Listing kodów:</w:t>
      </w:r>
    </w:p>
    <w:p w:rsidR="00D87807" w:rsidRDefault="00D87807"/>
    <w:p w:rsidR="00D87807" w:rsidRDefault="00FB48E3">
      <w:r>
        <w:lastRenderedPageBreak/>
        <w:pict>
          <v:shape id="_x0000_i1027" type="#_x0000_t75" style="width:481.5pt;height:207.75pt">
            <v:imagedata r:id="rId12" o:title="kod1"/>
          </v:shape>
        </w:pict>
      </w:r>
    </w:p>
    <w:p w:rsidR="00FB48E3" w:rsidRDefault="00FB48E3">
      <w:r>
        <w:pict>
          <v:shape id="_x0000_i1028" type="#_x0000_t75" style="width:481.5pt;height:315pt">
            <v:imagedata r:id="rId13" o:title="kod2"/>
          </v:shape>
        </w:pict>
      </w:r>
    </w:p>
    <w:p w:rsidR="00FB48E3" w:rsidRDefault="00FB48E3">
      <w:r>
        <w:pict>
          <v:shape id="_x0000_i1029" type="#_x0000_t75" style="width:481.5pt;height:194.25pt">
            <v:imagedata r:id="rId14" o:title="kod3"/>
          </v:shape>
        </w:pict>
      </w:r>
    </w:p>
    <w:p w:rsidR="00FB48E3" w:rsidRDefault="00FB48E3">
      <w:r>
        <w:lastRenderedPageBreak/>
        <w:pict>
          <v:shape id="_x0000_i1030" type="#_x0000_t75" style="width:481.5pt;height:223.5pt">
            <v:imagedata r:id="rId15" o:title="kod4"/>
          </v:shape>
        </w:pict>
      </w:r>
    </w:p>
    <w:p w:rsidR="00FB48E3" w:rsidRDefault="00FB48E3">
      <w:r>
        <w:pict>
          <v:shape id="_x0000_i1031" type="#_x0000_t75" style="width:481.5pt;height:188.25pt">
            <v:imagedata r:id="rId16" o:title="kod5"/>
          </v:shape>
        </w:pict>
      </w:r>
    </w:p>
    <w:p w:rsidR="00D87807" w:rsidRDefault="00D87807"/>
    <w:p w:rsidR="00D87807" w:rsidRDefault="00D87807"/>
    <w:p w:rsidR="00D87807" w:rsidRDefault="00D87807"/>
    <w:p w:rsidR="00D87807" w:rsidRDefault="00D87807"/>
    <w:p w:rsidR="00D87807" w:rsidRDefault="00FB48E3">
      <w:r>
        <w:t>Wnioski i analiza wyników:</w:t>
      </w:r>
    </w:p>
    <w:p w:rsidR="00D87807" w:rsidRDefault="00FB48E3">
      <w:r>
        <w:t xml:space="preserve">Sztuczna sieć neuronowa jest doskonałym przykładem sztucznej inteligencji. Program po nauczeniu się wzorcowych wielkości liter, jest w stanie rozpoznać wielkość zniekształconej litery testowanej. Nauka SSN jest jednak czasochłonna podobnie jak w przypadku </w:t>
      </w:r>
      <w:r>
        <w:t xml:space="preserve">pojedynczego </w:t>
      </w:r>
      <w:proofErr w:type="spellStart"/>
      <w:r>
        <w:t>perceptonu</w:t>
      </w:r>
      <w:proofErr w:type="spellEnd"/>
      <w:r>
        <w:t>. Błędy MSE i MAPE wskazują na dążenie błędów do wartości 0, jednak zdarza się, że zbyt wiele epok powoduje zwiększanie się ponowne zwiększanie się błędu. Przy zbyt dużych zakłóceniach SSN często popełnia błędy, nie jest wtedy w stan</w:t>
      </w:r>
      <w:r>
        <w:t>ie odróżnić małej litery od dużej i zwraca niewłaściwe wyniki. Im współczynnik uczenia jest bliższy ~1 tym efektywność działania ADALINE jest większa.</w:t>
      </w:r>
    </w:p>
    <w:sectPr w:rsidR="00D87807" w:rsidSect="00D87807">
      <w:pgSz w:w="11906" w:h="16838"/>
      <w:pgMar w:top="1134" w:right="1134" w:bottom="1134" w:left="1134" w:header="0" w:footer="0" w:gutter="0"/>
      <w:cols w:space="708"/>
      <w:formProt w:val="0"/>
      <w:docGrid w:linePitch="240" w:charSpace="-6145"/>
    </w:sectPr>
  </w:body>
</w:document>
</file>

<file path=word/fontTable.xml><?xml version="1.0" encoding="utf-8"?>
<w:fonts xmlns:r="http://schemas.openxmlformats.org/officeDocument/2006/relationships" xmlns:w="http://schemas.openxmlformats.org/wordprocessingml/2006/main">
  <w:font w:name="Liberation Serif">
    <w:altName w:val="Times New Roman"/>
    <w:charset w:val="01"/>
    <w:family w:val="roman"/>
    <w:pitch w:val="variable"/>
    <w:sig w:usb0="00000000" w:usb1="00000000" w:usb2="00000000" w:usb3="00000000" w:csb0="00000000" w:csb1="00000000"/>
  </w:font>
  <w:font w:name="Noto Sans CJK SC Regular">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EE"/>
    <w:family w:val="roman"/>
    <w:pitch w:val="variable"/>
    <w:sig w:usb0="E0002EFF" w:usb1="C0007843" w:usb2="00000009" w:usb3="00000000" w:csb0="000001FF" w:csb1="00000000"/>
  </w:font>
  <w:font w:name="Liberation Sans">
    <w:altName w:val="Arial"/>
    <w:charset w:val="01"/>
    <w:family w:val="roman"/>
    <w:pitch w:val="variable"/>
    <w:sig w:usb0="00000000" w:usb1="00000000" w:usb2="00000000" w:usb3="00000000" w:csb0="00000000"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9"/>
  <w:hyphenationZone w:val="425"/>
  <w:characterSpacingControl w:val="doNotCompress"/>
  <w:compat/>
  <w:rsids>
    <w:rsidRoot w:val="00D87807"/>
    <w:rsid w:val="00D87807"/>
    <w:rsid w:val="00FB48E3"/>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FreeSans"/>
        <w:szCs w:val="24"/>
        <w:lang w:val="pl-PL"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D87807"/>
    <w:rPr>
      <w:color w:val="00000A"/>
      <w:sz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czeinternetowe">
    <w:name w:val="Łącze internetowe"/>
    <w:rsid w:val="00D87807"/>
    <w:rPr>
      <w:color w:val="000080"/>
      <w:u w:val="single"/>
    </w:rPr>
  </w:style>
  <w:style w:type="paragraph" w:styleId="Nagwek">
    <w:name w:val="header"/>
    <w:basedOn w:val="Normalny"/>
    <w:next w:val="Tekstpodstawowy"/>
    <w:qFormat/>
    <w:rsid w:val="00D87807"/>
    <w:pPr>
      <w:keepNext/>
      <w:spacing w:before="240" w:after="120"/>
    </w:pPr>
    <w:rPr>
      <w:rFonts w:ascii="Liberation Sans" w:hAnsi="Liberation Sans"/>
      <w:sz w:val="28"/>
      <w:szCs w:val="28"/>
    </w:rPr>
  </w:style>
  <w:style w:type="paragraph" w:styleId="Tekstpodstawowy">
    <w:name w:val="Body Text"/>
    <w:basedOn w:val="Normalny"/>
    <w:rsid w:val="00D87807"/>
    <w:pPr>
      <w:spacing w:after="140" w:line="288" w:lineRule="auto"/>
    </w:pPr>
  </w:style>
  <w:style w:type="paragraph" w:styleId="Lista">
    <w:name w:val="List"/>
    <w:basedOn w:val="Tekstpodstawowy"/>
    <w:rsid w:val="00D87807"/>
  </w:style>
  <w:style w:type="paragraph" w:customStyle="1" w:styleId="Caption">
    <w:name w:val="Caption"/>
    <w:basedOn w:val="Normalny"/>
    <w:qFormat/>
    <w:rsid w:val="00D87807"/>
    <w:pPr>
      <w:suppressLineNumbers/>
      <w:spacing w:before="120" w:after="120"/>
    </w:pPr>
    <w:rPr>
      <w:i/>
      <w:iCs/>
    </w:rPr>
  </w:style>
  <w:style w:type="paragraph" w:customStyle="1" w:styleId="Indeks">
    <w:name w:val="Indeks"/>
    <w:basedOn w:val="Normalny"/>
    <w:qFormat/>
    <w:rsid w:val="00D87807"/>
    <w:pPr>
      <w:suppressLineNumbers/>
    </w:pPr>
  </w:style>
  <w:style w:type="paragraph" w:customStyle="1" w:styleId="Zawartotabeli">
    <w:name w:val="Zawartość tabeli"/>
    <w:basedOn w:val="Normalny"/>
    <w:qFormat/>
    <w:rsid w:val="00D87807"/>
    <w:pPr>
      <w:suppressLineNumbers/>
    </w:pPr>
  </w:style>
  <w:style w:type="paragraph" w:customStyle="1" w:styleId="Nagwektabeli">
    <w:name w:val="Nagłówek tabeli"/>
    <w:basedOn w:val="Zawartotabeli"/>
    <w:qFormat/>
    <w:rsid w:val="00D87807"/>
    <w:pPr>
      <w:jc w:val="center"/>
    </w:pPr>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5</Pages>
  <Words>272</Words>
  <Characters>1632</Characters>
  <Application>Microsoft Office Word</Application>
  <DocSecurity>0</DocSecurity>
  <Lines>13</Lines>
  <Paragraphs>3</Paragraphs>
  <ScaleCrop>false</ScaleCrop>
  <Company/>
  <LinksUpToDate>false</LinksUpToDate>
  <CharactersWithSpaces>1901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Adam Dobroch</cp:lastModifiedBy>
  <cp:revision>9</cp:revision>
  <dcterms:created xsi:type="dcterms:W3CDTF">2017-10-18T14:14:00Z</dcterms:created>
  <dcterms:modified xsi:type="dcterms:W3CDTF">2018-01-12T15:56:00Z</dcterms:modified>
  <dc:language>pl-PL</dc:language>
</cp:coreProperties>
</file>