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6630" w14:textId="77777777" w:rsidR="003D6CDF" w:rsidRPr="004A5381" w:rsidRDefault="00000000">
      <w:pPr>
        <w:spacing w:after="60"/>
        <w:jc w:val="center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>Sam Emmanuel Kathiravan</w:t>
      </w:r>
    </w:p>
    <w:p w14:paraId="5D31F6BC" w14:textId="3E4D162A" w:rsidR="003D6CDF" w:rsidRPr="004A5381" w:rsidRDefault="00000000">
      <w:pPr>
        <w:pBdr>
          <w:bottom w:val="single" w:sz="8" w:space="4" w:color="1F3864"/>
        </w:pBdr>
        <w:jc w:val="center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Detroit, MI (Open to </w:t>
      </w:r>
      <w:proofErr w:type="gramStart"/>
      <w:r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Relocate)  |</w:t>
      </w:r>
      <w:proofErr w:type="gramEnd"/>
      <w:r w:rsidRPr="004A5381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 (</w:t>
      </w:r>
      <w:r w:rsidR="004A5381"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313</w:t>
      </w:r>
      <w:r w:rsidRPr="004A5381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) </w:t>
      </w:r>
      <w:r w:rsidR="004A5381"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809</w:t>
      </w:r>
      <w:r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-</w:t>
      </w:r>
      <w:r w:rsidR="0059076D"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5223 | samanuel@umich.edu</w:t>
      </w:r>
      <w:r w:rsidR="004A5381" w:rsidRPr="004A5381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</w:t>
      </w:r>
      <w:r w:rsidR="0059076D"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| linkedin.com</w:t>
      </w:r>
      <w:r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/in/</w:t>
      </w:r>
      <w:proofErr w:type="spellStart"/>
      <w:r w:rsidRPr="004A5381">
        <w:rPr>
          <w:rFonts w:ascii="Calibri" w:eastAsia="Calibri" w:hAnsi="Calibri" w:cs="Calibri"/>
          <w:color w:val="000000" w:themeColor="text1"/>
          <w:sz w:val="18"/>
          <w:szCs w:val="18"/>
        </w:rPr>
        <w:t>samemmanuelkathiravan</w:t>
      </w:r>
      <w:proofErr w:type="spellEnd"/>
    </w:p>
    <w:p w14:paraId="60D36615" w14:textId="77777777" w:rsidR="003D6CDF" w:rsidRPr="004A5381" w:rsidRDefault="00000000">
      <w:pPr>
        <w:pBdr>
          <w:bottom w:val="single" w:sz="6" w:space="2" w:color="C0C8D8"/>
        </w:pBdr>
        <w:spacing w:before="220" w:after="8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t>EDUCATION</w:t>
      </w:r>
    </w:p>
    <w:p w14:paraId="29002107" w14:textId="25F7BEF1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Master of Science, Artificial </w:t>
      </w:r>
      <w:r w:rsidR="004A5381"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Intelligence</w:t>
      </w:r>
      <w:r w:rsidR="004A5381"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| University</w:t>
      </w: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of Michigan – Dearborn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Jan 2025 – Present</w:t>
      </w:r>
    </w:p>
    <w:p w14:paraId="04FFC484" w14:textId="4431ACE2" w:rsidR="003D6CDF" w:rsidRPr="004A5381" w:rsidRDefault="00000000">
      <w:p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 xml:space="preserve">GPA: </w:t>
      </w:r>
      <w:r w:rsidR="004A5381" w:rsidRPr="004A5381">
        <w:rPr>
          <w:rFonts w:ascii="Calibri" w:eastAsia="Calibri" w:hAnsi="Calibri" w:cs="Calibri"/>
          <w:color w:val="000000" w:themeColor="text1"/>
        </w:rPr>
        <w:t>3.85 | Relevant</w:t>
      </w:r>
      <w:r w:rsidRPr="004A5381">
        <w:rPr>
          <w:rFonts w:ascii="Calibri" w:eastAsia="Calibri" w:hAnsi="Calibri" w:cs="Calibri"/>
          <w:color w:val="000000" w:themeColor="text1"/>
        </w:rPr>
        <w:t xml:space="preserve"> Coursework: Artificial Intelligence, Deep Learning, Computational Learning, Pattern Recognition, Software Engineering, Generative AI, Algorithms &amp; Analysis</w:t>
      </w:r>
    </w:p>
    <w:p w14:paraId="6322AD8E" w14:textId="57110E9F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Bachelor of Engineering, Computer Science </w:t>
      </w:r>
      <w:r w:rsidR="004A5381"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Engineering</w:t>
      </w:r>
      <w:r w:rsidR="004A5381"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|</w:t>
      </w:r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4A5381">
        <w:rPr>
          <w:rFonts w:ascii="Calibri" w:eastAsia="Calibri" w:hAnsi="Calibri" w:cs="Calibri"/>
          <w:color w:val="000000" w:themeColor="text1"/>
          <w:sz w:val="22"/>
          <w:szCs w:val="22"/>
        </w:rPr>
        <w:br/>
      </w: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St. Joseph's College of Engineering, Anna University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Sep 2020 – May 2024</w:t>
      </w:r>
    </w:p>
    <w:p w14:paraId="446903DE" w14:textId="77777777" w:rsidR="003D6CDF" w:rsidRPr="004A5381" w:rsidRDefault="00000000">
      <w:p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GPA: 3.21</w:t>
      </w:r>
    </w:p>
    <w:p w14:paraId="0BC628FA" w14:textId="77777777" w:rsidR="003D6CDF" w:rsidRPr="004A5381" w:rsidRDefault="00000000">
      <w:pPr>
        <w:pBdr>
          <w:bottom w:val="single" w:sz="6" w:space="2" w:color="C0C8D8"/>
        </w:pBdr>
        <w:spacing w:before="220" w:after="8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t>PUBLICATIONS</w:t>
      </w:r>
    </w:p>
    <w:p w14:paraId="4C1EC3AE" w14:textId="77777777" w:rsidR="003D6CDF" w:rsidRPr="004A5381" w:rsidRDefault="00000000">
      <w:pPr>
        <w:spacing w:before="100" w:after="6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i/>
          <w:iCs/>
          <w:color w:val="000000" w:themeColor="text1"/>
        </w:rPr>
        <w:t>Grammar-Constrained Refinement of Safety Operational Rules Using Language in the Loop: What Could Go Wrong</w:t>
      </w:r>
    </w:p>
    <w:p w14:paraId="5345C147" w14:textId="30B383D6" w:rsidR="003D6CDF" w:rsidRPr="004A5381" w:rsidRDefault="004A5381">
      <w:pPr>
        <w:spacing w:after="4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 xml:space="preserve">Accepted at </w:t>
      </w:r>
      <w:r w:rsidRPr="004A5381">
        <w:rPr>
          <w:rFonts w:ascii="Calibri" w:eastAsia="Calibri" w:hAnsi="Calibri" w:cs="Calibri"/>
          <w:b/>
          <w:bCs/>
          <w:color w:val="000000" w:themeColor="text1"/>
        </w:rPr>
        <w:t>SEAMS 2026</w:t>
      </w:r>
      <w:r w:rsidRPr="004A5381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(17th International Symposium on Software Engineering for Adaptive and Self-Managing Systems)</w:t>
      </w:r>
    </w:p>
    <w:p w14:paraId="36149D2E" w14:textId="77777777" w:rsidR="003D6CDF" w:rsidRPr="004A5381" w:rsidRDefault="00000000">
      <w:p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Demonstrated that grammar-constrained LLM frameworks can achieve operational rule refinement in safety-critical Cyber-Physical Systems without introducing safety violations.</w:t>
      </w:r>
    </w:p>
    <w:p w14:paraId="4FDEC620" w14:textId="77777777" w:rsidR="003D6CDF" w:rsidRPr="004A5381" w:rsidRDefault="00000000">
      <w:pPr>
        <w:pBdr>
          <w:bottom w:val="single" w:sz="6" w:space="2" w:color="C0C8D8"/>
        </w:pBdr>
        <w:spacing w:before="220" w:after="8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t>RESEARCH EXPERIENCE</w:t>
      </w:r>
    </w:p>
    <w:p w14:paraId="3063A05A" w14:textId="26DF3A72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Graduate Researcher – </w:t>
      </w:r>
      <w:proofErr w:type="gramStart"/>
      <w:r w:rsidR="004A5381"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</w:t>
      </w:r>
      <w:r w:rsid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aster’s</w:t>
      </w:r>
      <w:proofErr w:type="gramEnd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4A5381"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Thesis</w:t>
      </w:r>
      <w:r w:rsidR="004A5381"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59076D" w:rsidRPr="004A5381">
        <w:rPr>
          <w:rFonts w:ascii="Calibri" w:eastAsia="Calibri" w:hAnsi="Calibri" w:cs="Calibri"/>
          <w:color w:val="000000" w:themeColor="text1"/>
          <w:sz w:val="22"/>
          <w:szCs w:val="22"/>
        </w:rPr>
        <w:t>| University</w:t>
      </w: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of Michigan – Dearborn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Aug 2025 – Present</w:t>
      </w:r>
    </w:p>
    <w:p w14:paraId="790B77A8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Co-authored and published at SEAMS 2026: developed a grammar-constrained LLM framework for safety operational rule refinement in Cyber-Physical Systems (CPS).</w:t>
      </w:r>
    </w:p>
    <w:p w14:paraId="47FA5580" w14:textId="6E9F1CD9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 xml:space="preserve">Built scalable multi-model orchestration pipelines using </w:t>
      </w:r>
      <w:r w:rsidR="0059076D">
        <w:rPr>
          <w:rFonts w:ascii="Calibri" w:eastAsia="Calibri" w:hAnsi="Calibri" w:cs="Calibri"/>
          <w:color w:val="000000" w:themeColor="text1"/>
        </w:rPr>
        <w:t>LLMs</w:t>
      </w:r>
      <w:r w:rsidRPr="004A5381">
        <w:rPr>
          <w:rFonts w:ascii="Calibri" w:eastAsia="Calibri" w:hAnsi="Calibri" w:cs="Calibri"/>
          <w:color w:val="000000" w:themeColor="text1"/>
        </w:rPr>
        <w:t xml:space="preserve"> to reason over CPS simulation data from environments including CARLA.</w:t>
      </w:r>
    </w:p>
    <w:p w14:paraId="69AEF7DF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Defined evaluation metrics and task-specific prompts to assess operational rule safety across 2,000+ rows of processed simulation data.</w:t>
      </w:r>
    </w:p>
    <w:p w14:paraId="7868272F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Investigated counterfactual reasoning for CPS using advanced LLM capabilities to improve system robustness and domain-aware reasoning.</w:t>
      </w:r>
    </w:p>
    <w:p w14:paraId="4EB43BF8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Conducting ongoing research into LLM-based domain-aware reasoning for requirement engineering in safety-critical autonomous systems.</w:t>
      </w:r>
    </w:p>
    <w:p w14:paraId="736D89B5" w14:textId="77777777" w:rsidR="003D6CDF" w:rsidRPr="004A5381" w:rsidRDefault="00000000">
      <w:pPr>
        <w:pBdr>
          <w:bottom w:val="single" w:sz="6" w:space="2" w:color="C0C8D8"/>
        </w:pBdr>
        <w:spacing w:before="220" w:after="8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t>WORK EXPERIENCE</w:t>
      </w:r>
    </w:p>
    <w:p w14:paraId="4C48E52E" w14:textId="1F285F37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Artificial Intelligence </w:t>
      </w:r>
      <w:r w:rsidR="004A5381"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Intern</w:t>
      </w:r>
      <w:r w:rsidR="004A5381"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|</w:t>
      </w:r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59076D"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CodSoft</w:t>
      </w:r>
      <w:proofErr w:type="spellEnd"/>
      <w:r w:rsidR="004A5381" w:rsidRPr="004A5381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  <w:r w:rsidR="0059076D" w:rsidRPr="004A5381">
        <w:rPr>
          <w:rFonts w:ascii="Calibri" w:eastAsia="Calibri" w:hAnsi="Calibri" w:cs="Calibri"/>
          <w:i/>
          <w:iCs/>
          <w:color w:val="000000" w:themeColor="text1"/>
        </w:rPr>
        <w:t>– Chennai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>, IND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Jun 2024 – Jul 2024</w:t>
      </w:r>
    </w:p>
    <w:p w14:paraId="238CFC4A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Built and deployed an AI-powered chatbot integrating information retrieval techniques and real-time APIs using NLTK, Python Requests, and Docker, improving response speed and boosting user engagement.</w:t>
      </w:r>
    </w:p>
    <w:p w14:paraId="72B76FE8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 xml:space="preserve">Trained and evaluated ML models on text and image datasets in Google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Colab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>, applying end-to-end pipelines that raised model accuracy and enabled more reliable predictions.</w:t>
      </w:r>
    </w:p>
    <w:p w14:paraId="024D0CFF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Implemented facial recognition using OpenCV and cascade classifiers for real-time user verification, reducing manual identity checks.</w:t>
      </w:r>
    </w:p>
    <w:p w14:paraId="60F853E6" w14:textId="7D209916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Python </w:t>
      </w:r>
      <w:proofErr w:type="gramStart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Intern</w:t>
      </w:r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|</w:t>
      </w:r>
      <w:proofErr w:type="gramEnd"/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Main </w:t>
      </w:r>
      <w:r w:rsidR="0059076D"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Flow</w:t>
      </w:r>
      <w:r w:rsidR="0059076D" w:rsidRPr="004A5381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  <w:proofErr w:type="gramStart"/>
      <w:r w:rsidR="0059076D" w:rsidRPr="004A5381">
        <w:rPr>
          <w:rFonts w:ascii="Calibri" w:eastAsia="Calibri" w:hAnsi="Calibri" w:cs="Calibri"/>
          <w:i/>
          <w:iCs/>
          <w:color w:val="000000" w:themeColor="text1"/>
        </w:rPr>
        <w:t>–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 xml:space="preserve">  Chennai</w:t>
      </w:r>
      <w:proofErr w:type="gramEnd"/>
      <w:r w:rsidRPr="004A5381">
        <w:rPr>
          <w:rFonts w:ascii="Calibri" w:eastAsia="Calibri" w:hAnsi="Calibri" w:cs="Calibri"/>
          <w:i/>
          <w:iCs/>
          <w:color w:val="000000" w:themeColor="text1"/>
        </w:rPr>
        <w:t>, IND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Sep 2024 – Dec 2024</w:t>
      </w:r>
    </w:p>
    <w:p w14:paraId="31B7806A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Integrated third-party APIs using Python Requests for real-time data retrieval, improving application responsiveness and reliability.</w:t>
      </w:r>
    </w:p>
    <w:p w14:paraId="67C63587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Optimized backend workflows by debugging, testing, and refactoring Python scripts for improved performance and maintainability.</w:t>
      </w:r>
    </w:p>
    <w:p w14:paraId="3A005FC6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Collaborated with the development team to document processes and align feature development with system-level goals.</w:t>
      </w:r>
    </w:p>
    <w:p w14:paraId="55FD0CC8" w14:textId="77777777" w:rsidR="004A5381" w:rsidRDefault="004A5381">
      <w:pPr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br w:type="page"/>
      </w:r>
    </w:p>
    <w:p w14:paraId="3B66FFB4" w14:textId="0C2080E2" w:rsidR="003D6CDF" w:rsidRPr="004A5381" w:rsidRDefault="00000000">
      <w:pPr>
        <w:pBdr>
          <w:bottom w:val="single" w:sz="6" w:space="2" w:color="C0C8D8"/>
        </w:pBdr>
        <w:spacing w:before="220" w:after="8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lastRenderedPageBreak/>
        <w:t>PROJECTS</w:t>
      </w:r>
    </w:p>
    <w:p w14:paraId="796C6EE2" w14:textId="77777777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Satellite Landscape Prediction using GAN + Temporal </w:t>
      </w:r>
      <w:proofErr w:type="gramStart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Attention</w:t>
      </w:r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|</w:t>
      </w:r>
      <w:proofErr w:type="gramEnd"/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Oct – Dec 2025</w:t>
      </w:r>
    </w:p>
    <w:p w14:paraId="4FE6D3C7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Designed a Temporal Transformer-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UNet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 GAN in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PyTorch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 with ResNet-34 encoder and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ViT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 bottleneck; implemented Conditional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PatchGAN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 discriminator with LPIPS, improving structural consistency by 60% over U-Net.</w:t>
      </w:r>
    </w:p>
    <w:p w14:paraId="655766E9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Generated photorealistic 5-year landscape forecasts on SpaceNet-7, achieving 85% prediction accuracy with robust data cleaning and preprocessing workflows.</w:t>
      </w:r>
    </w:p>
    <w:p w14:paraId="6513EEE1" w14:textId="77777777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Context-Aware Retrieval System with Llama </w:t>
      </w:r>
      <w:proofErr w:type="gramStart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</w:t>
      </w:r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|</w:t>
      </w:r>
      <w:proofErr w:type="gramEnd"/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Oct – Nov 2025</w:t>
      </w:r>
    </w:p>
    <w:p w14:paraId="48C01FB4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 xml:space="preserve">Built a local RAG pipeline using Llama-3,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LangChain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>, and FAISS indexing 10k+ lines of Wikipedia data; integrated cross-encoder reranking (ms-marco-MiniLM-L-6-v2) achieving 78% Context Recall.</w:t>
      </w:r>
    </w:p>
    <w:p w14:paraId="0D8D20CC" w14:textId="77777777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Decoder-Only Transformer (80M </w:t>
      </w:r>
      <w:proofErr w:type="gramStart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Parameters)</w:t>
      </w:r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|</w:t>
      </w:r>
      <w:proofErr w:type="gramEnd"/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Sep – Nov 2025</w:t>
      </w:r>
    </w:p>
    <w:p w14:paraId="7A2FF4DE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 xml:space="preserve">Built an 80M parameter decoder-only Transformer from scratch in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PyTorch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; trained on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BigCode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 The-Stack-v2-dedup on A100 GPU achieving validation loss of 3.8256 with a lightweight CLI code generator.</w:t>
      </w:r>
    </w:p>
    <w:p w14:paraId="1CD1E2C9" w14:textId="77777777" w:rsidR="003D6CDF" w:rsidRPr="004A5381" w:rsidRDefault="00000000">
      <w:pPr>
        <w:tabs>
          <w:tab w:val="right" w:pos="10440"/>
        </w:tabs>
        <w:spacing w:before="14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Find.it – AI Agent for Visually Impaired </w:t>
      </w:r>
      <w:proofErr w:type="gramStart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Users</w:t>
      </w:r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|</w:t>
      </w:r>
      <w:proofErr w:type="gramEnd"/>
      <w:r w:rsidRPr="004A538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spellStart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HackDearborn</w:t>
      </w:r>
      <w:proofErr w:type="spellEnd"/>
      <w:r w:rsidRPr="004A53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4</w:t>
      </w:r>
      <w:r w:rsidRPr="004A5381">
        <w:rPr>
          <w:rFonts w:ascii="Calibri" w:eastAsia="Calibri" w:hAnsi="Calibri" w:cs="Calibri"/>
          <w:i/>
          <w:iCs/>
          <w:color w:val="000000" w:themeColor="text1"/>
        </w:rPr>
        <w:tab/>
        <w:t>Oct 2025</w:t>
      </w:r>
    </w:p>
    <w:p w14:paraId="3AF5EF58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Led a 4-member team to build a real-time accessibility agent integrating YOLOv8 with voice I/O; achieved 95% object detection and 90% scene interpretation across 30+ obstacle classes. Recognized for innovation in accessibility.</w:t>
      </w:r>
    </w:p>
    <w:p w14:paraId="07EBD0E6" w14:textId="77777777" w:rsidR="003D6CDF" w:rsidRPr="004A5381" w:rsidRDefault="00000000">
      <w:pPr>
        <w:pBdr>
          <w:bottom w:val="single" w:sz="6" w:space="2" w:color="C0C8D8"/>
        </w:pBdr>
        <w:spacing w:before="220" w:after="8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t>SKILLS</w:t>
      </w:r>
    </w:p>
    <w:p w14:paraId="7CB9B76E" w14:textId="137AC1D4" w:rsidR="003D6CDF" w:rsidRPr="004A5381" w:rsidRDefault="004A5381">
      <w:pPr>
        <w:spacing w:before="30" w:after="3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Programming</w:t>
      </w:r>
      <w:r w:rsidRPr="004A5381">
        <w:rPr>
          <w:rFonts w:ascii="Calibri" w:eastAsia="Calibri" w:hAnsi="Calibri" w:cs="Calibri"/>
          <w:b/>
          <w:bCs/>
          <w:color w:val="000000" w:themeColor="text1"/>
        </w:rPr>
        <w:t xml:space="preserve">: </w:t>
      </w:r>
      <w:r w:rsidRPr="004A5381">
        <w:rPr>
          <w:rFonts w:ascii="Calibri" w:eastAsia="Calibri" w:hAnsi="Calibri" w:cs="Calibri"/>
          <w:color w:val="000000" w:themeColor="text1"/>
        </w:rPr>
        <w:t xml:space="preserve">Python, SQL, Git, Docker,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FastAPI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>, REST APIs</w:t>
      </w:r>
    </w:p>
    <w:p w14:paraId="7BBEF9C8" w14:textId="77777777" w:rsidR="003D6CDF" w:rsidRPr="004A5381" w:rsidRDefault="00000000">
      <w:pPr>
        <w:spacing w:before="3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</w:rPr>
        <w:t xml:space="preserve">ML &amp; Deep Learning: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PyTorch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, TensorFlow,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Keras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>, OpenCV, Scikit-learn, Pandas, NumPy, Matplotlib, Seaborn, NLTK</w:t>
      </w:r>
    </w:p>
    <w:p w14:paraId="49351919" w14:textId="44CF26AB" w:rsidR="003D6CDF" w:rsidRPr="004A5381" w:rsidRDefault="00000000">
      <w:pPr>
        <w:spacing w:before="3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</w:rPr>
        <w:t xml:space="preserve">LLMs &amp; </w:t>
      </w:r>
      <w:r w:rsidR="004A5381" w:rsidRPr="004A5381">
        <w:rPr>
          <w:rFonts w:ascii="Calibri" w:eastAsia="Calibri" w:hAnsi="Calibri" w:cs="Calibri"/>
          <w:b/>
          <w:bCs/>
          <w:color w:val="000000" w:themeColor="text1"/>
        </w:rPr>
        <w:t>Agentic</w:t>
      </w:r>
      <w:r w:rsidR="004A5381">
        <w:rPr>
          <w:rFonts w:ascii="Calibri" w:eastAsia="Calibri" w:hAnsi="Calibri" w:cs="Calibri"/>
          <w:b/>
          <w:bCs/>
          <w:color w:val="000000" w:themeColor="text1"/>
        </w:rPr>
        <w:t xml:space="preserve"> AI</w:t>
      </w:r>
      <w:r w:rsidRPr="004A5381">
        <w:rPr>
          <w:rFonts w:ascii="Calibri" w:eastAsia="Calibri" w:hAnsi="Calibri" w:cs="Calibri"/>
          <w:b/>
          <w:bCs/>
          <w:color w:val="000000" w:themeColor="text1"/>
        </w:rPr>
        <w:t xml:space="preserve">: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HuggingFace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 Transformers,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LoRA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,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QLoRA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, Prompt </w:t>
      </w:r>
      <w:r w:rsidR="0059076D" w:rsidRPr="004A5381">
        <w:rPr>
          <w:rFonts w:ascii="Calibri" w:eastAsia="Calibri" w:hAnsi="Calibri" w:cs="Calibri"/>
          <w:color w:val="000000" w:themeColor="text1"/>
        </w:rPr>
        <w:t>Engineering</w:t>
      </w:r>
      <w:r w:rsidR="0059076D">
        <w:rPr>
          <w:rFonts w:ascii="Calibri" w:eastAsia="Calibri" w:hAnsi="Calibri" w:cs="Calibri"/>
          <w:color w:val="000000" w:themeColor="text1"/>
        </w:rPr>
        <w:t>,</w:t>
      </w:r>
      <w:r w:rsidR="004A5381">
        <w:rPr>
          <w:color w:val="000000" w:themeColor="text1"/>
        </w:rPr>
        <w:t xml:space="preserve">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LangChain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,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LangGraph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>, MCP, A2A, Google ADK, RAG Pipelines, FAISS, Multi-Agent Workflows, Tool Use</w:t>
      </w:r>
    </w:p>
    <w:p w14:paraId="3D31D9CB" w14:textId="579D2FDD" w:rsidR="003D6CDF" w:rsidRPr="004A5381" w:rsidRDefault="00000000">
      <w:pPr>
        <w:spacing w:before="3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</w:rPr>
        <w:t xml:space="preserve">Cloud &amp; Compute: </w:t>
      </w:r>
      <w:r w:rsidRPr="004A5381">
        <w:rPr>
          <w:rFonts w:ascii="Calibri" w:eastAsia="Calibri" w:hAnsi="Calibri" w:cs="Calibri"/>
          <w:color w:val="000000" w:themeColor="text1"/>
        </w:rPr>
        <w:t xml:space="preserve">OCI Generative AI, AWS S3, Google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Colab</w:t>
      </w:r>
      <w:proofErr w:type="spellEnd"/>
      <w:r w:rsidRPr="004A5381">
        <w:rPr>
          <w:rFonts w:ascii="Calibri" w:eastAsia="Calibri" w:hAnsi="Calibri" w:cs="Calibri"/>
          <w:color w:val="000000" w:themeColor="text1"/>
        </w:rPr>
        <w:t xml:space="preserve">, Google AI Studio, </w:t>
      </w:r>
      <w:proofErr w:type="spellStart"/>
      <w:r w:rsidRPr="004A5381">
        <w:rPr>
          <w:rFonts w:ascii="Calibri" w:eastAsia="Calibri" w:hAnsi="Calibri" w:cs="Calibri"/>
          <w:color w:val="000000" w:themeColor="text1"/>
        </w:rPr>
        <w:t>OpenRouter</w:t>
      </w:r>
      <w:proofErr w:type="spellEnd"/>
    </w:p>
    <w:p w14:paraId="3C7D14D1" w14:textId="64840058" w:rsidR="003D6CDF" w:rsidRPr="004A5381" w:rsidRDefault="00000000">
      <w:pPr>
        <w:spacing w:before="30" w:after="3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</w:rPr>
        <w:t xml:space="preserve">Research &amp; Writing: </w:t>
      </w:r>
      <w:r w:rsidRPr="004A5381">
        <w:rPr>
          <w:rFonts w:ascii="Calibri" w:eastAsia="Calibri" w:hAnsi="Calibri" w:cs="Calibri"/>
          <w:color w:val="000000" w:themeColor="text1"/>
        </w:rPr>
        <w:t>LaTeX, Overleaf, Data Visualization (Matplotlib, Seaborn), Academic Writing</w:t>
      </w:r>
    </w:p>
    <w:p w14:paraId="25946820" w14:textId="77777777" w:rsidR="003D6CDF" w:rsidRPr="004A5381" w:rsidRDefault="00000000">
      <w:pPr>
        <w:pBdr>
          <w:bottom w:val="single" w:sz="6" w:space="2" w:color="C0C8D8"/>
        </w:pBdr>
        <w:spacing w:before="220" w:after="80"/>
        <w:rPr>
          <w:color w:val="000000" w:themeColor="text1"/>
        </w:rPr>
      </w:pPr>
      <w:r w:rsidRPr="004A5381">
        <w:rPr>
          <w:rFonts w:ascii="Calibri" w:eastAsia="Calibri" w:hAnsi="Calibri" w:cs="Calibri"/>
          <w:b/>
          <w:bCs/>
          <w:color w:val="000000" w:themeColor="text1"/>
          <w:spacing w:val="40"/>
          <w:sz w:val="22"/>
          <w:szCs w:val="22"/>
        </w:rPr>
        <w:t>CERTIFICATIONS</w:t>
      </w:r>
    </w:p>
    <w:p w14:paraId="496B5111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Oracle Cloud Infrastructure (OCI) Certified Generative AI Professional</w:t>
      </w:r>
    </w:p>
    <w:p w14:paraId="3511D0EB" w14:textId="77777777" w:rsidR="003D6CDF" w:rsidRPr="004A5381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4A5381">
        <w:rPr>
          <w:rFonts w:ascii="Calibri" w:eastAsia="Calibri" w:hAnsi="Calibri" w:cs="Calibri"/>
          <w:color w:val="000000" w:themeColor="text1"/>
        </w:rPr>
        <w:t>Oracle Cloud Infrastructure (OCI) Certified AI Foundations Associate</w:t>
      </w:r>
    </w:p>
    <w:p w14:paraId="3530169C" w14:textId="7FE8D2FA" w:rsidR="004A5381" w:rsidRPr="004A5381" w:rsidRDefault="004A5381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Introduction to MCP - Anthropic</w:t>
      </w:r>
    </w:p>
    <w:sectPr w:rsidR="004A5381" w:rsidRPr="004A5381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1BC8"/>
    <w:multiLevelType w:val="hybridMultilevel"/>
    <w:tmpl w:val="DD301410"/>
    <w:lvl w:ilvl="0" w:tplc="ECF88E7C">
      <w:start w:val="1"/>
      <w:numFmt w:val="bullet"/>
      <w:lvlText w:val="•"/>
      <w:lvlJc w:val="left"/>
      <w:pPr>
        <w:ind w:left="360" w:hanging="200"/>
      </w:pPr>
    </w:lvl>
    <w:lvl w:ilvl="1" w:tplc="934A15C0">
      <w:numFmt w:val="decimal"/>
      <w:lvlText w:val=""/>
      <w:lvlJc w:val="left"/>
    </w:lvl>
    <w:lvl w:ilvl="2" w:tplc="C156749C">
      <w:numFmt w:val="decimal"/>
      <w:lvlText w:val=""/>
      <w:lvlJc w:val="left"/>
    </w:lvl>
    <w:lvl w:ilvl="3" w:tplc="0C66FF20">
      <w:numFmt w:val="decimal"/>
      <w:lvlText w:val=""/>
      <w:lvlJc w:val="left"/>
    </w:lvl>
    <w:lvl w:ilvl="4" w:tplc="1FD23D0E">
      <w:numFmt w:val="decimal"/>
      <w:lvlText w:val=""/>
      <w:lvlJc w:val="left"/>
    </w:lvl>
    <w:lvl w:ilvl="5" w:tplc="BB9A8C06">
      <w:numFmt w:val="decimal"/>
      <w:lvlText w:val=""/>
      <w:lvlJc w:val="left"/>
    </w:lvl>
    <w:lvl w:ilvl="6" w:tplc="4594C78A">
      <w:numFmt w:val="decimal"/>
      <w:lvlText w:val=""/>
      <w:lvlJc w:val="left"/>
    </w:lvl>
    <w:lvl w:ilvl="7" w:tplc="992009AC">
      <w:numFmt w:val="decimal"/>
      <w:lvlText w:val=""/>
      <w:lvlJc w:val="left"/>
    </w:lvl>
    <w:lvl w:ilvl="8" w:tplc="55A64B36">
      <w:numFmt w:val="decimal"/>
      <w:lvlText w:val=""/>
      <w:lvlJc w:val="left"/>
    </w:lvl>
  </w:abstractNum>
  <w:abstractNum w:abstractNumId="1" w15:restartNumberingAfterBreak="0">
    <w:nsid w:val="61717A8E"/>
    <w:multiLevelType w:val="hybridMultilevel"/>
    <w:tmpl w:val="C5A03262"/>
    <w:lvl w:ilvl="0" w:tplc="325A2AD6">
      <w:start w:val="1"/>
      <w:numFmt w:val="bullet"/>
      <w:lvlText w:val="◦"/>
      <w:lvlJc w:val="left"/>
      <w:pPr>
        <w:ind w:left="600" w:hanging="200"/>
      </w:pPr>
    </w:lvl>
    <w:lvl w:ilvl="1" w:tplc="98A6C646">
      <w:numFmt w:val="decimal"/>
      <w:lvlText w:val=""/>
      <w:lvlJc w:val="left"/>
    </w:lvl>
    <w:lvl w:ilvl="2" w:tplc="F08E3E9A">
      <w:numFmt w:val="decimal"/>
      <w:lvlText w:val=""/>
      <w:lvlJc w:val="left"/>
    </w:lvl>
    <w:lvl w:ilvl="3" w:tplc="F91A2654">
      <w:numFmt w:val="decimal"/>
      <w:lvlText w:val=""/>
      <w:lvlJc w:val="left"/>
    </w:lvl>
    <w:lvl w:ilvl="4" w:tplc="B8620D2E">
      <w:numFmt w:val="decimal"/>
      <w:lvlText w:val=""/>
      <w:lvlJc w:val="left"/>
    </w:lvl>
    <w:lvl w:ilvl="5" w:tplc="0FDE0792">
      <w:numFmt w:val="decimal"/>
      <w:lvlText w:val=""/>
      <w:lvlJc w:val="left"/>
    </w:lvl>
    <w:lvl w:ilvl="6" w:tplc="A66E715A">
      <w:numFmt w:val="decimal"/>
      <w:lvlText w:val=""/>
      <w:lvlJc w:val="left"/>
    </w:lvl>
    <w:lvl w:ilvl="7" w:tplc="0BF87B4A">
      <w:numFmt w:val="decimal"/>
      <w:lvlText w:val=""/>
      <w:lvlJc w:val="left"/>
    </w:lvl>
    <w:lvl w:ilvl="8" w:tplc="378E9CA2">
      <w:numFmt w:val="decimal"/>
      <w:lvlText w:val=""/>
      <w:lvlJc w:val="left"/>
    </w:lvl>
  </w:abstractNum>
  <w:abstractNum w:abstractNumId="2" w15:restartNumberingAfterBreak="0">
    <w:nsid w:val="7CAF23C4"/>
    <w:multiLevelType w:val="hybridMultilevel"/>
    <w:tmpl w:val="924A875E"/>
    <w:lvl w:ilvl="0" w:tplc="BDD297F0">
      <w:start w:val="1"/>
      <w:numFmt w:val="bullet"/>
      <w:lvlText w:val="●"/>
      <w:lvlJc w:val="left"/>
      <w:pPr>
        <w:ind w:left="720" w:hanging="360"/>
      </w:pPr>
    </w:lvl>
    <w:lvl w:ilvl="1" w:tplc="6D6C27BA">
      <w:start w:val="1"/>
      <w:numFmt w:val="bullet"/>
      <w:lvlText w:val="○"/>
      <w:lvlJc w:val="left"/>
      <w:pPr>
        <w:ind w:left="1440" w:hanging="360"/>
      </w:pPr>
    </w:lvl>
    <w:lvl w:ilvl="2" w:tplc="4DE4AFA2">
      <w:start w:val="1"/>
      <w:numFmt w:val="bullet"/>
      <w:lvlText w:val="■"/>
      <w:lvlJc w:val="left"/>
      <w:pPr>
        <w:ind w:left="2160" w:hanging="360"/>
      </w:pPr>
    </w:lvl>
    <w:lvl w:ilvl="3" w:tplc="86EC7328">
      <w:start w:val="1"/>
      <w:numFmt w:val="bullet"/>
      <w:lvlText w:val="●"/>
      <w:lvlJc w:val="left"/>
      <w:pPr>
        <w:ind w:left="2880" w:hanging="360"/>
      </w:pPr>
    </w:lvl>
    <w:lvl w:ilvl="4" w:tplc="4BEC30AE">
      <w:start w:val="1"/>
      <w:numFmt w:val="bullet"/>
      <w:lvlText w:val="○"/>
      <w:lvlJc w:val="left"/>
      <w:pPr>
        <w:ind w:left="3600" w:hanging="360"/>
      </w:pPr>
    </w:lvl>
    <w:lvl w:ilvl="5" w:tplc="C87E0BDE">
      <w:start w:val="1"/>
      <w:numFmt w:val="bullet"/>
      <w:lvlText w:val="■"/>
      <w:lvlJc w:val="left"/>
      <w:pPr>
        <w:ind w:left="4320" w:hanging="360"/>
      </w:pPr>
    </w:lvl>
    <w:lvl w:ilvl="6" w:tplc="B6B02F98">
      <w:start w:val="1"/>
      <w:numFmt w:val="bullet"/>
      <w:lvlText w:val="●"/>
      <w:lvlJc w:val="left"/>
      <w:pPr>
        <w:ind w:left="5040" w:hanging="360"/>
      </w:pPr>
    </w:lvl>
    <w:lvl w:ilvl="7" w:tplc="28DE1B46">
      <w:start w:val="1"/>
      <w:numFmt w:val="bullet"/>
      <w:lvlText w:val="●"/>
      <w:lvlJc w:val="left"/>
      <w:pPr>
        <w:ind w:left="5760" w:hanging="360"/>
      </w:pPr>
    </w:lvl>
    <w:lvl w:ilvl="8" w:tplc="CE0089F8">
      <w:start w:val="1"/>
      <w:numFmt w:val="bullet"/>
      <w:lvlText w:val="●"/>
      <w:lvlJc w:val="left"/>
      <w:pPr>
        <w:ind w:left="6480" w:hanging="360"/>
      </w:pPr>
    </w:lvl>
  </w:abstractNum>
  <w:num w:numId="1" w16cid:durableId="1410079051">
    <w:abstractNumId w:val="2"/>
    <w:lvlOverride w:ilvl="0">
      <w:startOverride w:val="1"/>
    </w:lvlOverride>
  </w:num>
  <w:num w:numId="2" w16cid:durableId="519515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CDF"/>
    <w:rsid w:val="00141FF8"/>
    <w:rsid w:val="003D6CDF"/>
    <w:rsid w:val="004A5381"/>
    <w:rsid w:val="0059076D"/>
    <w:rsid w:val="0069088F"/>
    <w:rsid w:val="00893D06"/>
    <w:rsid w:val="00F3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0A2A2"/>
  <w15:docId w15:val="{C797D13C-69C6-044A-BCA4-81695477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Kathiravan, Sam Emmanuel</cp:lastModifiedBy>
  <cp:revision>4</cp:revision>
  <dcterms:created xsi:type="dcterms:W3CDTF">2026-03-31T02:14:00Z</dcterms:created>
  <dcterms:modified xsi:type="dcterms:W3CDTF">2026-03-31T23:55:00Z</dcterms:modified>
</cp:coreProperties>
</file>