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hAnsi="Arial" w:cs="Arial"/>
          <w:sz w:val="24"/>
          <w:szCs w:val="24"/>
        </w:rPr>
        <w:id w:val="-1481463498"/>
        <w:docPartObj>
          <w:docPartGallery w:val="Cover Pages"/>
          <w:docPartUnique/>
        </w:docPartObj>
      </w:sdtPr>
      <w:sdtContent>
        <w:tbl>
          <w:tblPr>
            <w:tblStyle w:val="Tabellenraster"/>
            <w:tblW w:w="10065"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50"/>
            <w:gridCol w:w="6515"/>
          </w:tblGrid>
          <w:tr w:rsidR="004F6A2E" w:rsidRPr="007A71A0" w14:paraId="06F71117" w14:textId="77777777" w:rsidTr="00291431">
            <w:tc>
              <w:tcPr>
                <w:tcW w:w="10065" w:type="dxa"/>
                <w:gridSpan w:val="2"/>
              </w:tcPr>
              <w:p w14:paraId="5AFF15E0" w14:textId="48432B1A" w:rsidR="004F6A2E" w:rsidRPr="007A71A0" w:rsidRDefault="004F6A2E" w:rsidP="007A71A0">
                <w:pPr>
                  <w:spacing w:line="240" w:lineRule="auto"/>
                  <w:rPr>
                    <w:rFonts w:ascii="Arial" w:hAnsi="Arial" w:cs="Arial"/>
                    <w:sz w:val="24"/>
                    <w:szCs w:val="24"/>
                  </w:rPr>
                </w:pPr>
                <w:r w:rsidRPr="007A71A0">
                  <w:rPr>
                    <w:rFonts w:cs="Arial"/>
                    <w:noProof/>
                    <w:sz w:val="24"/>
                    <w:szCs w:val="24"/>
                  </w:rPr>
                  <w:drawing>
                    <wp:anchor distT="0" distB="0" distL="114300" distR="114300" simplePos="0" relativeHeight="251659264" behindDoc="1" locked="0" layoutInCell="1" allowOverlap="1" wp14:anchorId="7B5B0EA9" wp14:editId="6F4E51C4">
                      <wp:simplePos x="0" y="0"/>
                      <wp:positionH relativeFrom="margin">
                        <wp:posOffset>1403350</wp:posOffset>
                      </wp:positionH>
                      <wp:positionV relativeFrom="paragraph">
                        <wp:posOffset>8255</wp:posOffset>
                      </wp:positionV>
                      <wp:extent cx="3354705" cy="3493135"/>
                      <wp:effectExtent l="0" t="0" r="0" b="0"/>
                      <wp:wrapSquare wrapText="bothSides"/>
                      <wp:docPr id="397220667"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8"/>
                              <a:stretch/>
                            </pic:blipFill>
                            <pic:spPr bwMode="auto">
                              <a:xfrm>
                                <a:off x="0" y="0"/>
                                <a:ext cx="3354705" cy="349313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4F6A2E" w:rsidRPr="007A71A0" w14:paraId="2F261796" w14:textId="77777777" w:rsidTr="00291431">
            <w:tc>
              <w:tcPr>
                <w:tcW w:w="10065" w:type="dxa"/>
                <w:gridSpan w:val="2"/>
              </w:tcPr>
              <w:p w14:paraId="4F57433F" w14:textId="77777777" w:rsidR="004F6A2E" w:rsidRPr="007A71A0" w:rsidRDefault="004F6A2E" w:rsidP="007A71A0">
                <w:pPr>
                  <w:spacing w:after="160" w:line="240" w:lineRule="auto"/>
                  <w:rPr>
                    <w:rFonts w:ascii="Arial" w:hAnsi="Arial" w:cs="Arial"/>
                    <w:sz w:val="24"/>
                    <w:szCs w:val="24"/>
                  </w:rPr>
                </w:pPr>
              </w:p>
              <w:p w14:paraId="61BBA1F3" w14:textId="77777777" w:rsidR="004F6A2E" w:rsidRPr="007A71A0" w:rsidRDefault="004F6A2E" w:rsidP="007A71A0">
                <w:pPr>
                  <w:spacing w:after="160" w:line="240" w:lineRule="auto"/>
                  <w:rPr>
                    <w:rFonts w:ascii="Arial" w:hAnsi="Arial" w:cs="Arial"/>
                    <w:sz w:val="24"/>
                    <w:szCs w:val="24"/>
                  </w:rPr>
                </w:pPr>
              </w:p>
              <w:p w14:paraId="7640CDDA" w14:textId="77777777" w:rsidR="004F6A2E" w:rsidRPr="007A71A0" w:rsidRDefault="004F6A2E" w:rsidP="007A71A0">
                <w:pPr>
                  <w:spacing w:after="160" w:line="240" w:lineRule="auto"/>
                  <w:rPr>
                    <w:rFonts w:ascii="Arial" w:hAnsi="Arial" w:cs="Arial"/>
                    <w:sz w:val="24"/>
                    <w:szCs w:val="24"/>
                  </w:rPr>
                </w:pPr>
              </w:p>
            </w:tc>
          </w:tr>
          <w:tr w:rsidR="004F6A2E" w:rsidRPr="007A71A0" w14:paraId="00B7B3A9" w14:textId="77777777" w:rsidTr="00291431">
            <w:tc>
              <w:tcPr>
                <w:tcW w:w="10065" w:type="dxa"/>
                <w:gridSpan w:val="2"/>
              </w:tcPr>
              <w:p w14:paraId="6363A4D7" w14:textId="77777777" w:rsidR="004F6A2E" w:rsidRPr="007A71A0" w:rsidRDefault="004F6A2E" w:rsidP="007A71A0">
                <w:pPr>
                  <w:spacing w:line="240" w:lineRule="auto"/>
                  <w:jc w:val="center"/>
                  <w:rPr>
                    <w:rFonts w:ascii="Arial" w:hAnsi="Arial" w:cs="Arial"/>
                    <w:b/>
                    <w:color w:val="2F5496"/>
                    <w:sz w:val="24"/>
                    <w:szCs w:val="24"/>
                  </w:rPr>
                </w:pPr>
                <w:r w:rsidRPr="007A71A0">
                  <w:rPr>
                    <w:rFonts w:ascii="Arial" w:hAnsi="Arial" w:cs="Arial"/>
                    <w:b/>
                    <w:color w:val="2F5496"/>
                    <w:sz w:val="24"/>
                    <w:szCs w:val="24"/>
                  </w:rPr>
                  <w:t>Projektdokumentation</w:t>
                </w:r>
              </w:p>
            </w:tc>
          </w:tr>
          <w:tr w:rsidR="004F6A2E" w:rsidRPr="007A71A0" w14:paraId="4D6BE9EF" w14:textId="77777777" w:rsidTr="00291431">
            <w:tc>
              <w:tcPr>
                <w:tcW w:w="3550" w:type="dxa"/>
              </w:tcPr>
              <w:p w14:paraId="22740EEC" w14:textId="77777777" w:rsidR="004F6A2E" w:rsidRPr="007A71A0" w:rsidRDefault="004F6A2E" w:rsidP="007A71A0">
                <w:pPr>
                  <w:spacing w:line="240" w:lineRule="auto"/>
                  <w:rPr>
                    <w:rFonts w:ascii="Arial" w:hAnsi="Arial" w:cs="Arial"/>
                    <w:sz w:val="24"/>
                    <w:szCs w:val="24"/>
                  </w:rPr>
                </w:pPr>
              </w:p>
            </w:tc>
            <w:tc>
              <w:tcPr>
                <w:tcW w:w="6515" w:type="dxa"/>
              </w:tcPr>
              <w:p w14:paraId="596D33DF" w14:textId="77777777" w:rsidR="004F6A2E" w:rsidRPr="007A71A0" w:rsidRDefault="004F6A2E" w:rsidP="007A71A0">
                <w:pPr>
                  <w:spacing w:line="240" w:lineRule="auto"/>
                  <w:rPr>
                    <w:rFonts w:ascii="Arial" w:hAnsi="Arial" w:cs="Arial"/>
                    <w:sz w:val="24"/>
                    <w:szCs w:val="24"/>
                  </w:rPr>
                </w:pPr>
              </w:p>
            </w:tc>
          </w:tr>
          <w:tr w:rsidR="004F6A2E" w:rsidRPr="007A71A0" w14:paraId="3382606E" w14:textId="77777777" w:rsidTr="00291431">
            <w:tc>
              <w:tcPr>
                <w:tcW w:w="3550" w:type="dxa"/>
              </w:tcPr>
              <w:p w14:paraId="3FFA57FB" w14:textId="77777777" w:rsidR="004F6A2E" w:rsidRPr="007A71A0" w:rsidRDefault="004F6A2E" w:rsidP="007A71A0">
                <w:pPr>
                  <w:spacing w:line="240" w:lineRule="auto"/>
                  <w:jc w:val="center"/>
                  <w:rPr>
                    <w:rFonts w:ascii="Arial" w:hAnsi="Arial" w:cs="Arial"/>
                    <w:sz w:val="24"/>
                    <w:szCs w:val="24"/>
                  </w:rPr>
                </w:pPr>
                <w:r w:rsidRPr="007A71A0">
                  <w:rPr>
                    <w:rFonts w:ascii="Arial" w:hAnsi="Arial" w:cs="Arial"/>
                    <w:b/>
                    <w:color w:val="2F5496"/>
                    <w:sz w:val="24"/>
                    <w:szCs w:val="24"/>
                  </w:rPr>
                  <w:t>Projektname:</w:t>
                </w:r>
              </w:p>
            </w:tc>
            <w:tc>
              <w:tcPr>
                <w:tcW w:w="6515" w:type="dxa"/>
              </w:tcPr>
              <w:p w14:paraId="020E1014" w14:textId="77777777" w:rsidR="004F6A2E" w:rsidRPr="007A71A0" w:rsidRDefault="004F6A2E" w:rsidP="007A71A0">
                <w:pPr>
                  <w:shd w:val="clear" w:color="auto" w:fill="83CAEB" w:themeFill="accent1" w:themeFillTint="66"/>
                  <w:spacing w:line="240" w:lineRule="auto"/>
                  <w:rPr>
                    <w:rFonts w:ascii="Arial" w:hAnsi="Arial" w:cs="Arial"/>
                    <w:sz w:val="24"/>
                    <w:szCs w:val="24"/>
                  </w:rPr>
                </w:pPr>
                <w:proofErr w:type="spellStart"/>
                <w:r w:rsidRPr="007A71A0">
                  <w:rPr>
                    <w:rFonts w:ascii="Arial" w:hAnsi="Arial" w:cs="Arial"/>
                    <w:sz w:val="24"/>
                    <w:szCs w:val="24"/>
                    <w:shd w:val="clear" w:color="auto" w:fill="83CAEB" w:themeFill="accent1" w:themeFillTint="66"/>
                  </w:rPr>
                  <w:t>EvalPro</w:t>
                </w:r>
                <w:proofErr w:type="spellEnd"/>
                <w:r w:rsidRPr="007A71A0">
                  <w:rPr>
                    <w:rFonts w:ascii="Arial" w:hAnsi="Arial" w:cs="Arial"/>
                    <w:sz w:val="24"/>
                    <w:szCs w:val="24"/>
                    <w:shd w:val="clear" w:color="auto" w:fill="83CAEB" w:themeFill="accent1" w:themeFillTint="66"/>
                  </w:rPr>
                  <w:t xml:space="preserve">: Professionelles </w:t>
                </w:r>
                <w:proofErr w:type="spellStart"/>
                <w:r w:rsidRPr="007A71A0">
                  <w:rPr>
                    <w:rFonts w:ascii="Arial" w:hAnsi="Arial" w:cs="Arial"/>
                    <w:sz w:val="24"/>
                    <w:szCs w:val="24"/>
                    <w:shd w:val="clear" w:color="auto" w:fill="83CAEB" w:themeFill="accent1" w:themeFillTint="66"/>
                  </w:rPr>
                  <w:t>PrüferInnenwerkzeug</w:t>
                </w:r>
                <w:proofErr w:type="spellEnd"/>
              </w:p>
              <w:p w14:paraId="708B8536" w14:textId="77777777" w:rsidR="004F6A2E" w:rsidRPr="007A71A0" w:rsidRDefault="004F6A2E" w:rsidP="007A71A0">
                <w:pPr>
                  <w:spacing w:line="240" w:lineRule="auto"/>
                  <w:rPr>
                    <w:rFonts w:ascii="Arial" w:hAnsi="Arial" w:cs="Arial"/>
                    <w:sz w:val="24"/>
                    <w:szCs w:val="24"/>
                  </w:rPr>
                </w:pPr>
              </w:p>
            </w:tc>
          </w:tr>
          <w:tr w:rsidR="004F6A2E" w:rsidRPr="007A71A0" w14:paraId="43C13D6D" w14:textId="77777777" w:rsidTr="00291431">
            <w:tc>
              <w:tcPr>
                <w:tcW w:w="3550" w:type="dxa"/>
              </w:tcPr>
              <w:p w14:paraId="2BBA3773" w14:textId="77777777" w:rsidR="004F6A2E" w:rsidRPr="007A71A0" w:rsidRDefault="004F6A2E" w:rsidP="007A71A0">
                <w:pPr>
                  <w:spacing w:line="240" w:lineRule="auto"/>
                  <w:jc w:val="center"/>
                  <w:rPr>
                    <w:rFonts w:ascii="Arial" w:hAnsi="Arial" w:cs="Arial"/>
                    <w:sz w:val="24"/>
                    <w:szCs w:val="24"/>
                  </w:rPr>
                </w:pPr>
              </w:p>
            </w:tc>
            <w:tc>
              <w:tcPr>
                <w:tcW w:w="6515" w:type="dxa"/>
              </w:tcPr>
              <w:p w14:paraId="21EE084D" w14:textId="77777777" w:rsidR="004F6A2E" w:rsidRPr="007A71A0" w:rsidRDefault="004F6A2E" w:rsidP="007A71A0">
                <w:pPr>
                  <w:spacing w:line="240" w:lineRule="auto"/>
                  <w:jc w:val="center"/>
                  <w:rPr>
                    <w:rFonts w:ascii="Arial" w:hAnsi="Arial" w:cs="Arial"/>
                    <w:sz w:val="24"/>
                    <w:szCs w:val="24"/>
                  </w:rPr>
                </w:pPr>
              </w:p>
            </w:tc>
          </w:tr>
          <w:tr w:rsidR="004F6A2E" w:rsidRPr="007A71A0" w14:paraId="6F620FBB" w14:textId="77777777" w:rsidTr="00291431">
            <w:tc>
              <w:tcPr>
                <w:tcW w:w="3550" w:type="dxa"/>
              </w:tcPr>
              <w:p w14:paraId="675E5510" w14:textId="77777777" w:rsidR="004F6A2E" w:rsidRPr="007A71A0" w:rsidRDefault="004F6A2E" w:rsidP="007A71A0">
                <w:pPr>
                  <w:spacing w:line="240" w:lineRule="auto"/>
                  <w:jc w:val="center"/>
                  <w:rPr>
                    <w:rFonts w:ascii="Arial" w:hAnsi="Arial" w:cs="Arial"/>
                    <w:sz w:val="24"/>
                    <w:szCs w:val="24"/>
                  </w:rPr>
                </w:pPr>
                <w:r w:rsidRPr="007A71A0">
                  <w:rPr>
                    <w:rFonts w:ascii="Arial" w:hAnsi="Arial" w:cs="Arial"/>
                    <w:b/>
                    <w:color w:val="2F5496"/>
                    <w:sz w:val="24"/>
                    <w:szCs w:val="24"/>
                  </w:rPr>
                  <w:t>Projektzeitraum:</w:t>
                </w:r>
              </w:p>
            </w:tc>
            <w:tc>
              <w:tcPr>
                <w:tcW w:w="6515" w:type="dxa"/>
              </w:tcPr>
              <w:p w14:paraId="28F2382E" w14:textId="77777777" w:rsidR="004F6A2E" w:rsidRPr="007A71A0" w:rsidRDefault="004F6A2E" w:rsidP="007A71A0">
                <w:pPr>
                  <w:shd w:val="clear" w:color="auto" w:fill="83CAEB" w:themeFill="accent1" w:themeFillTint="66"/>
                  <w:spacing w:line="240" w:lineRule="auto"/>
                  <w:rPr>
                    <w:rFonts w:ascii="Arial" w:hAnsi="Arial" w:cs="Arial"/>
                    <w:bCs/>
                    <w:color w:val="000000"/>
                    <w:sz w:val="24"/>
                    <w:szCs w:val="24"/>
                  </w:rPr>
                </w:pPr>
                <w:r w:rsidRPr="007A71A0">
                  <w:rPr>
                    <w:rStyle w:val="docdata"/>
                    <w:rFonts w:ascii="Arial" w:hAnsi="Arial" w:cs="Arial"/>
                    <w:bCs/>
                    <w:color w:val="000000"/>
                    <w:sz w:val="24"/>
                    <w:szCs w:val="24"/>
                  </w:rPr>
                  <w:t>KW40(2025)</w:t>
                </w:r>
                <w:r w:rsidRPr="007A71A0">
                  <w:rPr>
                    <w:rFonts w:ascii="Arial" w:hAnsi="Arial" w:cs="Arial"/>
                    <w:bCs/>
                    <w:color w:val="000000"/>
                    <w:sz w:val="24"/>
                    <w:szCs w:val="24"/>
                  </w:rPr>
                  <w:t> - KW10(2026)</w:t>
                </w:r>
              </w:p>
            </w:tc>
          </w:tr>
          <w:tr w:rsidR="004F6A2E" w:rsidRPr="007A71A0" w14:paraId="2ACF31C6" w14:textId="77777777" w:rsidTr="00291431">
            <w:tc>
              <w:tcPr>
                <w:tcW w:w="3550" w:type="dxa"/>
              </w:tcPr>
              <w:p w14:paraId="20025CAA" w14:textId="77777777" w:rsidR="004F6A2E" w:rsidRPr="007A71A0" w:rsidRDefault="004F6A2E" w:rsidP="007A71A0">
                <w:pPr>
                  <w:spacing w:line="240" w:lineRule="auto"/>
                  <w:jc w:val="center"/>
                  <w:rPr>
                    <w:rFonts w:ascii="Arial" w:hAnsi="Arial" w:cs="Arial"/>
                    <w:sz w:val="24"/>
                    <w:szCs w:val="24"/>
                  </w:rPr>
                </w:pPr>
              </w:p>
            </w:tc>
            <w:tc>
              <w:tcPr>
                <w:tcW w:w="6515" w:type="dxa"/>
              </w:tcPr>
              <w:p w14:paraId="15A9B69C" w14:textId="77777777" w:rsidR="004F6A2E" w:rsidRPr="007A71A0" w:rsidRDefault="004F6A2E" w:rsidP="007A71A0">
                <w:pPr>
                  <w:spacing w:after="160" w:line="240" w:lineRule="auto"/>
                  <w:rPr>
                    <w:rFonts w:ascii="Arial" w:hAnsi="Arial" w:cs="Arial"/>
                    <w:bCs/>
                    <w:color w:val="000000"/>
                    <w:sz w:val="24"/>
                    <w:szCs w:val="24"/>
                  </w:rPr>
                </w:pPr>
              </w:p>
            </w:tc>
          </w:tr>
          <w:tr w:rsidR="004F6A2E" w:rsidRPr="007A71A0" w14:paraId="0F6A7714" w14:textId="77777777" w:rsidTr="00291431">
            <w:tc>
              <w:tcPr>
                <w:tcW w:w="3550" w:type="dxa"/>
              </w:tcPr>
              <w:p w14:paraId="69B54E1F" w14:textId="77777777" w:rsidR="004F6A2E" w:rsidRPr="007A71A0" w:rsidRDefault="004F6A2E" w:rsidP="007A71A0">
                <w:pPr>
                  <w:spacing w:line="240" w:lineRule="auto"/>
                  <w:jc w:val="center"/>
                  <w:rPr>
                    <w:rFonts w:ascii="Arial" w:hAnsi="Arial" w:cs="Arial"/>
                    <w:b/>
                    <w:sz w:val="24"/>
                    <w:szCs w:val="24"/>
                  </w:rPr>
                </w:pPr>
                <w:r w:rsidRPr="007A71A0">
                  <w:rPr>
                    <w:rFonts w:ascii="Arial" w:hAnsi="Arial" w:cs="Arial"/>
                    <w:b/>
                    <w:color w:val="2F5496"/>
                    <w:sz w:val="24"/>
                    <w:szCs w:val="24"/>
                  </w:rPr>
                  <w:t>Auftraggeber:</w:t>
                </w:r>
              </w:p>
            </w:tc>
            <w:tc>
              <w:tcPr>
                <w:tcW w:w="6515" w:type="dxa"/>
              </w:tcPr>
              <w:p w14:paraId="6B82E941" w14:textId="77777777" w:rsidR="004F6A2E" w:rsidRPr="007A71A0" w:rsidRDefault="004F6A2E" w:rsidP="007A71A0">
                <w:pPr>
                  <w:shd w:val="clear" w:color="auto" w:fill="83CAEB" w:themeFill="accent1" w:themeFillTint="66"/>
                  <w:spacing w:after="160" w:line="240" w:lineRule="auto"/>
                  <w:rPr>
                    <w:rFonts w:ascii="Arial" w:hAnsi="Arial" w:cs="Arial"/>
                    <w:bCs/>
                    <w:color w:val="000000"/>
                    <w:sz w:val="24"/>
                    <w:szCs w:val="24"/>
                  </w:rPr>
                </w:pPr>
                <w:r w:rsidRPr="007A71A0">
                  <w:rPr>
                    <w:rStyle w:val="docdata"/>
                    <w:rFonts w:ascii="Arial" w:hAnsi="Arial" w:cs="Arial"/>
                    <w:bCs/>
                    <w:color w:val="000000"/>
                    <w:sz w:val="24"/>
                    <w:szCs w:val="24"/>
                  </w:rPr>
                  <w:t>Städtische Berufsschule III Regensburg</w:t>
                </w:r>
                <w:r w:rsidRPr="007A71A0">
                  <w:rPr>
                    <w:rFonts w:ascii="Arial" w:hAnsi="Arial" w:cs="Arial"/>
                    <w:bCs/>
                    <w:color w:val="000000"/>
                    <w:sz w:val="24"/>
                    <w:szCs w:val="24"/>
                  </w:rPr>
                  <w:t>,</w:t>
                </w:r>
              </w:p>
              <w:p w14:paraId="183B5555" w14:textId="77777777" w:rsidR="004F6A2E" w:rsidRPr="007A71A0" w:rsidRDefault="004F6A2E" w:rsidP="007A71A0">
                <w:pPr>
                  <w:shd w:val="clear" w:color="auto" w:fill="83CAEB" w:themeFill="accent1" w:themeFillTint="66"/>
                  <w:spacing w:after="160" w:line="240" w:lineRule="auto"/>
                  <w:rPr>
                    <w:rFonts w:ascii="Arial" w:hAnsi="Arial" w:cs="Arial"/>
                    <w:bCs/>
                    <w:color w:val="000000"/>
                    <w:sz w:val="24"/>
                    <w:szCs w:val="24"/>
                  </w:rPr>
                </w:pPr>
                <w:r w:rsidRPr="007A71A0">
                  <w:rPr>
                    <w:rFonts w:ascii="Arial" w:hAnsi="Arial" w:cs="Arial"/>
                    <w:bCs/>
                    <w:color w:val="000000"/>
                    <w:sz w:val="24"/>
                    <w:szCs w:val="24"/>
                  </w:rPr>
                  <w:t xml:space="preserve">Personen: </w:t>
                </w:r>
                <w:r w:rsidRPr="007A71A0">
                  <w:rPr>
                    <w:rFonts w:ascii="Arial" w:hAnsi="Arial" w:cs="Arial"/>
                    <w:bCs/>
                    <w:color w:val="000000"/>
                    <w:sz w:val="24"/>
                    <w:szCs w:val="24"/>
                  </w:rPr>
                  <w:tab/>
                </w:r>
                <w:r w:rsidRPr="007A71A0">
                  <w:rPr>
                    <w:rStyle w:val="docdata"/>
                    <w:rFonts w:ascii="Arial" w:hAnsi="Arial" w:cs="Arial"/>
                    <w:bCs/>
                    <w:color w:val="000000"/>
                    <w:sz w:val="24"/>
                    <w:szCs w:val="24"/>
                  </w:rPr>
                  <w:t xml:space="preserve">Veronika </w:t>
                </w:r>
                <w:r w:rsidRPr="007A71A0">
                  <w:rPr>
                    <w:rFonts w:ascii="Arial" w:hAnsi="Arial" w:cs="Arial"/>
                    <w:bCs/>
                    <w:color w:val="000000"/>
                    <w:sz w:val="24"/>
                    <w:szCs w:val="24"/>
                  </w:rPr>
                  <w:t>Bücherl,</w:t>
                </w:r>
              </w:p>
              <w:p w14:paraId="374554F4" w14:textId="77777777" w:rsidR="004F6A2E" w:rsidRPr="007A71A0" w:rsidRDefault="004F6A2E" w:rsidP="007A71A0">
                <w:pPr>
                  <w:shd w:val="clear" w:color="auto" w:fill="83CAEB" w:themeFill="accent1" w:themeFillTint="66"/>
                  <w:spacing w:after="160" w:line="240" w:lineRule="auto"/>
                  <w:ind w:firstLine="708"/>
                  <w:rPr>
                    <w:rFonts w:ascii="Arial" w:hAnsi="Arial" w:cs="Arial"/>
                    <w:bCs/>
                    <w:color w:val="000000"/>
                    <w:sz w:val="24"/>
                    <w:szCs w:val="24"/>
                  </w:rPr>
                </w:pPr>
                <w:r w:rsidRPr="007A71A0">
                  <w:rPr>
                    <w:rFonts w:ascii="Arial" w:hAnsi="Arial" w:cs="Arial"/>
                    <w:sz w:val="24"/>
                    <w:szCs w:val="24"/>
                  </w:rPr>
                  <w:tab/>
                </w:r>
                <w:r w:rsidRPr="007A71A0">
                  <w:rPr>
                    <w:rFonts w:ascii="Arial" w:hAnsi="Arial" w:cs="Arial"/>
                    <w:bCs/>
                    <w:color w:val="000000"/>
                    <w:sz w:val="24"/>
                    <w:szCs w:val="24"/>
                  </w:rPr>
                  <w:t>Stefan Zollbrecht,</w:t>
                </w:r>
              </w:p>
              <w:p w14:paraId="79D8DB85" w14:textId="77777777" w:rsidR="004F6A2E" w:rsidRPr="007A71A0" w:rsidRDefault="004F6A2E" w:rsidP="007A71A0">
                <w:pPr>
                  <w:shd w:val="clear" w:color="auto" w:fill="83CAEB" w:themeFill="accent1" w:themeFillTint="66"/>
                  <w:spacing w:after="160" w:line="240" w:lineRule="auto"/>
                  <w:ind w:firstLine="708"/>
                  <w:rPr>
                    <w:rFonts w:ascii="Arial" w:hAnsi="Arial" w:cs="Arial"/>
                    <w:bCs/>
                    <w:color w:val="000000"/>
                    <w:sz w:val="24"/>
                    <w:szCs w:val="24"/>
                  </w:rPr>
                </w:pPr>
                <w:r w:rsidRPr="007A71A0">
                  <w:rPr>
                    <w:rFonts w:ascii="Arial" w:hAnsi="Arial" w:cs="Arial"/>
                    <w:sz w:val="24"/>
                    <w:szCs w:val="24"/>
                  </w:rPr>
                  <w:tab/>
                </w:r>
                <w:r w:rsidRPr="007A71A0">
                  <w:rPr>
                    <w:rFonts w:ascii="Arial" w:hAnsi="Arial" w:cs="Arial"/>
                    <w:bCs/>
                    <w:color w:val="000000"/>
                    <w:sz w:val="24"/>
                    <w:szCs w:val="24"/>
                  </w:rPr>
                  <w:t xml:space="preserve">Stephan </w:t>
                </w:r>
                <w:proofErr w:type="spellStart"/>
                <w:r w:rsidRPr="007A71A0">
                  <w:rPr>
                    <w:rFonts w:ascii="Arial" w:hAnsi="Arial" w:cs="Arial"/>
                    <w:bCs/>
                    <w:color w:val="000000"/>
                    <w:sz w:val="24"/>
                    <w:szCs w:val="24"/>
                  </w:rPr>
                  <w:t>Dirmeier</w:t>
                </w:r>
                <w:proofErr w:type="spellEnd"/>
              </w:p>
            </w:tc>
          </w:tr>
          <w:tr w:rsidR="004F6A2E" w:rsidRPr="007A71A0" w14:paraId="432958C1" w14:textId="77777777" w:rsidTr="00291431">
            <w:tc>
              <w:tcPr>
                <w:tcW w:w="3550" w:type="dxa"/>
              </w:tcPr>
              <w:p w14:paraId="0266F430" w14:textId="77777777" w:rsidR="004F6A2E" w:rsidRPr="007A71A0" w:rsidRDefault="004F6A2E" w:rsidP="007A71A0">
                <w:pPr>
                  <w:spacing w:line="240" w:lineRule="auto"/>
                  <w:jc w:val="center"/>
                  <w:rPr>
                    <w:rFonts w:ascii="Arial" w:hAnsi="Arial" w:cs="Arial"/>
                    <w:sz w:val="24"/>
                    <w:szCs w:val="24"/>
                  </w:rPr>
                </w:pPr>
                <w:r w:rsidRPr="007A71A0">
                  <w:rPr>
                    <w:rFonts w:ascii="Arial" w:hAnsi="Arial" w:cs="Arial"/>
                    <w:sz w:val="24"/>
                    <w:szCs w:val="24"/>
                  </w:rPr>
                  <w:t>1</w:t>
                </w:r>
              </w:p>
            </w:tc>
            <w:tc>
              <w:tcPr>
                <w:tcW w:w="6515" w:type="dxa"/>
              </w:tcPr>
              <w:p w14:paraId="42B29893" w14:textId="77777777" w:rsidR="004F6A2E" w:rsidRPr="007A71A0" w:rsidRDefault="004F6A2E" w:rsidP="007A71A0">
                <w:pPr>
                  <w:spacing w:after="160" w:line="240" w:lineRule="auto"/>
                  <w:rPr>
                    <w:rFonts w:ascii="Arial" w:hAnsi="Arial" w:cs="Arial"/>
                    <w:bCs/>
                    <w:color w:val="000000"/>
                    <w:sz w:val="24"/>
                    <w:szCs w:val="24"/>
                  </w:rPr>
                </w:pPr>
              </w:p>
              <w:p w14:paraId="58940FA7" w14:textId="77777777" w:rsidR="004F6A2E" w:rsidRPr="007A71A0" w:rsidRDefault="004F6A2E" w:rsidP="007A71A0">
                <w:pPr>
                  <w:spacing w:after="160" w:line="240" w:lineRule="auto"/>
                  <w:rPr>
                    <w:rFonts w:ascii="Arial" w:hAnsi="Arial" w:cs="Arial"/>
                    <w:bCs/>
                    <w:color w:val="000000"/>
                    <w:sz w:val="24"/>
                    <w:szCs w:val="24"/>
                  </w:rPr>
                </w:pPr>
              </w:p>
            </w:tc>
          </w:tr>
          <w:tr w:rsidR="004F6A2E" w:rsidRPr="007A71A0" w14:paraId="46E5ADA9" w14:textId="77777777" w:rsidTr="00291431">
            <w:tc>
              <w:tcPr>
                <w:tcW w:w="3550" w:type="dxa"/>
              </w:tcPr>
              <w:p w14:paraId="243EAAD9" w14:textId="77777777" w:rsidR="004F6A2E" w:rsidRPr="007A71A0" w:rsidRDefault="004F6A2E" w:rsidP="007A71A0">
                <w:pPr>
                  <w:spacing w:line="240" w:lineRule="auto"/>
                  <w:jc w:val="center"/>
                  <w:rPr>
                    <w:rFonts w:ascii="Arial" w:hAnsi="Arial" w:cs="Arial"/>
                    <w:b/>
                    <w:color w:val="2F5496"/>
                    <w:sz w:val="24"/>
                    <w:szCs w:val="24"/>
                  </w:rPr>
                </w:pPr>
                <w:r w:rsidRPr="007A71A0">
                  <w:rPr>
                    <w:rFonts w:ascii="Arial" w:hAnsi="Arial" w:cs="Arial"/>
                    <w:b/>
                    <w:color w:val="2F5496"/>
                    <w:sz w:val="24"/>
                    <w:szCs w:val="24"/>
                  </w:rPr>
                  <w:t>Projektleiter:</w:t>
                </w:r>
              </w:p>
              <w:p w14:paraId="132D0C4B" w14:textId="77777777" w:rsidR="004F6A2E" w:rsidRPr="007A71A0" w:rsidRDefault="004F6A2E" w:rsidP="007A71A0">
                <w:pPr>
                  <w:spacing w:line="240" w:lineRule="auto"/>
                  <w:jc w:val="center"/>
                  <w:rPr>
                    <w:rFonts w:ascii="Arial" w:hAnsi="Arial" w:cs="Arial"/>
                    <w:sz w:val="24"/>
                    <w:szCs w:val="24"/>
                  </w:rPr>
                </w:pPr>
              </w:p>
            </w:tc>
            <w:tc>
              <w:tcPr>
                <w:tcW w:w="6515" w:type="dxa"/>
              </w:tcPr>
              <w:p w14:paraId="423D5B55" w14:textId="77777777" w:rsidR="004F6A2E" w:rsidRPr="007A71A0" w:rsidRDefault="004F6A2E" w:rsidP="007A71A0">
                <w:pPr>
                  <w:spacing w:line="240" w:lineRule="auto"/>
                  <w:rPr>
                    <w:rFonts w:ascii="Arial" w:hAnsi="Arial" w:cs="Arial"/>
                    <w:bCs/>
                    <w:color w:val="000000"/>
                    <w:sz w:val="24"/>
                    <w:szCs w:val="24"/>
                    <w:shd w:val="clear" w:color="auto" w:fill="83CAEB" w:themeFill="accent1" w:themeFillTint="66"/>
                    <w:lang w:val="en-US"/>
                  </w:rPr>
                </w:pPr>
                <w:r w:rsidRPr="007A71A0">
                  <w:rPr>
                    <w:rStyle w:val="docdata"/>
                    <w:rFonts w:ascii="Arial" w:hAnsi="Arial" w:cs="Arial"/>
                    <w:bCs/>
                    <w:color w:val="000000"/>
                    <w:sz w:val="24"/>
                    <w:szCs w:val="24"/>
                    <w:shd w:val="clear" w:color="auto" w:fill="83CAEB" w:themeFill="accent1" w:themeFillTint="66"/>
                    <w:lang w:val="en-US"/>
                  </w:rPr>
                  <w:t>Bernhard Götz, Florian Tewes, Paul Zindler, Damien Dirrigl</w:t>
                </w:r>
              </w:p>
            </w:tc>
          </w:tr>
          <w:tr w:rsidR="004F6A2E" w:rsidRPr="007A71A0" w14:paraId="36626DC3" w14:textId="77777777" w:rsidTr="00291431">
            <w:tc>
              <w:tcPr>
                <w:tcW w:w="3550" w:type="dxa"/>
              </w:tcPr>
              <w:p w14:paraId="744407CE" w14:textId="77777777" w:rsidR="004F6A2E" w:rsidRPr="007A71A0" w:rsidRDefault="004F6A2E" w:rsidP="007A71A0">
                <w:pPr>
                  <w:spacing w:after="160" w:line="240" w:lineRule="auto"/>
                  <w:rPr>
                    <w:rFonts w:ascii="Arial" w:hAnsi="Arial" w:cs="Arial"/>
                    <w:bCs/>
                    <w:color w:val="000000"/>
                    <w:sz w:val="24"/>
                    <w:szCs w:val="24"/>
                    <w:lang w:val="en-US"/>
                  </w:rPr>
                </w:pPr>
              </w:p>
            </w:tc>
            <w:tc>
              <w:tcPr>
                <w:tcW w:w="6515" w:type="dxa"/>
              </w:tcPr>
              <w:p w14:paraId="70EC5AC0" w14:textId="77777777" w:rsidR="004F6A2E" w:rsidRPr="007A71A0" w:rsidRDefault="004F6A2E" w:rsidP="007A71A0">
                <w:pPr>
                  <w:spacing w:after="160" w:line="240" w:lineRule="auto"/>
                  <w:rPr>
                    <w:rFonts w:ascii="Arial" w:hAnsi="Arial" w:cs="Arial"/>
                    <w:bCs/>
                    <w:color w:val="000000"/>
                    <w:sz w:val="24"/>
                    <w:szCs w:val="24"/>
                    <w:lang w:val="en-US"/>
                  </w:rPr>
                </w:pPr>
              </w:p>
            </w:tc>
          </w:tr>
          <w:tr w:rsidR="004F6A2E" w:rsidRPr="007A71A0" w14:paraId="4FA801D4" w14:textId="77777777" w:rsidTr="00291431">
            <w:tc>
              <w:tcPr>
                <w:tcW w:w="3550" w:type="dxa"/>
              </w:tcPr>
              <w:p w14:paraId="7919AEF9" w14:textId="77777777" w:rsidR="004F6A2E" w:rsidRPr="007A71A0" w:rsidRDefault="004F6A2E" w:rsidP="007A71A0">
                <w:pPr>
                  <w:spacing w:line="240" w:lineRule="auto"/>
                  <w:jc w:val="center"/>
                  <w:rPr>
                    <w:rFonts w:ascii="Arial" w:hAnsi="Arial" w:cs="Arial"/>
                    <w:sz w:val="24"/>
                    <w:szCs w:val="24"/>
                  </w:rPr>
                </w:pPr>
                <w:r w:rsidRPr="007A71A0">
                  <w:rPr>
                    <w:rFonts w:ascii="Arial" w:hAnsi="Arial" w:cs="Arial"/>
                    <w:b/>
                    <w:color w:val="2F5496"/>
                    <w:sz w:val="24"/>
                    <w:szCs w:val="24"/>
                  </w:rPr>
                  <w:t>Stand:</w:t>
                </w:r>
              </w:p>
            </w:tc>
            <w:tc>
              <w:tcPr>
                <w:tcW w:w="6515" w:type="dxa"/>
              </w:tcPr>
              <w:p w14:paraId="695A7E31" w14:textId="4CF58066" w:rsidR="004F6A2E" w:rsidRPr="007A71A0" w:rsidRDefault="004F6A2E" w:rsidP="007A71A0">
                <w:pPr>
                  <w:spacing w:line="240" w:lineRule="auto"/>
                  <w:rPr>
                    <w:rFonts w:ascii="Arial" w:hAnsi="Arial" w:cs="Arial"/>
                    <w:sz w:val="24"/>
                    <w:szCs w:val="24"/>
                  </w:rPr>
                </w:pPr>
                <w:r w:rsidRPr="007A71A0">
                  <w:rPr>
                    <w:rFonts w:cs="Arial"/>
                    <w:bCs/>
                    <w:color w:val="000000"/>
                    <w:sz w:val="24"/>
                    <w:szCs w:val="24"/>
                  </w:rPr>
                  <w:fldChar w:fldCharType="begin"/>
                </w:r>
                <w:r w:rsidRPr="007A71A0">
                  <w:rPr>
                    <w:rFonts w:ascii="Arial" w:hAnsi="Arial" w:cs="Arial"/>
                    <w:bCs/>
                    <w:color w:val="000000"/>
                    <w:sz w:val="24"/>
                    <w:szCs w:val="24"/>
                  </w:rPr>
                  <w:instrText xml:space="preserve"> TIME \@ "dd.MM.yyyy" </w:instrText>
                </w:r>
                <w:r w:rsidRPr="007A71A0">
                  <w:rPr>
                    <w:rFonts w:cs="Arial"/>
                    <w:bCs/>
                    <w:color w:val="000000"/>
                    <w:sz w:val="24"/>
                    <w:szCs w:val="24"/>
                  </w:rPr>
                  <w:fldChar w:fldCharType="separate"/>
                </w:r>
                <w:r w:rsidR="000E6B3F">
                  <w:rPr>
                    <w:rFonts w:cs="Arial"/>
                    <w:bCs/>
                    <w:noProof/>
                    <w:color w:val="000000"/>
                    <w:sz w:val="24"/>
                    <w:szCs w:val="24"/>
                  </w:rPr>
                  <w:t>21.11.2025</w:t>
                </w:r>
                <w:r w:rsidRPr="007A71A0">
                  <w:rPr>
                    <w:rFonts w:cs="Arial"/>
                    <w:bCs/>
                    <w:color w:val="000000"/>
                    <w:sz w:val="24"/>
                    <w:szCs w:val="24"/>
                  </w:rPr>
                  <w:fldChar w:fldCharType="end"/>
                </w:r>
              </w:p>
            </w:tc>
          </w:tr>
        </w:tbl>
        <w:p w14:paraId="7BB0FEDA" w14:textId="54FB5044" w:rsidR="004F6A2E" w:rsidRPr="007A71A0" w:rsidRDefault="004F6A2E" w:rsidP="007A71A0">
          <w:pPr>
            <w:spacing w:line="360" w:lineRule="auto"/>
            <w:rPr>
              <w:rFonts w:cs="Arial"/>
              <w:sz w:val="24"/>
              <w:szCs w:val="24"/>
            </w:rPr>
          </w:pPr>
          <w:r w:rsidRPr="007A71A0">
            <w:rPr>
              <w:rFonts w:cs="Arial"/>
              <w:sz w:val="24"/>
              <w:szCs w:val="24"/>
            </w:rPr>
            <w:br w:type="page"/>
          </w:r>
        </w:p>
      </w:sdtContent>
    </w:sdt>
    <w:p w14:paraId="1F5BD01F" w14:textId="77777777" w:rsidR="004F6A2E" w:rsidRPr="007A71A0" w:rsidRDefault="004F6A2E" w:rsidP="007A71A0">
      <w:pPr>
        <w:tabs>
          <w:tab w:val="left" w:pos="5052"/>
        </w:tabs>
        <w:spacing w:line="360" w:lineRule="auto"/>
        <w:rPr>
          <w:rFonts w:cs="Arial"/>
          <w:sz w:val="24"/>
          <w:szCs w:val="24"/>
        </w:rPr>
        <w:sectPr w:rsidR="004F6A2E" w:rsidRPr="007A71A0" w:rsidSect="004F6A2E">
          <w:footerReference w:type="default" r:id="rId9"/>
          <w:pgSz w:w="11906" w:h="16838"/>
          <w:pgMar w:top="1417" w:right="1417" w:bottom="1134" w:left="1417" w:header="708" w:footer="708" w:gutter="0"/>
          <w:pgNumType w:start="0"/>
          <w:cols w:space="708"/>
          <w:titlePg/>
          <w:docGrid w:linePitch="360"/>
        </w:sectPr>
      </w:pPr>
    </w:p>
    <w:p w14:paraId="06120FB6" w14:textId="77777777" w:rsidR="004F6A2E" w:rsidRPr="007A71A0" w:rsidRDefault="004F6A2E" w:rsidP="007A71A0">
      <w:pPr>
        <w:tabs>
          <w:tab w:val="left" w:pos="5052"/>
        </w:tabs>
        <w:spacing w:line="360" w:lineRule="auto"/>
        <w:rPr>
          <w:rFonts w:cs="Arial"/>
          <w:sz w:val="24"/>
          <w:szCs w:val="24"/>
        </w:rPr>
      </w:pPr>
    </w:p>
    <w:sdt>
      <w:sdtPr>
        <w:rPr>
          <w:rFonts w:eastAsiaTheme="minorHAnsi" w:cs="Arial"/>
          <w:b w:val="0"/>
          <w:color w:val="auto"/>
          <w:sz w:val="22"/>
          <w:szCs w:val="24"/>
          <w:lang w:eastAsia="en-US"/>
        </w:rPr>
        <w:id w:val="1326479837"/>
        <w:docPartObj>
          <w:docPartGallery w:val="Table of Contents"/>
          <w:docPartUnique/>
        </w:docPartObj>
      </w:sdtPr>
      <w:sdtEndPr>
        <w:rPr>
          <w:bCs/>
        </w:rPr>
      </w:sdtEndPr>
      <w:sdtContent>
        <w:p w14:paraId="150EB745" w14:textId="22C981E2" w:rsidR="00CA1633" w:rsidRPr="007A71A0" w:rsidRDefault="00CA1633" w:rsidP="007A71A0">
          <w:pPr>
            <w:pStyle w:val="Inhaltsverzeichnisberschrift"/>
            <w:spacing w:line="360" w:lineRule="auto"/>
            <w:rPr>
              <w:rFonts w:cs="Arial"/>
              <w:szCs w:val="24"/>
            </w:rPr>
          </w:pPr>
          <w:r w:rsidRPr="007A71A0">
            <w:rPr>
              <w:rFonts w:cs="Arial"/>
              <w:szCs w:val="24"/>
            </w:rPr>
            <w:t>Inhaltsverzeichnis</w:t>
          </w:r>
        </w:p>
        <w:p w14:paraId="3FE512AF" w14:textId="39BB54CB" w:rsidR="008522C5" w:rsidRDefault="00CA1633">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r w:rsidRPr="007A71A0">
            <w:rPr>
              <w:rFonts w:cs="Arial"/>
              <w:sz w:val="24"/>
              <w:szCs w:val="24"/>
            </w:rPr>
            <w:fldChar w:fldCharType="begin"/>
          </w:r>
          <w:r w:rsidRPr="007A71A0">
            <w:rPr>
              <w:rFonts w:cs="Arial"/>
              <w:sz w:val="24"/>
              <w:szCs w:val="24"/>
            </w:rPr>
            <w:instrText xml:space="preserve"> TOC \o "1-3" \h \z \u </w:instrText>
          </w:r>
          <w:r w:rsidRPr="007A71A0">
            <w:rPr>
              <w:rFonts w:cs="Arial"/>
              <w:sz w:val="24"/>
              <w:szCs w:val="24"/>
            </w:rPr>
            <w:fldChar w:fldCharType="separate"/>
          </w:r>
          <w:hyperlink w:anchor="_Toc214611908" w:history="1">
            <w:r w:rsidR="008522C5" w:rsidRPr="00E57E40">
              <w:rPr>
                <w:rStyle w:val="Hyperlink"/>
                <w:rFonts w:cs="Arial"/>
                <w:noProof/>
              </w:rPr>
              <w:t>1.</w:t>
            </w:r>
            <w:r w:rsidR="008522C5">
              <w:rPr>
                <w:rFonts w:asciiTheme="minorHAnsi" w:eastAsiaTheme="minorEastAsia" w:hAnsiTheme="minorHAnsi"/>
                <w:noProof/>
                <w:kern w:val="2"/>
                <w:sz w:val="24"/>
                <w:szCs w:val="24"/>
                <w:lang w:eastAsia="de-DE"/>
                <w14:ligatures w14:val="standardContextual"/>
              </w:rPr>
              <w:tab/>
            </w:r>
            <w:r w:rsidR="008522C5" w:rsidRPr="00E57E40">
              <w:rPr>
                <w:rStyle w:val="Hyperlink"/>
                <w:rFonts w:cs="Arial"/>
                <w:noProof/>
              </w:rPr>
              <w:t>Abkürzungsverzeichnis</w:t>
            </w:r>
            <w:r w:rsidR="008522C5">
              <w:rPr>
                <w:noProof/>
                <w:webHidden/>
              </w:rPr>
              <w:tab/>
            </w:r>
            <w:r w:rsidR="008522C5">
              <w:rPr>
                <w:noProof/>
                <w:webHidden/>
              </w:rPr>
              <w:fldChar w:fldCharType="begin"/>
            </w:r>
            <w:r w:rsidR="008522C5">
              <w:rPr>
                <w:noProof/>
                <w:webHidden/>
              </w:rPr>
              <w:instrText xml:space="preserve"> PAGEREF _Toc214611908 \h </w:instrText>
            </w:r>
            <w:r w:rsidR="008522C5">
              <w:rPr>
                <w:noProof/>
                <w:webHidden/>
              </w:rPr>
            </w:r>
            <w:r w:rsidR="008522C5">
              <w:rPr>
                <w:noProof/>
                <w:webHidden/>
              </w:rPr>
              <w:fldChar w:fldCharType="separate"/>
            </w:r>
            <w:r w:rsidR="008522C5">
              <w:rPr>
                <w:noProof/>
                <w:webHidden/>
              </w:rPr>
              <w:t>2</w:t>
            </w:r>
            <w:r w:rsidR="008522C5">
              <w:rPr>
                <w:noProof/>
                <w:webHidden/>
              </w:rPr>
              <w:fldChar w:fldCharType="end"/>
            </w:r>
          </w:hyperlink>
        </w:p>
        <w:p w14:paraId="520A8835" w14:textId="320D1E5B" w:rsidR="008522C5" w:rsidRDefault="008522C5">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611909" w:history="1">
            <w:r w:rsidRPr="00E57E40">
              <w:rPr>
                <w:rStyle w:val="Hyperlink"/>
                <w:rFonts w:cs="Arial"/>
                <w:noProof/>
              </w:rPr>
              <w:t>2.</w:t>
            </w:r>
            <w:r>
              <w:rPr>
                <w:rFonts w:asciiTheme="minorHAnsi" w:eastAsiaTheme="minorEastAsia" w:hAnsiTheme="minorHAnsi"/>
                <w:noProof/>
                <w:kern w:val="2"/>
                <w:sz w:val="24"/>
                <w:szCs w:val="24"/>
                <w:lang w:eastAsia="de-DE"/>
                <w14:ligatures w14:val="standardContextual"/>
              </w:rPr>
              <w:tab/>
            </w:r>
            <w:r w:rsidRPr="00E57E40">
              <w:rPr>
                <w:rStyle w:val="Hyperlink"/>
                <w:rFonts w:cs="Arial"/>
                <w:noProof/>
              </w:rPr>
              <w:t>Einleitung (Bernhard Götz)</w:t>
            </w:r>
            <w:r>
              <w:rPr>
                <w:noProof/>
                <w:webHidden/>
              </w:rPr>
              <w:tab/>
            </w:r>
            <w:r>
              <w:rPr>
                <w:noProof/>
                <w:webHidden/>
              </w:rPr>
              <w:fldChar w:fldCharType="begin"/>
            </w:r>
            <w:r>
              <w:rPr>
                <w:noProof/>
                <w:webHidden/>
              </w:rPr>
              <w:instrText xml:space="preserve"> PAGEREF _Toc214611909 \h </w:instrText>
            </w:r>
            <w:r>
              <w:rPr>
                <w:noProof/>
                <w:webHidden/>
              </w:rPr>
            </w:r>
            <w:r>
              <w:rPr>
                <w:noProof/>
                <w:webHidden/>
              </w:rPr>
              <w:fldChar w:fldCharType="separate"/>
            </w:r>
            <w:r>
              <w:rPr>
                <w:noProof/>
                <w:webHidden/>
              </w:rPr>
              <w:t>3</w:t>
            </w:r>
            <w:r>
              <w:rPr>
                <w:noProof/>
                <w:webHidden/>
              </w:rPr>
              <w:fldChar w:fldCharType="end"/>
            </w:r>
          </w:hyperlink>
        </w:p>
        <w:p w14:paraId="791841C7" w14:textId="3F5866D9" w:rsidR="008522C5" w:rsidRDefault="008522C5">
          <w:pPr>
            <w:pStyle w:val="Verzeichnis2"/>
            <w:tabs>
              <w:tab w:val="right" w:leader="dot" w:pos="9628"/>
            </w:tabs>
            <w:rPr>
              <w:rFonts w:asciiTheme="minorHAnsi" w:eastAsiaTheme="minorEastAsia" w:hAnsiTheme="minorHAnsi"/>
              <w:noProof/>
              <w:kern w:val="2"/>
              <w:sz w:val="24"/>
              <w:szCs w:val="24"/>
              <w:lang w:eastAsia="de-DE"/>
              <w14:ligatures w14:val="standardContextual"/>
            </w:rPr>
          </w:pPr>
          <w:hyperlink w:anchor="_Toc214611910" w:history="1">
            <w:r w:rsidRPr="00E57E40">
              <w:rPr>
                <w:rStyle w:val="Hyperlink"/>
                <w:noProof/>
              </w:rPr>
              <w:t>2.1. Situationsbeschreibung</w:t>
            </w:r>
            <w:r>
              <w:rPr>
                <w:noProof/>
                <w:webHidden/>
              </w:rPr>
              <w:tab/>
            </w:r>
            <w:r>
              <w:rPr>
                <w:noProof/>
                <w:webHidden/>
              </w:rPr>
              <w:fldChar w:fldCharType="begin"/>
            </w:r>
            <w:r>
              <w:rPr>
                <w:noProof/>
                <w:webHidden/>
              </w:rPr>
              <w:instrText xml:space="preserve"> PAGEREF _Toc214611910 \h </w:instrText>
            </w:r>
            <w:r>
              <w:rPr>
                <w:noProof/>
                <w:webHidden/>
              </w:rPr>
            </w:r>
            <w:r>
              <w:rPr>
                <w:noProof/>
                <w:webHidden/>
              </w:rPr>
              <w:fldChar w:fldCharType="separate"/>
            </w:r>
            <w:r>
              <w:rPr>
                <w:noProof/>
                <w:webHidden/>
              </w:rPr>
              <w:t>3</w:t>
            </w:r>
            <w:r>
              <w:rPr>
                <w:noProof/>
                <w:webHidden/>
              </w:rPr>
              <w:fldChar w:fldCharType="end"/>
            </w:r>
          </w:hyperlink>
        </w:p>
        <w:p w14:paraId="32A0580B" w14:textId="5046146A" w:rsidR="008522C5" w:rsidRDefault="008522C5">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1911" w:history="1">
            <w:r w:rsidRPr="00E57E40">
              <w:rPr>
                <w:rStyle w:val="Hyperlink"/>
                <w:rFonts w:cs="Arial"/>
                <w:noProof/>
              </w:rPr>
              <w:t>2.2.</w:t>
            </w:r>
            <w:r>
              <w:rPr>
                <w:rFonts w:asciiTheme="minorHAnsi" w:eastAsiaTheme="minorEastAsia" w:hAnsiTheme="minorHAnsi"/>
                <w:noProof/>
                <w:kern w:val="2"/>
                <w:sz w:val="24"/>
                <w:szCs w:val="24"/>
                <w:lang w:eastAsia="de-DE"/>
                <w14:ligatures w14:val="standardContextual"/>
              </w:rPr>
              <w:tab/>
            </w:r>
            <w:r w:rsidRPr="00E57E40">
              <w:rPr>
                <w:rStyle w:val="Hyperlink"/>
                <w:rFonts w:cs="Arial"/>
                <w:noProof/>
              </w:rPr>
              <w:t>Ausgangssituation und Zielsetzung</w:t>
            </w:r>
            <w:r>
              <w:rPr>
                <w:noProof/>
                <w:webHidden/>
              </w:rPr>
              <w:tab/>
            </w:r>
            <w:r>
              <w:rPr>
                <w:noProof/>
                <w:webHidden/>
              </w:rPr>
              <w:fldChar w:fldCharType="begin"/>
            </w:r>
            <w:r>
              <w:rPr>
                <w:noProof/>
                <w:webHidden/>
              </w:rPr>
              <w:instrText xml:space="preserve"> PAGEREF _Toc214611911 \h </w:instrText>
            </w:r>
            <w:r>
              <w:rPr>
                <w:noProof/>
                <w:webHidden/>
              </w:rPr>
            </w:r>
            <w:r>
              <w:rPr>
                <w:noProof/>
                <w:webHidden/>
              </w:rPr>
              <w:fldChar w:fldCharType="separate"/>
            </w:r>
            <w:r>
              <w:rPr>
                <w:noProof/>
                <w:webHidden/>
              </w:rPr>
              <w:t>3</w:t>
            </w:r>
            <w:r>
              <w:rPr>
                <w:noProof/>
                <w:webHidden/>
              </w:rPr>
              <w:fldChar w:fldCharType="end"/>
            </w:r>
          </w:hyperlink>
        </w:p>
        <w:p w14:paraId="4C5E7570" w14:textId="69671A8D" w:rsidR="008522C5" w:rsidRDefault="008522C5">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611912" w:history="1">
            <w:r w:rsidRPr="00E57E40">
              <w:rPr>
                <w:rStyle w:val="Hyperlink"/>
                <w:rFonts w:cs="Arial"/>
                <w:noProof/>
              </w:rPr>
              <w:t>3.</w:t>
            </w:r>
            <w:r>
              <w:rPr>
                <w:rFonts w:asciiTheme="minorHAnsi" w:eastAsiaTheme="minorEastAsia" w:hAnsiTheme="minorHAnsi"/>
                <w:noProof/>
                <w:kern w:val="2"/>
                <w:sz w:val="24"/>
                <w:szCs w:val="24"/>
                <w:lang w:eastAsia="de-DE"/>
                <w14:ligatures w14:val="standardContextual"/>
              </w:rPr>
              <w:tab/>
            </w:r>
            <w:r w:rsidRPr="00E57E40">
              <w:rPr>
                <w:rStyle w:val="Hyperlink"/>
                <w:rFonts w:cs="Arial"/>
                <w:noProof/>
              </w:rPr>
              <w:t>Konzept (Bernhard Götz)</w:t>
            </w:r>
            <w:r>
              <w:rPr>
                <w:noProof/>
                <w:webHidden/>
              </w:rPr>
              <w:tab/>
            </w:r>
            <w:r>
              <w:rPr>
                <w:noProof/>
                <w:webHidden/>
              </w:rPr>
              <w:fldChar w:fldCharType="begin"/>
            </w:r>
            <w:r>
              <w:rPr>
                <w:noProof/>
                <w:webHidden/>
              </w:rPr>
              <w:instrText xml:space="preserve"> PAGEREF _Toc214611912 \h </w:instrText>
            </w:r>
            <w:r>
              <w:rPr>
                <w:noProof/>
                <w:webHidden/>
              </w:rPr>
            </w:r>
            <w:r>
              <w:rPr>
                <w:noProof/>
                <w:webHidden/>
              </w:rPr>
              <w:fldChar w:fldCharType="separate"/>
            </w:r>
            <w:r>
              <w:rPr>
                <w:noProof/>
                <w:webHidden/>
              </w:rPr>
              <w:t>3</w:t>
            </w:r>
            <w:r>
              <w:rPr>
                <w:noProof/>
                <w:webHidden/>
              </w:rPr>
              <w:fldChar w:fldCharType="end"/>
            </w:r>
          </w:hyperlink>
        </w:p>
        <w:p w14:paraId="5ECC228D" w14:textId="4C805A6D" w:rsidR="008522C5" w:rsidRDefault="008522C5">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1913" w:history="1">
            <w:r w:rsidRPr="00E57E40">
              <w:rPr>
                <w:rStyle w:val="Hyperlink"/>
                <w:rFonts w:cs="Arial"/>
                <w:noProof/>
              </w:rPr>
              <w:t>3.1</w:t>
            </w:r>
            <w:r>
              <w:rPr>
                <w:rFonts w:asciiTheme="minorHAnsi" w:eastAsiaTheme="minorEastAsia" w:hAnsiTheme="minorHAnsi"/>
                <w:noProof/>
                <w:kern w:val="2"/>
                <w:sz w:val="24"/>
                <w:szCs w:val="24"/>
                <w:lang w:eastAsia="de-DE"/>
                <w14:ligatures w14:val="standardContextual"/>
              </w:rPr>
              <w:tab/>
            </w:r>
            <w:r w:rsidRPr="00E57E40">
              <w:rPr>
                <w:rStyle w:val="Hyperlink"/>
                <w:rFonts w:cs="Arial"/>
                <w:noProof/>
              </w:rPr>
              <w:t>Ziel des Anbieters</w:t>
            </w:r>
            <w:r>
              <w:rPr>
                <w:noProof/>
                <w:webHidden/>
              </w:rPr>
              <w:tab/>
            </w:r>
            <w:r>
              <w:rPr>
                <w:noProof/>
                <w:webHidden/>
              </w:rPr>
              <w:fldChar w:fldCharType="begin"/>
            </w:r>
            <w:r>
              <w:rPr>
                <w:noProof/>
                <w:webHidden/>
              </w:rPr>
              <w:instrText xml:space="preserve"> PAGEREF _Toc214611913 \h </w:instrText>
            </w:r>
            <w:r>
              <w:rPr>
                <w:noProof/>
                <w:webHidden/>
              </w:rPr>
            </w:r>
            <w:r>
              <w:rPr>
                <w:noProof/>
                <w:webHidden/>
              </w:rPr>
              <w:fldChar w:fldCharType="separate"/>
            </w:r>
            <w:r>
              <w:rPr>
                <w:noProof/>
                <w:webHidden/>
              </w:rPr>
              <w:t>3</w:t>
            </w:r>
            <w:r>
              <w:rPr>
                <w:noProof/>
                <w:webHidden/>
              </w:rPr>
              <w:fldChar w:fldCharType="end"/>
            </w:r>
          </w:hyperlink>
        </w:p>
        <w:p w14:paraId="58566565" w14:textId="4368D1AB" w:rsidR="008522C5" w:rsidRDefault="008522C5">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1914" w:history="1">
            <w:r w:rsidRPr="00E57E40">
              <w:rPr>
                <w:rStyle w:val="Hyperlink"/>
                <w:rFonts w:cs="Arial"/>
                <w:noProof/>
              </w:rPr>
              <w:t>3.2</w:t>
            </w:r>
            <w:r>
              <w:rPr>
                <w:rFonts w:asciiTheme="minorHAnsi" w:eastAsiaTheme="minorEastAsia" w:hAnsiTheme="minorHAnsi"/>
                <w:noProof/>
                <w:kern w:val="2"/>
                <w:sz w:val="24"/>
                <w:szCs w:val="24"/>
                <w:lang w:eastAsia="de-DE"/>
                <w14:ligatures w14:val="standardContextual"/>
              </w:rPr>
              <w:tab/>
            </w:r>
            <w:r w:rsidRPr="00E57E40">
              <w:rPr>
                <w:rStyle w:val="Hyperlink"/>
                <w:rFonts w:cs="Arial"/>
                <w:noProof/>
              </w:rPr>
              <w:t>Ziel(e) und Nutzen des Anwenders</w:t>
            </w:r>
            <w:r>
              <w:rPr>
                <w:noProof/>
                <w:webHidden/>
              </w:rPr>
              <w:tab/>
            </w:r>
            <w:r>
              <w:rPr>
                <w:noProof/>
                <w:webHidden/>
              </w:rPr>
              <w:fldChar w:fldCharType="begin"/>
            </w:r>
            <w:r>
              <w:rPr>
                <w:noProof/>
                <w:webHidden/>
              </w:rPr>
              <w:instrText xml:space="preserve"> PAGEREF _Toc214611914 \h </w:instrText>
            </w:r>
            <w:r>
              <w:rPr>
                <w:noProof/>
                <w:webHidden/>
              </w:rPr>
            </w:r>
            <w:r>
              <w:rPr>
                <w:noProof/>
                <w:webHidden/>
              </w:rPr>
              <w:fldChar w:fldCharType="separate"/>
            </w:r>
            <w:r>
              <w:rPr>
                <w:noProof/>
                <w:webHidden/>
              </w:rPr>
              <w:t>3</w:t>
            </w:r>
            <w:r>
              <w:rPr>
                <w:noProof/>
                <w:webHidden/>
              </w:rPr>
              <w:fldChar w:fldCharType="end"/>
            </w:r>
          </w:hyperlink>
        </w:p>
        <w:p w14:paraId="057CBC4C" w14:textId="6E41AB73" w:rsidR="008522C5" w:rsidRDefault="008522C5">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1915" w:history="1">
            <w:r w:rsidRPr="00E57E40">
              <w:rPr>
                <w:rStyle w:val="Hyperlink"/>
                <w:rFonts w:cs="Arial"/>
                <w:noProof/>
              </w:rPr>
              <w:t>3.3</w:t>
            </w:r>
            <w:r>
              <w:rPr>
                <w:rFonts w:asciiTheme="minorHAnsi" w:eastAsiaTheme="minorEastAsia" w:hAnsiTheme="minorHAnsi"/>
                <w:noProof/>
                <w:kern w:val="2"/>
                <w:sz w:val="24"/>
                <w:szCs w:val="24"/>
                <w:lang w:eastAsia="de-DE"/>
                <w14:ligatures w14:val="standardContextual"/>
              </w:rPr>
              <w:tab/>
            </w:r>
            <w:r w:rsidRPr="00E57E40">
              <w:rPr>
                <w:rStyle w:val="Hyperlink"/>
                <w:rFonts w:cs="Arial"/>
                <w:noProof/>
              </w:rPr>
              <w:t>Zielgruppe(n)</w:t>
            </w:r>
            <w:r>
              <w:rPr>
                <w:noProof/>
                <w:webHidden/>
              </w:rPr>
              <w:tab/>
            </w:r>
            <w:r>
              <w:rPr>
                <w:noProof/>
                <w:webHidden/>
              </w:rPr>
              <w:fldChar w:fldCharType="begin"/>
            </w:r>
            <w:r>
              <w:rPr>
                <w:noProof/>
                <w:webHidden/>
              </w:rPr>
              <w:instrText xml:space="preserve"> PAGEREF _Toc214611915 \h </w:instrText>
            </w:r>
            <w:r>
              <w:rPr>
                <w:noProof/>
                <w:webHidden/>
              </w:rPr>
            </w:r>
            <w:r>
              <w:rPr>
                <w:noProof/>
                <w:webHidden/>
              </w:rPr>
              <w:fldChar w:fldCharType="separate"/>
            </w:r>
            <w:r>
              <w:rPr>
                <w:noProof/>
                <w:webHidden/>
              </w:rPr>
              <w:t>4</w:t>
            </w:r>
            <w:r>
              <w:rPr>
                <w:noProof/>
                <w:webHidden/>
              </w:rPr>
              <w:fldChar w:fldCharType="end"/>
            </w:r>
          </w:hyperlink>
        </w:p>
        <w:p w14:paraId="1D50529A" w14:textId="102C0A0F" w:rsidR="008522C5" w:rsidRDefault="008522C5">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611916" w:history="1">
            <w:r w:rsidRPr="00E57E40">
              <w:rPr>
                <w:rStyle w:val="Hyperlink"/>
                <w:noProof/>
              </w:rPr>
              <w:t>4.</w:t>
            </w:r>
            <w:r>
              <w:rPr>
                <w:rFonts w:asciiTheme="minorHAnsi" w:eastAsiaTheme="minorEastAsia" w:hAnsiTheme="minorHAnsi"/>
                <w:noProof/>
                <w:kern w:val="2"/>
                <w:sz w:val="24"/>
                <w:szCs w:val="24"/>
                <w:lang w:eastAsia="de-DE"/>
                <w14:ligatures w14:val="standardContextual"/>
              </w:rPr>
              <w:tab/>
            </w:r>
            <w:r w:rsidRPr="00E57E40">
              <w:rPr>
                <w:rStyle w:val="Hyperlink"/>
                <w:noProof/>
              </w:rPr>
              <w:t>Anforderungen an das Zielsystem (Bernhard Götz)</w:t>
            </w:r>
            <w:r>
              <w:rPr>
                <w:noProof/>
                <w:webHidden/>
              </w:rPr>
              <w:tab/>
            </w:r>
            <w:r>
              <w:rPr>
                <w:noProof/>
                <w:webHidden/>
              </w:rPr>
              <w:fldChar w:fldCharType="begin"/>
            </w:r>
            <w:r>
              <w:rPr>
                <w:noProof/>
                <w:webHidden/>
              </w:rPr>
              <w:instrText xml:space="preserve"> PAGEREF _Toc214611916 \h </w:instrText>
            </w:r>
            <w:r>
              <w:rPr>
                <w:noProof/>
                <w:webHidden/>
              </w:rPr>
            </w:r>
            <w:r>
              <w:rPr>
                <w:noProof/>
                <w:webHidden/>
              </w:rPr>
              <w:fldChar w:fldCharType="separate"/>
            </w:r>
            <w:r>
              <w:rPr>
                <w:noProof/>
                <w:webHidden/>
              </w:rPr>
              <w:t>4</w:t>
            </w:r>
            <w:r>
              <w:rPr>
                <w:noProof/>
                <w:webHidden/>
              </w:rPr>
              <w:fldChar w:fldCharType="end"/>
            </w:r>
          </w:hyperlink>
        </w:p>
        <w:p w14:paraId="2D7DB11E" w14:textId="5565E3EA" w:rsidR="008522C5" w:rsidRDefault="008522C5">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1917" w:history="1">
            <w:r w:rsidRPr="00E57E40">
              <w:rPr>
                <w:rStyle w:val="Hyperlink"/>
                <w:noProof/>
              </w:rPr>
              <w:t>4.1</w:t>
            </w:r>
            <w:r>
              <w:rPr>
                <w:rFonts w:asciiTheme="minorHAnsi" w:eastAsiaTheme="minorEastAsia" w:hAnsiTheme="minorHAnsi"/>
                <w:noProof/>
                <w:kern w:val="2"/>
                <w:sz w:val="24"/>
                <w:szCs w:val="24"/>
                <w:lang w:eastAsia="de-DE"/>
                <w14:ligatures w14:val="standardContextual"/>
              </w:rPr>
              <w:tab/>
            </w:r>
            <w:r w:rsidRPr="00E57E40">
              <w:rPr>
                <w:rStyle w:val="Hyperlink"/>
                <w:noProof/>
              </w:rPr>
              <w:t>Hardware</w:t>
            </w:r>
            <w:r>
              <w:rPr>
                <w:noProof/>
                <w:webHidden/>
              </w:rPr>
              <w:tab/>
            </w:r>
            <w:r>
              <w:rPr>
                <w:noProof/>
                <w:webHidden/>
              </w:rPr>
              <w:fldChar w:fldCharType="begin"/>
            </w:r>
            <w:r>
              <w:rPr>
                <w:noProof/>
                <w:webHidden/>
              </w:rPr>
              <w:instrText xml:space="preserve"> PAGEREF _Toc214611917 \h </w:instrText>
            </w:r>
            <w:r>
              <w:rPr>
                <w:noProof/>
                <w:webHidden/>
              </w:rPr>
            </w:r>
            <w:r>
              <w:rPr>
                <w:noProof/>
                <w:webHidden/>
              </w:rPr>
              <w:fldChar w:fldCharType="separate"/>
            </w:r>
            <w:r>
              <w:rPr>
                <w:noProof/>
                <w:webHidden/>
              </w:rPr>
              <w:t>4</w:t>
            </w:r>
            <w:r>
              <w:rPr>
                <w:noProof/>
                <w:webHidden/>
              </w:rPr>
              <w:fldChar w:fldCharType="end"/>
            </w:r>
          </w:hyperlink>
        </w:p>
        <w:p w14:paraId="4A009733" w14:textId="39F33E7F" w:rsidR="008522C5" w:rsidRDefault="008522C5">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1918" w:history="1">
            <w:r w:rsidRPr="00E57E40">
              <w:rPr>
                <w:rStyle w:val="Hyperlink"/>
                <w:noProof/>
              </w:rPr>
              <w:t>4.2</w:t>
            </w:r>
            <w:r>
              <w:rPr>
                <w:rFonts w:asciiTheme="minorHAnsi" w:eastAsiaTheme="minorEastAsia" w:hAnsiTheme="minorHAnsi"/>
                <w:noProof/>
                <w:kern w:val="2"/>
                <w:sz w:val="24"/>
                <w:szCs w:val="24"/>
                <w:lang w:eastAsia="de-DE"/>
                <w14:ligatures w14:val="standardContextual"/>
              </w:rPr>
              <w:tab/>
            </w:r>
            <w:r w:rsidRPr="00E57E40">
              <w:rPr>
                <w:rStyle w:val="Hyperlink"/>
                <w:noProof/>
              </w:rPr>
              <w:t>Software</w:t>
            </w:r>
            <w:r>
              <w:rPr>
                <w:noProof/>
                <w:webHidden/>
              </w:rPr>
              <w:tab/>
            </w:r>
            <w:r>
              <w:rPr>
                <w:noProof/>
                <w:webHidden/>
              </w:rPr>
              <w:fldChar w:fldCharType="begin"/>
            </w:r>
            <w:r>
              <w:rPr>
                <w:noProof/>
                <w:webHidden/>
              </w:rPr>
              <w:instrText xml:space="preserve"> PAGEREF _Toc214611918 \h </w:instrText>
            </w:r>
            <w:r>
              <w:rPr>
                <w:noProof/>
                <w:webHidden/>
              </w:rPr>
            </w:r>
            <w:r>
              <w:rPr>
                <w:noProof/>
                <w:webHidden/>
              </w:rPr>
              <w:fldChar w:fldCharType="separate"/>
            </w:r>
            <w:r>
              <w:rPr>
                <w:noProof/>
                <w:webHidden/>
              </w:rPr>
              <w:t>4</w:t>
            </w:r>
            <w:r>
              <w:rPr>
                <w:noProof/>
                <w:webHidden/>
              </w:rPr>
              <w:fldChar w:fldCharType="end"/>
            </w:r>
          </w:hyperlink>
        </w:p>
        <w:p w14:paraId="13B56E6D" w14:textId="089E0B9B" w:rsidR="008522C5" w:rsidRDefault="008522C5">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1919" w:history="1">
            <w:r w:rsidRPr="00E57E40">
              <w:rPr>
                <w:rStyle w:val="Hyperlink"/>
                <w:noProof/>
              </w:rPr>
              <w:t>4.3</w:t>
            </w:r>
            <w:r>
              <w:rPr>
                <w:rFonts w:asciiTheme="minorHAnsi" w:eastAsiaTheme="minorEastAsia" w:hAnsiTheme="minorHAnsi"/>
                <w:noProof/>
                <w:kern w:val="2"/>
                <w:sz w:val="24"/>
                <w:szCs w:val="24"/>
                <w:lang w:eastAsia="de-DE"/>
                <w14:ligatures w14:val="standardContextual"/>
              </w:rPr>
              <w:tab/>
            </w:r>
            <w:r w:rsidRPr="00E57E40">
              <w:rPr>
                <w:rStyle w:val="Hyperlink"/>
                <w:noProof/>
              </w:rPr>
              <w:t>Zusätzliche Anforderungen</w:t>
            </w:r>
            <w:r>
              <w:rPr>
                <w:noProof/>
                <w:webHidden/>
              </w:rPr>
              <w:tab/>
            </w:r>
            <w:r>
              <w:rPr>
                <w:noProof/>
                <w:webHidden/>
              </w:rPr>
              <w:fldChar w:fldCharType="begin"/>
            </w:r>
            <w:r>
              <w:rPr>
                <w:noProof/>
                <w:webHidden/>
              </w:rPr>
              <w:instrText xml:space="preserve"> PAGEREF _Toc214611919 \h </w:instrText>
            </w:r>
            <w:r>
              <w:rPr>
                <w:noProof/>
                <w:webHidden/>
              </w:rPr>
            </w:r>
            <w:r>
              <w:rPr>
                <w:noProof/>
                <w:webHidden/>
              </w:rPr>
              <w:fldChar w:fldCharType="separate"/>
            </w:r>
            <w:r>
              <w:rPr>
                <w:noProof/>
                <w:webHidden/>
              </w:rPr>
              <w:t>4</w:t>
            </w:r>
            <w:r>
              <w:rPr>
                <w:noProof/>
                <w:webHidden/>
              </w:rPr>
              <w:fldChar w:fldCharType="end"/>
            </w:r>
          </w:hyperlink>
        </w:p>
        <w:p w14:paraId="3259F87B" w14:textId="761CAFD9" w:rsidR="008522C5" w:rsidRDefault="008522C5">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611920" w:history="1">
            <w:r w:rsidRPr="00E57E40">
              <w:rPr>
                <w:rStyle w:val="Hyperlink"/>
                <w:rFonts w:cs="Arial"/>
                <w:noProof/>
              </w:rPr>
              <w:t>5.</w:t>
            </w:r>
            <w:r>
              <w:rPr>
                <w:rFonts w:asciiTheme="minorHAnsi" w:eastAsiaTheme="minorEastAsia" w:hAnsiTheme="minorHAnsi"/>
                <w:noProof/>
                <w:kern w:val="2"/>
                <w:sz w:val="24"/>
                <w:szCs w:val="24"/>
                <w:lang w:eastAsia="de-DE"/>
                <w14:ligatures w14:val="standardContextual"/>
              </w:rPr>
              <w:tab/>
            </w:r>
            <w:r w:rsidRPr="00E57E40">
              <w:rPr>
                <w:rStyle w:val="Hyperlink"/>
                <w:rFonts w:cs="Arial"/>
                <w:noProof/>
              </w:rPr>
              <w:t>Datenbank (Damien Dirrigl)</w:t>
            </w:r>
            <w:r>
              <w:rPr>
                <w:noProof/>
                <w:webHidden/>
              </w:rPr>
              <w:tab/>
            </w:r>
            <w:r>
              <w:rPr>
                <w:noProof/>
                <w:webHidden/>
              </w:rPr>
              <w:fldChar w:fldCharType="begin"/>
            </w:r>
            <w:r>
              <w:rPr>
                <w:noProof/>
                <w:webHidden/>
              </w:rPr>
              <w:instrText xml:space="preserve"> PAGEREF _Toc214611920 \h </w:instrText>
            </w:r>
            <w:r>
              <w:rPr>
                <w:noProof/>
                <w:webHidden/>
              </w:rPr>
            </w:r>
            <w:r>
              <w:rPr>
                <w:noProof/>
                <w:webHidden/>
              </w:rPr>
              <w:fldChar w:fldCharType="separate"/>
            </w:r>
            <w:r>
              <w:rPr>
                <w:noProof/>
                <w:webHidden/>
              </w:rPr>
              <w:t>5</w:t>
            </w:r>
            <w:r>
              <w:rPr>
                <w:noProof/>
                <w:webHidden/>
              </w:rPr>
              <w:fldChar w:fldCharType="end"/>
            </w:r>
          </w:hyperlink>
        </w:p>
        <w:p w14:paraId="409E58F5" w14:textId="373EC0BE" w:rsidR="008522C5" w:rsidRDefault="008522C5">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611921" w:history="1">
            <w:r w:rsidRPr="00E57E40">
              <w:rPr>
                <w:rStyle w:val="Hyperlink"/>
                <w:noProof/>
              </w:rPr>
              <w:t>6.</w:t>
            </w:r>
            <w:r>
              <w:rPr>
                <w:rFonts w:asciiTheme="minorHAnsi" w:eastAsiaTheme="minorEastAsia" w:hAnsiTheme="minorHAnsi"/>
                <w:noProof/>
                <w:kern w:val="2"/>
                <w:sz w:val="24"/>
                <w:szCs w:val="24"/>
                <w:lang w:eastAsia="de-DE"/>
                <w14:ligatures w14:val="standardContextual"/>
              </w:rPr>
              <w:tab/>
            </w:r>
            <w:r w:rsidRPr="00E57E40">
              <w:rPr>
                <w:rStyle w:val="Hyperlink"/>
                <w:noProof/>
              </w:rPr>
              <w:t>GUI (Paul Zindler)</w:t>
            </w:r>
            <w:r>
              <w:rPr>
                <w:noProof/>
                <w:webHidden/>
              </w:rPr>
              <w:tab/>
            </w:r>
            <w:r>
              <w:rPr>
                <w:noProof/>
                <w:webHidden/>
              </w:rPr>
              <w:fldChar w:fldCharType="begin"/>
            </w:r>
            <w:r>
              <w:rPr>
                <w:noProof/>
                <w:webHidden/>
              </w:rPr>
              <w:instrText xml:space="preserve"> PAGEREF _Toc214611921 \h </w:instrText>
            </w:r>
            <w:r>
              <w:rPr>
                <w:noProof/>
                <w:webHidden/>
              </w:rPr>
            </w:r>
            <w:r>
              <w:rPr>
                <w:noProof/>
                <w:webHidden/>
              </w:rPr>
              <w:fldChar w:fldCharType="separate"/>
            </w:r>
            <w:r>
              <w:rPr>
                <w:noProof/>
                <w:webHidden/>
              </w:rPr>
              <w:t>6</w:t>
            </w:r>
            <w:r>
              <w:rPr>
                <w:noProof/>
                <w:webHidden/>
              </w:rPr>
              <w:fldChar w:fldCharType="end"/>
            </w:r>
          </w:hyperlink>
        </w:p>
        <w:p w14:paraId="15C7736B" w14:textId="10500F3A" w:rsidR="008522C5" w:rsidRDefault="008522C5">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611922" w:history="1">
            <w:r w:rsidRPr="00E57E40">
              <w:rPr>
                <w:rStyle w:val="Hyperlink"/>
                <w:noProof/>
              </w:rPr>
              <w:t>7.</w:t>
            </w:r>
            <w:r>
              <w:rPr>
                <w:rFonts w:asciiTheme="minorHAnsi" w:eastAsiaTheme="minorEastAsia" w:hAnsiTheme="minorHAnsi"/>
                <w:noProof/>
                <w:kern w:val="2"/>
                <w:sz w:val="24"/>
                <w:szCs w:val="24"/>
                <w:lang w:eastAsia="de-DE"/>
                <w14:ligatures w14:val="standardContextual"/>
              </w:rPr>
              <w:tab/>
            </w:r>
            <w:r w:rsidRPr="00E57E40">
              <w:rPr>
                <w:rStyle w:val="Hyperlink"/>
                <w:noProof/>
              </w:rPr>
              <w:t>Backend Berechnung (Bernhard Götz)</w:t>
            </w:r>
            <w:r>
              <w:rPr>
                <w:noProof/>
                <w:webHidden/>
              </w:rPr>
              <w:tab/>
            </w:r>
            <w:r>
              <w:rPr>
                <w:noProof/>
                <w:webHidden/>
              </w:rPr>
              <w:fldChar w:fldCharType="begin"/>
            </w:r>
            <w:r>
              <w:rPr>
                <w:noProof/>
                <w:webHidden/>
              </w:rPr>
              <w:instrText xml:space="preserve"> PAGEREF _Toc214611922 \h </w:instrText>
            </w:r>
            <w:r>
              <w:rPr>
                <w:noProof/>
                <w:webHidden/>
              </w:rPr>
            </w:r>
            <w:r>
              <w:rPr>
                <w:noProof/>
                <w:webHidden/>
              </w:rPr>
              <w:fldChar w:fldCharType="separate"/>
            </w:r>
            <w:r>
              <w:rPr>
                <w:noProof/>
                <w:webHidden/>
              </w:rPr>
              <w:t>7</w:t>
            </w:r>
            <w:r>
              <w:rPr>
                <w:noProof/>
                <w:webHidden/>
              </w:rPr>
              <w:fldChar w:fldCharType="end"/>
            </w:r>
          </w:hyperlink>
        </w:p>
        <w:p w14:paraId="1FA37D21" w14:textId="3A1B229E" w:rsidR="008522C5" w:rsidRDefault="008522C5">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1923" w:history="1">
            <w:r w:rsidRPr="00E57E40">
              <w:rPr>
                <w:rStyle w:val="Hyperlink"/>
                <w:noProof/>
              </w:rPr>
              <w:t>7.1.</w:t>
            </w:r>
            <w:r>
              <w:rPr>
                <w:rFonts w:asciiTheme="minorHAnsi" w:eastAsiaTheme="minorEastAsia" w:hAnsiTheme="minorHAnsi"/>
                <w:noProof/>
                <w:kern w:val="2"/>
                <w:sz w:val="24"/>
                <w:szCs w:val="24"/>
                <w:lang w:eastAsia="de-DE"/>
                <w14:ligatures w14:val="standardContextual"/>
              </w:rPr>
              <w:tab/>
            </w:r>
            <w:r w:rsidRPr="00E57E40">
              <w:rPr>
                <w:rStyle w:val="Hyperlink"/>
                <w:noProof/>
              </w:rPr>
              <w:t>Aufbau und Struktur der Implementierung</w:t>
            </w:r>
            <w:r>
              <w:rPr>
                <w:noProof/>
                <w:webHidden/>
              </w:rPr>
              <w:tab/>
            </w:r>
            <w:r>
              <w:rPr>
                <w:noProof/>
                <w:webHidden/>
              </w:rPr>
              <w:fldChar w:fldCharType="begin"/>
            </w:r>
            <w:r>
              <w:rPr>
                <w:noProof/>
                <w:webHidden/>
              </w:rPr>
              <w:instrText xml:space="preserve"> PAGEREF _Toc214611923 \h </w:instrText>
            </w:r>
            <w:r>
              <w:rPr>
                <w:noProof/>
                <w:webHidden/>
              </w:rPr>
            </w:r>
            <w:r>
              <w:rPr>
                <w:noProof/>
                <w:webHidden/>
              </w:rPr>
              <w:fldChar w:fldCharType="separate"/>
            </w:r>
            <w:r>
              <w:rPr>
                <w:noProof/>
                <w:webHidden/>
              </w:rPr>
              <w:t>7</w:t>
            </w:r>
            <w:r>
              <w:rPr>
                <w:noProof/>
                <w:webHidden/>
              </w:rPr>
              <w:fldChar w:fldCharType="end"/>
            </w:r>
          </w:hyperlink>
        </w:p>
        <w:p w14:paraId="5E0429BD" w14:textId="6842B90A" w:rsidR="008522C5" w:rsidRDefault="008522C5">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1924" w:history="1">
            <w:r w:rsidRPr="00E57E40">
              <w:rPr>
                <w:rStyle w:val="Hyperlink"/>
                <w:noProof/>
              </w:rPr>
              <w:t>7.2.</w:t>
            </w:r>
            <w:r>
              <w:rPr>
                <w:rFonts w:asciiTheme="minorHAnsi" w:eastAsiaTheme="minorEastAsia" w:hAnsiTheme="minorHAnsi"/>
                <w:noProof/>
                <w:kern w:val="2"/>
                <w:sz w:val="24"/>
                <w:szCs w:val="24"/>
                <w:lang w:eastAsia="de-DE"/>
                <w14:ligatures w14:val="standardContextual"/>
              </w:rPr>
              <w:tab/>
            </w:r>
            <w:r w:rsidRPr="00E57E40">
              <w:rPr>
                <w:rStyle w:val="Hyperlink"/>
                <w:noProof/>
              </w:rPr>
              <w:t>Validierung, Fehlerbehandlung und Fallback-Strategien</w:t>
            </w:r>
            <w:r>
              <w:rPr>
                <w:noProof/>
                <w:webHidden/>
              </w:rPr>
              <w:tab/>
            </w:r>
            <w:r>
              <w:rPr>
                <w:noProof/>
                <w:webHidden/>
              </w:rPr>
              <w:fldChar w:fldCharType="begin"/>
            </w:r>
            <w:r>
              <w:rPr>
                <w:noProof/>
                <w:webHidden/>
              </w:rPr>
              <w:instrText xml:space="preserve"> PAGEREF _Toc214611924 \h </w:instrText>
            </w:r>
            <w:r>
              <w:rPr>
                <w:noProof/>
                <w:webHidden/>
              </w:rPr>
            </w:r>
            <w:r>
              <w:rPr>
                <w:noProof/>
                <w:webHidden/>
              </w:rPr>
              <w:fldChar w:fldCharType="separate"/>
            </w:r>
            <w:r>
              <w:rPr>
                <w:noProof/>
                <w:webHidden/>
              </w:rPr>
              <w:t>7</w:t>
            </w:r>
            <w:r>
              <w:rPr>
                <w:noProof/>
                <w:webHidden/>
              </w:rPr>
              <w:fldChar w:fldCharType="end"/>
            </w:r>
          </w:hyperlink>
        </w:p>
        <w:p w14:paraId="60C20DD3" w14:textId="3758400F" w:rsidR="008522C5" w:rsidRDefault="008522C5">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1925" w:history="1">
            <w:r w:rsidRPr="00E57E40">
              <w:rPr>
                <w:rStyle w:val="Hyperlink"/>
                <w:noProof/>
              </w:rPr>
              <w:t>7.3.</w:t>
            </w:r>
            <w:r>
              <w:rPr>
                <w:rFonts w:asciiTheme="minorHAnsi" w:eastAsiaTheme="minorEastAsia" w:hAnsiTheme="minorHAnsi"/>
                <w:noProof/>
                <w:kern w:val="2"/>
                <w:sz w:val="24"/>
                <w:szCs w:val="24"/>
                <w:lang w:eastAsia="de-DE"/>
                <w14:ligatures w14:val="standardContextual"/>
              </w:rPr>
              <w:tab/>
            </w:r>
            <w:r w:rsidRPr="00E57E40">
              <w:rPr>
                <w:rStyle w:val="Hyperlink"/>
                <w:noProof/>
              </w:rPr>
              <w:t>Notenumrechnung und Wartbarkeit</w:t>
            </w:r>
            <w:r>
              <w:rPr>
                <w:noProof/>
                <w:webHidden/>
              </w:rPr>
              <w:tab/>
            </w:r>
            <w:r>
              <w:rPr>
                <w:noProof/>
                <w:webHidden/>
              </w:rPr>
              <w:fldChar w:fldCharType="begin"/>
            </w:r>
            <w:r>
              <w:rPr>
                <w:noProof/>
                <w:webHidden/>
              </w:rPr>
              <w:instrText xml:space="preserve"> PAGEREF _Toc214611925 \h </w:instrText>
            </w:r>
            <w:r>
              <w:rPr>
                <w:noProof/>
                <w:webHidden/>
              </w:rPr>
            </w:r>
            <w:r>
              <w:rPr>
                <w:noProof/>
                <w:webHidden/>
              </w:rPr>
              <w:fldChar w:fldCharType="separate"/>
            </w:r>
            <w:r>
              <w:rPr>
                <w:noProof/>
                <w:webHidden/>
              </w:rPr>
              <w:t>8</w:t>
            </w:r>
            <w:r>
              <w:rPr>
                <w:noProof/>
                <w:webHidden/>
              </w:rPr>
              <w:fldChar w:fldCharType="end"/>
            </w:r>
          </w:hyperlink>
        </w:p>
        <w:p w14:paraId="0F995383" w14:textId="090DBAF9" w:rsidR="008522C5" w:rsidRDefault="008522C5">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1926" w:history="1">
            <w:r w:rsidRPr="00E57E40">
              <w:rPr>
                <w:rStyle w:val="Hyperlink"/>
                <w:noProof/>
              </w:rPr>
              <w:t>7.4.</w:t>
            </w:r>
            <w:r>
              <w:rPr>
                <w:rFonts w:asciiTheme="minorHAnsi" w:eastAsiaTheme="minorEastAsia" w:hAnsiTheme="minorHAnsi"/>
                <w:noProof/>
                <w:kern w:val="2"/>
                <w:sz w:val="24"/>
                <w:szCs w:val="24"/>
                <w:lang w:eastAsia="de-DE"/>
                <w14:ligatures w14:val="standardContextual"/>
              </w:rPr>
              <w:tab/>
            </w:r>
            <w:r w:rsidRPr="00E57E40">
              <w:rPr>
                <w:rStyle w:val="Hyperlink"/>
                <w:noProof/>
              </w:rPr>
              <w:t>Prüfungslogik: Bestehen, gestreckte Prüfung und Ergänzungsprüfung</w:t>
            </w:r>
            <w:r>
              <w:rPr>
                <w:noProof/>
                <w:webHidden/>
              </w:rPr>
              <w:tab/>
            </w:r>
            <w:r>
              <w:rPr>
                <w:noProof/>
                <w:webHidden/>
              </w:rPr>
              <w:fldChar w:fldCharType="begin"/>
            </w:r>
            <w:r>
              <w:rPr>
                <w:noProof/>
                <w:webHidden/>
              </w:rPr>
              <w:instrText xml:space="preserve"> PAGEREF _Toc214611926 \h </w:instrText>
            </w:r>
            <w:r>
              <w:rPr>
                <w:noProof/>
                <w:webHidden/>
              </w:rPr>
            </w:r>
            <w:r>
              <w:rPr>
                <w:noProof/>
                <w:webHidden/>
              </w:rPr>
              <w:fldChar w:fldCharType="separate"/>
            </w:r>
            <w:r>
              <w:rPr>
                <w:noProof/>
                <w:webHidden/>
              </w:rPr>
              <w:t>8</w:t>
            </w:r>
            <w:r>
              <w:rPr>
                <w:noProof/>
                <w:webHidden/>
              </w:rPr>
              <w:fldChar w:fldCharType="end"/>
            </w:r>
          </w:hyperlink>
        </w:p>
        <w:p w14:paraId="082585BC" w14:textId="6BFB0E19" w:rsidR="008522C5" w:rsidRDefault="008522C5">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611927" w:history="1">
            <w:r w:rsidRPr="00E57E40">
              <w:rPr>
                <w:rStyle w:val="Hyperlink"/>
                <w:noProof/>
              </w:rPr>
              <w:t>7.5.</w:t>
            </w:r>
            <w:r>
              <w:rPr>
                <w:rFonts w:asciiTheme="minorHAnsi" w:eastAsiaTheme="minorEastAsia" w:hAnsiTheme="minorHAnsi"/>
                <w:noProof/>
                <w:kern w:val="2"/>
                <w:sz w:val="24"/>
                <w:szCs w:val="24"/>
                <w:lang w:eastAsia="de-DE"/>
                <w14:ligatures w14:val="standardContextual"/>
              </w:rPr>
              <w:tab/>
            </w:r>
            <w:r w:rsidRPr="00E57E40">
              <w:rPr>
                <w:rStyle w:val="Hyperlink"/>
                <w:noProof/>
              </w:rPr>
              <w:t>Testbarkeit, Debug- und Datenzugriffs-Modelle</w:t>
            </w:r>
            <w:r>
              <w:rPr>
                <w:noProof/>
                <w:webHidden/>
              </w:rPr>
              <w:tab/>
            </w:r>
            <w:r>
              <w:rPr>
                <w:noProof/>
                <w:webHidden/>
              </w:rPr>
              <w:fldChar w:fldCharType="begin"/>
            </w:r>
            <w:r>
              <w:rPr>
                <w:noProof/>
                <w:webHidden/>
              </w:rPr>
              <w:instrText xml:space="preserve"> PAGEREF _Toc214611927 \h </w:instrText>
            </w:r>
            <w:r>
              <w:rPr>
                <w:noProof/>
                <w:webHidden/>
              </w:rPr>
            </w:r>
            <w:r>
              <w:rPr>
                <w:noProof/>
                <w:webHidden/>
              </w:rPr>
              <w:fldChar w:fldCharType="separate"/>
            </w:r>
            <w:r>
              <w:rPr>
                <w:noProof/>
                <w:webHidden/>
              </w:rPr>
              <w:t>9</w:t>
            </w:r>
            <w:r>
              <w:rPr>
                <w:noProof/>
                <w:webHidden/>
              </w:rPr>
              <w:fldChar w:fldCharType="end"/>
            </w:r>
          </w:hyperlink>
        </w:p>
        <w:p w14:paraId="2288392B" w14:textId="7ED030B6" w:rsidR="008522C5" w:rsidRDefault="008522C5">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611928" w:history="1">
            <w:r w:rsidRPr="00E57E40">
              <w:rPr>
                <w:rStyle w:val="Hyperlink"/>
                <w:noProof/>
              </w:rPr>
              <w:t>8.</w:t>
            </w:r>
            <w:r>
              <w:rPr>
                <w:rFonts w:asciiTheme="minorHAnsi" w:eastAsiaTheme="minorEastAsia" w:hAnsiTheme="minorHAnsi"/>
                <w:noProof/>
                <w:kern w:val="2"/>
                <w:sz w:val="24"/>
                <w:szCs w:val="24"/>
                <w:lang w:eastAsia="de-DE"/>
                <w14:ligatures w14:val="standardContextual"/>
              </w:rPr>
              <w:tab/>
            </w:r>
            <w:r w:rsidRPr="00E57E40">
              <w:rPr>
                <w:rStyle w:val="Hyperlink"/>
                <w:noProof/>
              </w:rPr>
              <w:t>Backend Verbindung DB mit GUI (Florian Tewes)</w:t>
            </w:r>
            <w:r>
              <w:rPr>
                <w:noProof/>
                <w:webHidden/>
              </w:rPr>
              <w:tab/>
            </w:r>
            <w:r>
              <w:rPr>
                <w:noProof/>
                <w:webHidden/>
              </w:rPr>
              <w:fldChar w:fldCharType="begin"/>
            </w:r>
            <w:r>
              <w:rPr>
                <w:noProof/>
                <w:webHidden/>
              </w:rPr>
              <w:instrText xml:space="preserve"> PAGEREF _Toc214611928 \h </w:instrText>
            </w:r>
            <w:r>
              <w:rPr>
                <w:noProof/>
                <w:webHidden/>
              </w:rPr>
            </w:r>
            <w:r>
              <w:rPr>
                <w:noProof/>
                <w:webHidden/>
              </w:rPr>
              <w:fldChar w:fldCharType="separate"/>
            </w:r>
            <w:r>
              <w:rPr>
                <w:noProof/>
                <w:webHidden/>
              </w:rPr>
              <w:t>10</w:t>
            </w:r>
            <w:r>
              <w:rPr>
                <w:noProof/>
                <w:webHidden/>
              </w:rPr>
              <w:fldChar w:fldCharType="end"/>
            </w:r>
          </w:hyperlink>
        </w:p>
        <w:p w14:paraId="5F05DF1E" w14:textId="09FB42FB" w:rsidR="008522C5" w:rsidRDefault="008522C5">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611929" w:history="1">
            <w:r w:rsidRPr="00E57E40">
              <w:rPr>
                <w:rStyle w:val="Hyperlink"/>
                <w:noProof/>
              </w:rPr>
              <w:t>9.</w:t>
            </w:r>
            <w:r>
              <w:rPr>
                <w:rFonts w:asciiTheme="minorHAnsi" w:eastAsiaTheme="minorEastAsia" w:hAnsiTheme="minorHAnsi"/>
                <w:noProof/>
                <w:kern w:val="2"/>
                <w:sz w:val="24"/>
                <w:szCs w:val="24"/>
                <w:lang w:eastAsia="de-DE"/>
                <w14:ligatures w14:val="standardContextual"/>
              </w:rPr>
              <w:tab/>
            </w:r>
            <w:r w:rsidRPr="00E57E40">
              <w:rPr>
                <w:rStyle w:val="Hyperlink"/>
                <w:noProof/>
              </w:rPr>
              <w:t>Zeitplanung Soll-Ist-Vergleich (Jedes Teammitglied für seinen Bereich)</w:t>
            </w:r>
            <w:r>
              <w:rPr>
                <w:noProof/>
                <w:webHidden/>
              </w:rPr>
              <w:tab/>
            </w:r>
            <w:r>
              <w:rPr>
                <w:noProof/>
                <w:webHidden/>
              </w:rPr>
              <w:fldChar w:fldCharType="begin"/>
            </w:r>
            <w:r>
              <w:rPr>
                <w:noProof/>
                <w:webHidden/>
              </w:rPr>
              <w:instrText xml:space="preserve"> PAGEREF _Toc214611929 \h </w:instrText>
            </w:r>
            <w:r>
              <w:rPr>
                <w:noProof/>
                <w:webHidden/>
              </w:rPr>
            </w:r>
            <w:r>
              <w:rPr>
                <w:noProof/>
                <w:webHidden/>
              </w:rPr>
              <w:fldChar w:fldCharType="separate"/>
            </w:r>
            <w:r>
              <w:rPr>
                <w:noProof/>
                <w:webHidden/>
              </w:rPr>
              <w:t>11</w:t>
            </w:r>
            <w:r>
              <w:rPr>
                <w:noProof/>
                <w:webHidden/>
              </w:rPr>
              <w:fldChar w:fldCharType="end"/>
            </w:r>
          </w:hyperlink>
        </w:p>
        <w:p w14:paraId="7F4D5A16" w14:textId="0B7B8278" w:rsidR="008522C5" w:rsidRDefault="008522C5">
          <w:pPr>
            <w:pStyle w:val="Verzeichnis1"/>
            <w:tabs>
              <w:tab w:val="right" w:leader="dot" w:pos="9628"/>
            </w:tabs>
            <w:rPr>
              <w:rFonts w:asciiTheme="minorHAnsi" w:eastAsiaTheme="minorEastAsia" w:hAnsiTheme="minorHAnsi"/>
              <w:noProof/>
              <w:kern w:val="2"/>
              <w:sz w:val="24"/>
              <w:szCs w:val="24"/>
              <w:lang w:eastAsia="de-DE"/>
              <w14:ligatures w14:val="standardContextual"/>
            </w:rPr>
          </w:pPr>
          <w:hyperlink w:anchor="_Toc214611930" w:history="1">
            <w:r w:rsidRPr="00E57E40">
              <w:rPr>
                <w:rStyle w:val="Hyperlink"/>
                <w:noProof/>
              </w:rPr>
              <w:t>Literaturverzeichnis</w:t>
            </w:r>
            <w:r>
              <w:rPr>
                <w:noProof/>
                <w:webHidden/>
              </w:rPr>
              <w:tab/>
            </w:r>
            <w:r>
              <w:rPr>
                <w:noProof/>
                <w:webHidden/>
              </w:rPr>
              <w:fldChar w:fldCharType="begin"/>
            </w:r>
            <w:r>
              <w:rPr>
                <w:noProof/>
                <w:webHidden/>
              </w:rPr>
              <w:instrText xml:space="preserve"> PAGEREF _Toc214611930 \h </w:instrText>
            </w:r>
            <w:r>
              <w:rPr>
                <w:noProof/>
                <w:webHidden/>
              </w:rPr>
            </w:r>
            <w:r>
              <w:rPr>
                <w:noProof/>
                <w:webHidden/>
              </w:rPr>
              <w:fldChar w:fldCharType="separate"/>
            </w:r>
            <w:r>
              <w:rPr>
                <w:noProof/>
                <w:webHidden/>
              </w:rPr>
              <w:t>12</w:t>
            </w:r>
            <w:r>
              <w:rPr>
                <w:noProof/>
                <w:webHidden/>
              </w:rPr>
              <w:fldChar w:fldCharType="end"/>
            </w:r>
          </w:hyperlink>
        </w:p>
        <w:p w14:paraId="5585F62D" w14:textId="37836249" w:rsidR="008522C5" w:rsidRDefault="008522C5">
          <w:pPr>
            <w:pStyle w:val="Verzeichnis1"/>
            <w:tabs>
              <w:tab w:val="right" w:leader="dot" w:pos="9628"/>
            </w:tabs>
            <w:rPr>
              <w:rFonts w:asciiTheme="minorHAnsi" w:eastAsiaTheme="minorEastAsia" w:hAnsiTheme="minorHAnsi"/>
              <w:noProof/>
              <w:kern w:val="2"/>
              <w:sz w:val="24"/>
              <w:szCs w:val="24"/>
              <w:lang w:eastAsia="de-DE"/>
              <w14:ligatures w14:val="standardContextual"/>
            </w:rPr>
          </w:pPr>
          <w:hyperlink w:anchor="_Toc214611931" w:history="1">
            <w:r w:rsidRPr="00E57E40">
              <w:rPr>
                <w:rStyle w:val="Hyperlink"/>
                <w:noProof/>
              </w:rPr>
              <w:t>Abbildungs- und Tabellenverzeichnis</w:t>
            </w:r>
            <w:r>
              <w:rPr>
                <w:noProof/>
                <w:webHidden/>
              </w:rPr>
              <w:tab/>
            </w:r>
            <w:r>
              <w:rPr>
                <w:noProof/>
                <w:webHidden/>
              </w:rPr>
              <w:fldChar w:fldCharType="begin"/>
            </w:r>
            <w:r>
              <w:rPr>
                <w:noProof/>
                <w:webHidden/>
              </w:rPr>
              <w:instrText xml:space="preserve"> PAGEREF _Toc214611931 \h </w:instrText>
            </w:r>
            <w:r>
              <w:rPr>
                <w:noProof/>
                <w:webHidden/>
              </w:rPr>
            </w:r>
            <w:r>
              <w:rPr>
                <w:noProof/>
                <w:webHidden/>
              </w:rPr>
              <w:fldChar w:fldCharType="separate"/>
            </w:r>
            <w:r>
              <w:rPr>
                <w:noProof/>
                <w:webHidden/>
              </w:rPr>
              <w:t>13</w:t>
            </w:r>
            <w:r>
              <w:rPr>
                <w:noProof/>
                <w:webHidden/>
              </w:rPr>
              <w:fldChar w:fldCharType="end"/>
            </w:r>
          </w:hyperlink>
        </w:p>
        <w:p w14:paraId="70999739" w14:textId="0F4203AD" w:rsidR="00CA1633" w:rsidRPr="007A71A0" w:rsidRDefault="00CA1633" w:rsidP="007A71A0">
          <w:pPr>
            <w:spacing w:line="360" w:lineRule="auto"/>
            <w:rPr>
              <w:rFonts w:cs="Arial"/>
              <w:sz w:val="24"/>
              <w:szCs w:val="24"/>
            </w:rPr>
          </w:pPr>
          <w:r w:rsidRPr="007A71A0">
            <w:rPr>
              <w:rFonts w:cs="Arial"/>
              <w:b/>
              <w:bCs/>
              <w:sz w:val="24"/>
              <w:szCs w:val="24"/>
            </w:rPr>
            <w:fldChar w:fldCharType="end"/>
          </w:r>
        </w:p>
      </w:sdtContent>
    </w:sdt>
    <w:p w14:paraId="28D0D8CF" w14:textId="5093FA95" w:rsidR="007B28CF" w:rsidRPr="007A71A0" w:rsidRDefault="007B28CF" w:rsidP="007A71A0">
      <w:pPr>
        <w:tabs>
          <w:tab w:val="left" w:pos="1104"/>
        </w:tabs>
        <w:spacing w:line="360" w:lineRule="auto"/>
        <w:rPr>
          <w:rFonts w:cs="Arial"/>
          <w:sz w:val="24"/>
          <w:szCs w:val="24"/>
        </w:rPr>
      </w:pPr>
    </w:p>
    <w:p w14:paraId="44F1188F" w14:textId="77777777" w:rsidR="007B28CF" w:rsidRPr="007A71A0" w:rsidRDefault="007B28CF" w:rsidP="007A71A0">
      <w:pPr>
        <w:spacing w:line="360" w:lineRule="auto"/>
        <w:rPr>
          <w:rFonts w:cs="Arial"/>
          <w:sz w:val="24"/>
          <w:szCs w:val="24"/>
        </w:rPr>
      </w:pPr>
    </w:p>
    <w:p w14:paraId="28F9DAF6" w14:textId="77777777" w:rsidR="007B28CF" w:rsidRPr="007A71A0" w:rsidRDefault="007B28CF" w:rsidP="007A71A0">
      <w:pPr>
        <w:spacing w:line="360" w:lineRule="auto"/>
        <w:rPr>
          <w:rFonts w:cs="Arial"/>
          <w:sz w:val="24"/>
          <w:szCs w:val="24"/>
        </w:rPr>
        <w:sectPr w:rsidR="007B28CF" w:rsidRPr="007A71A0" w:rsidSect="00CA1633">
          <w:footerReference w:type="first" r:id="rId10"/>
          <w:pgSz w:w="11906" w:h="16838"/>
          <w:pgMar w:top="1418" w:right="1134" w:bottom="1134" w:left="1134" w:header="709" w:footer="709" w:gutter="0"/>
          <w:pgNumType w:start="1"/>
          <w:cols w:space="708"/>
          <w:titlePg/>
          <w:docGrid w:linePitch="360"/>
        </w:sectPr>
      </w:pPr>
    </w:p>
    <w:p w14:paraId="2109260E" w14:textId="16768FB5" w:rsidR="00FB4ACD" w:rsidRDefault="00FB4ACD" w:rsidP="007A71A0">
      <w:pPr>
        <w:pStyle w:val="berschrift1"/>
        <w:numPr>
          <w:ilvl w:val="0"/>
          <w:numId w:val="1"/>
        </w:numPr>
        <w:spacing w:line="360" w:lineRule="auto"/>
        <w:rPr>
          <w:rFonts w:cs="Arial"/>
          <w:szCs w:val="24"/>
        </w:rPr>
      </w:pPr>
      <w:bookmarkStart w:id="0" w:name="_Toc214611908"/>
      <w:r>
        <w:rPr>
          <w:rFonts w:cs="Arial"/>
          <w:szCs w:val="24"/>
        </w:rPr>
        <w:lastRenderedPageBreak/>
        <w:t>Abkürzungsverzeichnis</w:t>
      </w:r>
      <w:bookmarkEnd w:id="0"/>
    </w:p>
    <w:p w14:paraId="53759370" w14:textId="77777777" w:rsidR="00D70D52" w:rsidRDefault="00FB4ACD" w:rsidP="00FB4ACD">
      <w:pPr>
        <w:rPr>
          <w:noProof/>
        </w:rPr>
        <w:sectPr w:rsidR="00D70D52" w:rsidSect="00D70D52">
          <w:footerReference w:type="first" r:id="rId11"/>
          <w:pgSz w:w="11906" w:h="16838"/>
          <w:pgMar w:top="1418" w:right="1134" w:bottom="1134" w:left="1134" w:header="709" w:footer="709" w:gutter="0"/>
          <w:cols w:space="708"/>
          <w:titlePg/>
          <w:docGrid w:linePitch="360"/>
        </w:sectPr>
      </w:pPr>
      <w:r>
        <w:fldChar w:fldCharType="begin"/>
      </w:r>
      <w:r>
        <w:instrText xml:space="preserve"> INDEX \e "</w:instrText>
      </w:r>
      <w:r>
        <w:tab/>
        <w:instrText xml:space="preserve">" \c "1" \z "1031" </w:instrText>
      </w:r>
      <w:r>
        <w:fldChar w:fldCharType="separate"/>
      </w:r>
    </w:p>
    <w:p w14:paraId="60A610DE" w14:textId="77777777" w:rsidR="00D70D52" w:rsidRDefault="00D70D52">
      <w:pPr>
        <w:pStyle w:val="Index1"/>
        <w:tabs>
          <w:tab w:val="right" w:leader="dot" w:pos="9628"/>
        </w:tabs>
        <w:rPr>
          <w:noProof/>
        </w:rPr>
      </w:pPr>
      <w:r>
        <w:rPr>
          <w:noProof/>
        </w:rPr>
        <w:t>.Net</w:t>
      </w:r>
    </w:p>
    <w:p w14:paraId="5DE2050A" w14:textId="77777777" w:rsidR="00D70D52" w:rsidRDefault="00D70D52">
      <w:pPr>
        <w:pStyle w:val="Index2"/>
        <w:tabs>
          <w:tab w:val="right" w:leader="dot" w:pos="9628"/>
        </w:tabs>
        <w:rPr>
          <w:noProof/>
        </w:rPr>
      </w:pPr>
      <w:r>
        <w:rPr>
          <w:noProof/>
        </w:rPr>
        <w:t>kostenlose und Open-Source-Software-Entwicklungsplattform von Microsoft zum Erstellen von Desktop-, Web- und mobilen Anwendungen</w:t>
      </w:r>
      <w:r>
        <w:rPr>
          <w:noProof/>
        </w:rPr>
        <w:tab/>
        <w:t>4</w:t>
      </w:r>
    </w:p>
    <w:p w14:paraId="42E83C28" w14:textId="77777777" w:rsidR="00D70D52" w:rsidRDefault="00D70D52">
      <w:pPr>
        <w:pStyle w:val="Index1"/>
        <w:tabs>
          <w:tab w:val="right" w:leader="dot" w:pos="9628"/>
        </w:tabs>
        <w:rPr>
          <w:noProof/>
        </w:rPr>
      </w:pPr>
      <w:r>
        <w:rPr>
          <w:noProof/>
        </w:rPr>
        <w:t>API</w:t>
      </w:r>
    </w:p>
    <w:p w14:paraId="6258971B" w14:textId="77777777" w:rsidR="00D70D52" w:rsidRDefault="00D70D52">
      <w:pPr>
        <w:pStyle w:val="Index2"/>
        <w:tabs>
          <w:tab w:val="right" w:leader="dot" w:pos="9628"/>
        </w:tabs>
        <w:rPr>
          <w:noProof/>
        </w:rPr>
      </w:pPr>
      <w:r>
        <w:rPr>
          <w:noProof/>
        </w:rPr>
        <w:t>Application Programming Interface</w:t>
      </w:r>
      <w:r>
        <w:rPr>
          <w:noProof/>
        </w:rPr>
        <w:tab/>
        <w:t>4</w:t>
      </w:r>
    </w:p>
    <w:p w14:paraId="7BA9D912" w14:textId="77777777" w:rsidR="00D70D52" w:rsidRDefault="00D70D52">
      <w:pPr>
        <w:pStyle w:val="Index1"/>
        <w:tabs>
          <w:tab w:val="right" w:leader="dot" w:pos="9628"/>
        </w:tabs>
        <w:rPr>
          <w:noProof/>
        </w:rPr>
      </w:pPr>
      <w:r>
        <w:rPr>
          <w:noProof/>
        </w:rPr>
        <w:t>DevTools</w:t>
      </w:r>
    </w:p>
    <w:p w14:paraId="3DF987D1" w14:textId="77777777" w:rsidR="00D70D52" w:rsidRDefault="00D70D52">
      <w:pPr>
        <w:pStyle w:val="Index2"/>
        <w:tabs>
          <w:tab w:val="right" w:leader="dot" w:pos="9628"/>
        </w:tabs>
        <w:rPr>
          <w:noProof/>
        </w:rPr>
      </w:pPr>
      <w:r>
        <w:rPr>
          <w:noProof/>
        </w:rPr>
        <w:t>Development Tools</w:t>
      </w:r>
      <w:r>
        <w:rPr>
          <w:noProof/>
        </w:rPr>
        <w:tab/>
        <w:t>4</w:t>
      </w:r>
    </w:p>
    <w:p w14:paraId="28DC3591" w14:textId="77777777" w:rsidR="00D70D52" w:rsidRDefault="00D70D52">
      <w:pPr>
        <w:pStyle w:val="Index1"/>
        <w:tabs>
          <w:tab w:val="right" w:leader="dot" w:pos="9628"/>
        </w:tabs>
        <w:rPr>
          <w:noProof/>
        </w:rPr>
      </w:pPr>
      <w:r w:rsidRPr="00F16768">
        <w:rPr>
          <w:rFonts w:cs="Arial"/>
          <w:noProof/>
        </w:rPr>
        <w:t>DSGVO</w:t>
      </w:r>
    </w:p>
    <w:p w14:paraId="22FFD0F2" w14:textId="77777777" w:rsidR="00D70D52" w:rsidRDefault="00D70D52">
      <w:pPr>
        <w:pStyle w:val="Index2"/>
        <w:tabs>
          <w:tab w:val="right" w:leader="dot" w:pos="9628"/>
        </w:tabs>
        <w:rPr>
          <w:noProof/>
        </w:rPr>
      </w:pPr>
      <w:r w:rsidRPr="00F16768">
        <w:rPr>
          <w:rFonts w:cs="Arial"/>
          <w:noProof/>
        </w:rPr>
        <w:t>Datenschutzgrundverordnung</w:t>
      </w:r>
      <w:r>
        <w:rPr>
          <w:noProof/>
        </w:rPr>
        <w:tab/>
        <w:t>3</w:t>
      </w:r>
    </w:p>
    <w:p w14:paraId="4AFFA283" w14:textId="77777777" w:rsidR="00D70D52" w:rsidRDefault="00D70D52">
      <w:pPr>
        <w:pStyle w:val="Index1"/>
        <w:tabs>
          <w:tab w:val="right" w:leader="dot" w:pos="9628"/>
        </w:tabs>
        <w:rPr>
          <w:noProof/>
        </w:rPr>
      </w:pPr>
      <w:r>
        <w:rPr>
          <w:noProof/>
        </w:rPr>
        <w:t>GB</w:t>
      </w:r>
    </w:p>
    <w:p w14:paraId="4C0A6A2F" w14:textId="77777777" w:rsidR="00D70D52" w:rsidRDefault="00D70D52">
      <w:pPr>
        <w:pStyle w:val="Index2"/>
        <w:tabs>
          <w:tab w:val="right" w:leader="dot" w:pos="9628"/>
        </w:tabs>
        <w:rPr>
          <w:noProof/>
        </w:rPr>
      </w:pPr>
      <w:r>
        <w:rPr>
          <w:noProof/>
        </w:rPr>
        <w:t>Gigabyte</w:t>
      </w:r>
      <w:r>
        <w:rPr>
          <w:noProof/>
        </w:rPr>
        <w:tab/>
        <w:t>4</w:t>
      </w:r>
    </w:p>
    <w:p w14:paraId="46986ACF" w14:textId="77777777" w:rsidR="00D70D52" w:rsidRDefault="00D70D52">
      <w:pPr>
        <w:pStyle w:val="Index1"/>
        <w:tabs>
          <w:tab w:val="right" w:leader="dot" w:pos="9628"/>
        </w:tabs>
        <w:rPr>
          <w:noProof/>
        </w:rPr>
      </w:pPr>
      <w:r>
        <w:rPr>
          <w:noProof/>
        </w:rPr>
        <w:t>Git</w:t>
      </w:r>
    </w:p>
    <w:p w14:paraId="604669F4" w14:textId="77777777" w:rsidR="00D70D52" w:rsidRDefault="00D70D52">
      <w:pPr>
        <w:pStyle w:val="Index2"/>
        <w:tabs>
          <w:tab w:val="right" w:leader="dot" w:pos="9628"/>
        </w:tabs>
        <w:rPr>
          <w:noProof/>
        </w:rPr>
      </w:pPr>
      <w:r>
        <w:rPr>
          <w:noProof/>
        </w:rPr>
        <w:t>Git ist eine freie Software zur verteilten Versionsverwaltung von Dateien, die durch Linus Torvalds initiiert wurde</w:t>
      </w:r>
      <w:r>
        <w:rPr>
          <w:noProof/>
        </w:rPr>
        <w:tab/>
        <w:t>4</w:t>
      </w:r>
    </w:p>
    <w:p w14:paraId="085B9EEB" w14:textId="77777777" w:rsidR="00D70D52" w:rsidRDefault="00D70D52">
      <w:pPr>
        <w:pStyle w:val="Index1"/>
        <w:tabs>
          <w:tab w:val="right" w:leader="dot" w:pos="9628"/>
        </w:tabs>
        <w:rPr>
          <w:noProof/>
        </w:rPr>
      </w:pPr>
      <w:r>
        <w:rPr>
          <w:noProof/>
        </w:rPr>
        <w:t>GUI</w:t>
      </w:r>
    </w:p>
    <w:p w14:paraId="3DEC58B7" w14:textId="77777777" w:rsidR="00D70D52" w:rsidRDefault="00D70D52">
      <w:pPr>
        <w:pStyle w:val="Index2"/>
        <w:tabs>
          <w:tab w:val="right" w:leader="dot" w:pos="9628"/>
        </w:tabs>
        <w:rPr>
          <w:noProof/>
        </w:rPr>
      </w:pPr>
      <w:r>
        <w:rPr>
          <w:noProof/>
        </w:rPr>
        <w:t>Graphical User Interface</w:t>
      </w:r>
      <w:r>
        <w:rPr>
          <w:noProof/>
        </w:rPr>
        <w:tab/>
        <w:t>4, 6, 10</w:t>
      </w:r>
    </w:p>
    <w:p w14:paraId="2F1438ED" w14:textId="77777777" w:rsidR="00D70D52" w:rsidRDefault="00D70D52">
      <w:pPr>
        <w:pStyle w:val="Index1"/>
        <w:tabs>
          <w:tab w:val="right" w:leader="dot" w:pos="9628"/>
        </w:tabs>
        <w:rPr>
          <w:noProof/>
        </w:rPr>
      </w:pPr>
      <w:r>
        <w:rPr>
          <w:noProof/>
        </w:rPr>
        <w:t>html</w:t>
      </w:r>
    </w:p>
    <w:p w14:paraId="35D8AAC6" w14:textId="77777777" w:rsidR="00D70D52" w:rsidRDefault="00D70D52">
      <w:pPr>
        <w:pStyle w:val="Index2"/>
        <w:tabs>
          <w:tab w:val="right" w:leader="dot" w:pos="9628"/>
        </w:tabs>
        <w:rPr>
          <w:noProof/>
        </w:rPr>
      </w:pPr>
      <w:r>
        <w:rPr>
          <w:noProof/>
        </w:rPr>
        <w:t>Hypertext Markup Language</w:t>
      </w:r>
      <w:r>
        <w:rPr>
          <w:noProof/>
        </w:rPr>
        <w:tab/>
        <w:t>4</w:t>
      </w:r>
    </w:p>
    <w:p w14:paraId="541C3D21" w14:textId="77777777" w:rsidR="00D70D52" w:rsidRDefault="00D70D52">
      <w:pPr>
        <w:pStyle w:val="Index1"/>
        <w:tabs>
          <w:tab w:val="right" w:leader="dot" w:pos="9628"/>
        </w:tabs>
        <w:rPr>
          <w:noProof/>
        </w:rPr>
      </w:pPr>
      <w:r w:rsidRPr="00F16768">
        <w:rPr>
          <w:rFonts w:cs="Arial"/>
          <w:noProof/>
        </w:rPr>
        <w:t>IHK</w:t>
      </w:r>
    </w:p>
    <w:p w14:paraId="5A61F49A" w14:textId="77777777" w:rsidR="00D70D52" w:rsidRDefault="00D70D52">
      <w:pPr>
        <w:pStyle w:val="Index2"/>
        <w:tabs>
          <w:tab w:val="right" w:leader="dot" w:pos="9628"/>
        </w:tabs>
        <w:rPr>
          <w:noProof/>
        </w:rPr>
      </w:pPr>
      <w:r w:rsidRPr="00F16768">
        <w:rPr>
          <w:rFonts w:cs="Arial"/>
          <w:noProof/>
        </w:rPr>
        <w:t>Industrie und Handelskammer</w:t>
      </w:r>
      <w:r>
        <w:rPr>
          <w:noProof/>
        </w:rPr>
        <w:tab/>
        <w:t>3, 4, 7, 8</w:t>
      </w:r>
    </w:p>
    <w:p w14:paraId="7AF19B12" w14:textId="77777777" w:rsidR="00D70D52" w:rsidRDefault="00D70D52">
      <w:pPr>
        <w:pStyle w:val="Index1"/>
        <w:tabs>
          <w:tab w:val="right" w:leader="dot" w:pos="9628"/>
        </w:tabs>
        <w:rPr>
          <w:noProof/>
        </w:rPr>
      </w:pPr>
      <w:r w:rsidRPr="00F16768">
        <w:rPr>
          <w:rFonts w:cs="Arial"/>
          <w:noProof/>
        </w:rPr>
        <w:t>PT</w:t>
      </w:r>
    </w:p>
    <w:p w14:paraId="21D70DA8" w14:textId="77777777" w:rsidR="00D70D52" w:rsidRDefault="00D70D52">
      <w:pPr>
        <w:pStyle w:val="Index2"/>
        <w:tabs>
          <w:tab w:val="right" w:leader="dot" w:pos="9628"/>
        </w:tabs>
        <w:rPr>
          <w:noProof/>
        </w:rPr>
      </w:pPr>
      <w:r w:rsidRPr="00F16768">
        <w:rPr>
          <w:rFonts w:cs="Arial"/>
          <w:noProof/>
        </w:rPr>
        <w:t>Personentage</w:t>
      </w:r>
      <w:r>
        <w:rPr>
          <w:noProof/>
        </w:rPr>
        <w:tab/>
        <w:t>11</w:t>
      </w:r>
    </w:p>
    <w:p w14:paraId="5233B348" w14:textId="77777777" w:rsidR="00D70D52" w:rsidRDefault="00D70D52">
      <w:pPr>
        <w:pStyle w:val="Index1"/>
        <w:tabs>
          <w:tab w:val="right" w:leader="dot" w:pos="9628"/>
        </w:tabs>
        <w:rPr>
          <w:noProof/>
        </w:rPr>
      </w:pPr>
      <w:r>
        <w:rPr>
          <w:noProof/>
        </w:rPr>
        <w:t>RAM</w:t>
      </w:r>
    </w:p>
    <w:p w14:paraId="2471B56A" w14:textId="77777777" w:rsidR="00D70D52" w:rsidRDefault="00D70D52">
      <w:pPr>
        <w:pStyle w:val="Index2"/>
        <w:tabs>
          <w:tab w:val="right" w:leader="dot" w:pos="9628"/>
        </w:tabs>
        <w:rPr>
          <w:noProof/>
        </w:rPr>
      </w:pPr>
      <w:r>
        <w:rPr>
          <w:noProof/>
        </w:rPr>
        <w:t>Random-Access Memory</w:t>
      </w:r>
      <w:r>
        <w:rPr>
          <w:noProof/>
        </w:rPr>
        <w:tab/>
        <w:t>4</w:t>
      </w:r>
    </w:p>
    <w:p w14:paraId="0DD585AA" w14:textId="77777777" w:rsidR="00D70D52" w:rsidRDefault="00D70D52" w:rsidP="00FB4ACD">
      <w:pPr>
        <w:rPr>
          <w:noProof/>
        </w:rPr>
        <w:sectPr w:rsidR="00D70D52" w:rsidSect="00D70D52">
          <w:type w:val="continuous"/>
          <w:pgSz w:w="11906" w:h="16838"/>
          <w:pgMar w:top="1418" w:right="1134" w:bottom="1134" w:left="1134" w:header="709" w:footer="709" w:gutter="0"/>
          <w:cols w:space="720"/>
          <w:titlePg/>
          <w:docGrid w:linePitch="360"/>
        </w:sectPr>
      </w:pPr>
    </w:p>
    <w:p w14:paraId="0CD21F3B" w14:textId="082BA7EB" w:rsidR="00FB4ACD" w:rsidRDefault="00FB4ACD" w:rsidP="00FB4ACD">
      <w:pPr>
        <w:sectPr w:rsidR="00FB4ACD" w:rsidSect="00D70D52">
          <w:type w:val="continuous"/>
          <w:pgSz w:w="11906" w:h="16838"/>
          <w:pgMar w:top="1418" w:right="1134" w:bottom="1134" w:left="1134" w:header="709" w:footer="709" w:gutter="0"/>
          <w:cols w:space="708"/>
          <w:titlePg/>
          <w:docGrid w:linePitch="360"/>
        </w:sectPr>
      </w:pPr>
      <w:r>
        <w:fldChar w:fldCharType="end"/>
      </w:r>
    </w:p>
    <w:p w14:paraId="6B2CFE85" w14:textId="77777777" w:rsidR="006F3452" w:rsidRDefault="006F3452" w:rsidP="00FB4ACD">
      <w:pPr>
        <w:sectPr w:rsidR="006F3452" w:rsidSect="0011236B">
          <w:footerReference w:type="first" r:id="rId12"/>
          <w:type w:val="continuous"/>
          <w:pgSz w:w="11906" w:h="16838"/>
          <w:pgMar w:top="1418" w:right="1134" w:bottom="1134" w:left="1134" w:header="709" w:footer="709" w:gutter="0"/>
          <w:cols w:space="708"/>
          <w:titlePg/>
          <w:docGrid w:linePitch="360"/>
        </w:sectPr>
      </w:pPr>
    </w:p>
    <w:p w14:paraId="3F0F8584" w14:textId="0984E592" w:rsidR="00FB4ACD" w:rsidRPr="00FB4ACD" w:rsidRDefault="00FB4ACD" w:rsidP="00FB4ACD"/>
    <w:p w14:paraId="3B04CA0F" w14:textId="3166451D" w:rsidR="0083152D" w:rsidRPr="0083152D" w:rsidRDefault="007B28CF" w:rsidP="0083152D">
      <w:pPr>
        <w:pStyle w:val="berschrift1"/>
        <w:numPr>
          <w:ilvl w:val="0"/>
          <w:numId w:val="1"/>
        </w:numPr>
        <w:spacing w:line="360" w:lineRule="auto"/>
        <w:rPr>
          <w:rFonts w:cs="Arial"/>
          <w:szCs w:val="24"/>
        </w:rPr>
      </w:pPr>
      <w:bookmarkStart w:id="1" w:name="_Toc214611909"/>
      <w:r w:rsidRPr="007A71A0">
        <w:rPr>
          <w:rFonts w:cs="Arial"/>
          <w:szCs w:val="24"/>
        </w:rPr>
        <w:t>Einleitung</w:t>
      </w:r>
      <w:bookmarkStart w:id="2" w:name="_Toc213263304"/>
      <w:r w:rsidR="006F5FD5">
        <w:rPr>
          <w:rFonts w:cs="Arial"/>
          <w:szCs w:val="24"/>
        </w:rPr>
        <w:t xml:space="preserve"> (Bernhard Götz)</w:t>
      </w:r>
      <w:bookmarkEnd w:id="1"/>
    </w:p>
    <w:p w14:paraId="3F8FD7EC" w14:textId="7D2982E5" w:rsidR="007B28CF" w:rsidRPr="007A71A0" w:rsidRDefault="0083152D" w:rsidP="0083152D">
      <w:pPr>
        <w:pStyle w:val="berschrift2"/>
        <w:ind w:left="720"/>
      </w:pPr>
      <w:bookmarkStart w:id="3" w:name="_Toc214611910"/>
      <w:r>
        <w:t xml:space="preserve">2.1. </w:t>
      </w:r>
      <w:r w:rsidR="007B28CF" w:rsidRPr="007A71A0">
        <w:t>Situationsbeschreibung</w:t>
      </w:r>
      <w:bookmarkEnd w:id="2"/>
      <w:bookmarkEnd w:id="3"/>
      <w:r w:rsidR="007B28CF" w:rsidRPr="007A71A0">
        <w:t xml:space="preserve"> </w:t>
      </w:r>
    </w:p>
    <w:p w14:paraId="0C5B5427" w14:textId="3951C443" w:rsidR="007B28CF" w:rsidRPr="007A71A0" w:rsidRDefault="007B28CF" w:rsidP="007A71A0">
      <w:pPr>
        <w:spacing w:line="360" w:lineRule="auto"/>
        <w:ind w:left="360"/>
        <w:rPr>
          <w:rFonts w:cs="Arial"/>
          <w:sz w:val="24"/>
          <w:szCs w:val="24"/>
        </w:rPr>
      </w:pPr>
      <w:r w:rsidRPr="007A71A0">
        <w:rPr>
          <w:rFonts w:cs="Arial"/>
          <w:sz w:val="24"/>
          <w:szCs w:val="24"/>
        </w:rPr>
        <w:t>Im Rahmen der Abschlussprüfung für Fachinformatiker/-innen ist eine betriebliche Projektarbeit durchzuführen. Diese wird von einer dreiköpfigen Prüfungskommission bewertet – von der Antragstellung über die Projektdokumentation bis hin zur Präsentation mit Fachgespräch. Die Ergebnisse werden im Online-Portal der IHK</w:t>
      </w:r>
      <w:r w:rsidR="0011236B" w:rsidRPr="007A71A0">
        <w:rPr>
          <w:rFonts w:cs="Arial"/>
          <w:sz w:val="24"/>
          <w:szCs w:val="24"/>
        </w:rPr>
        <w:fldChar w:fldCharType="begin"/>
      </w:r>
      <w:r w:rsidR="0011236B" w:rsidRPr="007A71A0">
        <w:rPr>
          <w:rFonts w:cs="Arial"/>
          <w:sz w:val="24"/>
          <w:szCs w:val="24"/>
        </w:rPr>
        <w:instrText xml:space="preserve"> XE "</w:instrText>
      </w:r>
      <w:proofErr w:type="spellStart"/>
      <w:r w:rsidR="0011236B" w:rsidRPr="007A71A0">
        <w:rPr>
          <w:rFonts w:cs="Arial"/>
          <w:sz w:val="24"/>
          <w:szCs w:val="24"/>
        </w:rPr>
        <w:instrText>IHK:Industrie</w:instrText>
      </w:r>
      <w:proofErr w:type="spellEnd"/>
      <w:r w:rsidR="0011236B" w:rsidRPr="007A71A0">
        <w:rPr>
          <w:rFonts w:cs="Arial"/>
          <w:sz w:val="24"/>
          <w:szCs w:val="24"/>
        </w:rPr>
        <w:instrText xml:space="preserve"> und Handelskammer" </w:instrText>
      </w:r>
      <w:r w:rsidR="0011236B" w:rsidRPr="007A71A0">
        <w:rPr>
          <w:rFonts w:cs="Arial"/>
          <w:sz w:val="24"/>
          <w:szCs w:val="24"/>
        </w:rPr>
        <w:fldChar w:fldCharType="end"/>
      </w:r>
      <w:r w:rsidRPr="007A71A0">
        <w:rPr>
          <w:rFonts w:cs="Arial"/>
          <w:sz w:val="24"/>
          <w:szCs w:val="24"/>
        </w:rPr>
        <w:t xml:space="preserve"> erfasst. Während der Bewertung führen die Mitglieder eigene Dokumentationen, meist in Form von Excel-Listen auf ihren Rechnern.</w:t>
      </w:r>
    </w:p>
    <w:p w14:paraId="26B80BD3" w14:textId="77777777" w:rsidR="007B28CF" w:rsidRPr="007A71A0" w:rsidRDefault="007B28CF" w:rsidP="006F5FD5">
      <w:pPr>
        <w:spacing w:line="360" w:lineRule="auto"/>
        <w:rPr>
          <w:rFonts w:cs="Arial"/>
          <w:sz w:val="24"/>
          <w:szCs w:val="24"/>
        </w:rPr>
      </w:pPr>
    </w:p>
    <w:p w14:paraId="7DAA6535" w14:textId="450179C7" w:rsidR="007B28CF" w:rsidRPr="007A71A0" w:rsidRDefault="007B28CF" w:rsidP="0083152D">
      <w:pPr>
        <w:pStyle w:val="berschrift2"/>
        <w:numPr>
          <w:ilvl w:val="1"/>
          <w:numId w:val="16"/>
        </w:numPr>
        <w:spacing w:line="360" w:lineRule="auto"/>
        <w:ind w:left="1276" w:hanging="567"/>
        <w:rPr>
          <w:rFonts w:cs="Arial"/>
          <w:szCs w:val="24"/>
        </w:rPr>
      </w:pPr>
      <w:bookmarkStart w:id="4" w:name="_Toc213263305"/>
      <w:bookmarkStart w:id="5" w:name="_Toc214611911"/>
      <w:r w:rsidRPr="007A71A0">
        <w:rPr>
          <w:rFonts w:cs="Arial"/>
          <w:szCs w:val="24"/>
        </w:rPr>
        <w:t>Ausgangssituation und Zielsetzung</w:t>
      </w:r>
      <w:bookmarkEnd w:id="4"/>
      <w:bookmarkEnd w:id="5"/>
    </w:p>
    <w:p w14:paraId="0CF98E01" w14:textId="53C2FCD3" w:rsidR="007B28CF" w:rsidRPr="007A71A0" w:rsidRDefault="007B28CF" w:rsidP="007A71A0">
      <w:pPr>
        <w:spacing w:line="360" w:lineRule="auto"/>
        <w:ind w:left="360"/>
        <w:rPr>
          <w:rFonts w:cs="Arial"/>
          <w:sz w:val="24"/>
          <w:szCs w:val="24"/>
        </w:rPr>
      </w:pPr>
      <w:r w:rsidRPr="007A71A0">
        <w:rPr>
          <w:rFonts w:cs="Arial"/>
          <w:sz w:val="24"/>
          <w:szCs w:val="24"/>
        </w:rPr>
        <w:t>Ziel des Projekts ist die Entwicklung einer Anwendung, die den gesamten Bewertungs- und Genehmigungsprozess für die Prüfungskommission unterstützt. Alle Daten sollen DSGVO</w:t>
      </w:r>
      <w:r w:rsidR="0011236B" w:rsidRPr="007A71A0">
        <w:rPr>
          <w:rFonts w:cs="Arial"/>
          <w:sz w:val="24"/>
          <w:szCs w:val="24"/>
        </w:rPr>
        <w:fldChar w:fldCharType="begin"/>
      </w:r>
      <w:r w:rsidR="0011236B" w:rsidRPr="007A71A0">
        <w:rPr>
          <w:rFonts w:cs="Arial"/>
          <w:sz w:val="24"/>
          <w:szCs w:val="24"/>
        </w:rPr>
        <w:instrText xml:space="preserve"> XE "</w:instrText>
      </w:r>
      <w:proofErr w:type="spellStart"/>
      <w:r w:rsidR="0011236B" w:rsidRPr="007A71A0">
        <w:rPr>
          <w:rFonts w:cs="Arial"/>
          <w:sz w:val="24"/>
          <w:szCs w:val="24"/>
        </w:rPr>
        <w:instrText>DSGVO:Datenschutzgrundverordnung</w:instrText>
      </w:r>
      <w:proofErr w:type="spellEnd"/>
      <w:r w:rsidR="0011236B" w:rsidRPr="007A71A0">
        <w:rPr>
          <w:rFonts w:cs="Arial"/>
          <w:sz w:val="24"/>
          <w:szCs w:val="24"/>
        </w:rPr>
        <w:instrText xml:space="preserve">" </w:instrText>
      </w:r>
      <w:r w:rsidR="0011236B" w:rsidRPr="007A71A0">
        <w:rPr>
          <w:rFonts w:cs="Arial"/>
          <w:sz w:val="24"/>
          <w:szCs w:val="24"/>
        </w:rPr>
        <w:fldChar w:fldCharType="end"/>
      </w:r>
      <w:r w:rsidRPr="007A71A0">
        <w:rPr>
          <w:rFonts w:cs="Arial"/>
          <w:sz w:val="24"/>
          <w:szCs w:val="24"/>
        </w:rPr>
        <w:t>-konform gespeichert werden, und die eingegebenen Bewertungen müssen automatisch in Gesamt- und Teilnoten nach Prüfungsordnung umgerechnet werden.</w:t>
      </w:r>
    </w:p>
    <w:p w14:paraId="48322D3C" w14:textId="632AB236" w:rsidR="007B28CF" w:rsidRPr="007A71A0" w:rsidRDefault="007B28CF" w:rsidP="006F5FD5">
      <w:pPr>
        <w:pStyle w:val="berschrift1"/>
        <w:numPr>
          <w:ilvl w:val="0"/>
          <w:numId w:val="2"/>
        </w:numPr>
        <w:spacing w:line="360" w:lineRule="auto"/>
        <w:rPr>
          <w:rFonts w:cs="Arial"/>
          <w:szCs w:val="24"/>
        </w:rPr>
      </w:pPr>
      <w:bookmarkStart w:id="6" w:name="_Toc213263308"/>
      <w:bookmarkStart w:id="7" w:name="_Toc214611912"/>
      <w:r w:rsidRPr="007A71A0">
        <w:rPr>
          <w:rFonts w:cs="Arial"/>
          <w:szCs w:val="24"/>
        </w:rPr>
        <w:t>Konzept</w:t>
      </w:r>
      <w:bookmarkEnd w:id="6"/>
      <w:r w:rsidR="006F5FD5">
        <w:rPr>
          <w:rFonts w:cs="Arial"/>
          <w:szCs w:val="24"/>
        </w:rPr>
        <w:t xml:space="preserve"> (Bernhard Götz)</w:t>
      </w:r>
      <w:bookmarkEnd w:id="7"/>
    </w:p>
    <w:p w14:paraId="47FE3355" w14:textId="7361F2C2" w:rsidR="007B28CF" w:rsidRPr="007A71A0" w:rsidRDefault="007B28CF" w:rsidP="007A71A0">
      <w:pPr>
        <w:pStyle w:val="berschrift2"/>
        <w:numPr>
          <w:ilvl w:val="1"/>
          <w:numId w:val="2"/>
        </w:numPr>
        <w:spacing w:line="360" w:lineRule="auto"/>
        <w:ind w:left="1440" w:hanging="360"/>
        <w:rPr>
          <w:rFonts w:cs="Arial"/>
          <w:szCs w:val="24"/>
        </w:rPr>
      </w:pPr>
      <w:bookmarkStart w:id="8" w:name="_Toc213263309"/>
      <w:bookmarkStart w:id="9" w:name="_Toc214611913"/>
      <w:r w:rsidRPr="007A71A0">
        <w:rPr>
          <w:rFonts w:cs="Arial"/>
          <w:szCs w:val="24"/>
        </w:rPr>
        <w:t>Ziel des Anbieters</w:t>
      </w:r>
      <w:bookmarkEnd w:id="8"/>
      <w:bookmarkEnd w:id="9"/>
    </w:p>
    <w:p w14:paraId="0537CE2A" w14:textId="7558ACBA" w:rsidR="007B28CF" w:rsidRPr="007A71A0" w:rsidRDefault="007B28CF" w:rsidP="0083152D">
      <w:pPr>
        <w:spacing w:line="360" w:lineRule="auto"/>
        <w:ind w:left="360"/>
        <w:rPr>
          <w:rFonts w:cs="Arial"/>
          <w:sz w:val="24"/>
          <w:szCs w:val="24"/>
        </w:rPr>
      </w:pPr>
      <w:r w:rsidRPr="007A71A0">
        <w:rPr>
          <w:rFonts w:cs="Arial"/>
          <w:sz w:val="24"/>
          <w:szCs w:val="24"/>
        </w:rPr>
        <w:t>Der Anbieter verfolgt das Ziel, eine benutzerfreundliche und rechtssichere Anwendung zu entwickeln, die den Bewertungsprozess der IHK</w:t>
      </w:r>
      <w:r w:rsidR="0011236B" w:rsidRPr="007A71A0">
        <w:rPr>
          <w:rFonts w:cs="Arial"/>
          <w:sz w:val="24"/>
          <w:szCs w:val="24"/>
        </w:rPr>
        <w:fldChar w:fldCharType="begin"/>
      </w:r>
      <w:r w:rsidR="0011236B" w:rsidRPr="007A71A0">
        <w:rPr>
          <w:rFonts w:cs="Arial"/>
          <w:sz w:val="24"/>
          <w:szCs w:val="24"/>
        </w:rPr>
        <w:instrText xml:space="preserve"> XE "</w:instrText>
      </w:r>
      <w:proofErr w:type="spellStart"/>
      <w:r w:rsidR="0011236B" w:rsidRPr="007A71A0">
        <w:rPr>
          <w:rFonts w:cs="Arial"/>
          <w:sz w:val="24"/>
          <w:szCs w:val="24"/>
        </w:rPr>
        <w:instrText>IHK:Industrie</w:instrText>
      </w:r>
      <w:proofErr w:type="spellEnd"/>
      <w:r w:rsidR="0011236B" w:rsidRPr="007A71A0">
        <w:rPr>
          <w:rFonts w:cs="Arial"/>
          <w:sz w:val="24"/>
          <w:szCs w:val="24"/>
        </w:rPr>
        <w:instrText xml:space="preserve"> und Handelskammer" </w:instrText>
      </w:r>
      <w:r w:rsidR="0011236B" w:rsidRPr="007A71A0">
        <w:rPr>
          <w:rFonts w:cs="Arial"/>
          <w:sz w:val="24"/>
          <w:szCs w:val="24"/>
        </w:rPr>
        <w:fldChar w:fldCharType="end"/>
      </w:r>
      <w:r w:rsidRPr="007A71A0">
        <w:rPr>
          <w:rFonts w:cs="Arial"/>
          <w:sz w:val="24"/>
          <w:szCs w:val="24"/>
        </w:rPr>
        <w:t>-Prüfungskommission digitalisiert. Dadurch soll ein modernes, wartbares und erweiterbares Produkt entstehen, das langfristig Zeit spart und den Verwaltungsaufwand reduziert. Zudem soll die Lösung die Reputation des Anbieters als zuverlässiger Software-Entwickler stärken.</w:t>
      </w:r>
    </w:p>
    <w:p w14:paraId="48ECC1ED" w14:textId="77777777" w:rsidR="007B28CF" w:rsidRPr="007A71A0" w:rsidRDefault="007B28CF" w:rsidP="007A71A0">
      <w:pPr>
        <w:pStyle w:val="berschrift2"/>
        <w:numPr>
          <w:ilvl w:val="1"/>
          <w:numId w:val="2"/>
        </w:numPr>
        <w:spacing w:line="360" w:lineRule="auto"/>
        <w:ind w:left="1440" w:hanging="360"/>
        <w:rPr>
          <w:rFonts w:cs="Arial"/>
          <w:szCs w:val="24"/>
        </w:rPr>
      </w:pPr>
      <w:bookmarkStart w:id="10" w:name="_Toc213263310"/>
      <w:bookmarkStart w:id="11" w:name="_Toc214611914"/>
      <w:r w:rsidRPr="007A71A0">
        <w:rPr>
          <w:rFonts w:cs="Arial"/>
          <w:szCs w:val="24"/>
        </w:rPr>
        <w:t>Ziel(e) und Nutzen des Anwenders</w:t>
      </w:r>
      <w:bookmarkEnd w:id="10"/>
      <w:bookmarkEnd w:id="11"/>
    </w:p>
    <w:p w14:paraId="3DD88DED" w14:textId="77777777" w:rsidR="007B28CF" w:rsidRPr="007A71A0" w:rsidRDefault="007B28CF" w:rsidP="007A71A0">
      <w:pPr>
        <w:spacing w:line="360" w:lineRule="auto"/>
        <w:ind w:left="360"/>
        <w:rPr>
          <w:rFonts w:cs="Arial"/>
          <w:sz w:val="24"/>
          <w:szCs w:val="24"/>
        </w:rPr>
      </w:pPr>
      <w:r w:rsidRPr="007A71A0">
        <w:rPr>
          <w:rFonts w:cs="Arial"/>
          <w:sz w:val="24"/>
          <w:szCs w:val="24"/>
        </w:rPr>
        <w:t>Für die Mitglieder der Prüfungskommission soll die Anwendung den gesamten Prozess – von der Antragstellung bis zur Endbewertung – zentral abgebildet werden. Dadurch profitieren die Anwender von:</w:t>
      </w:r>
    </w:p>
    <w:p w14:paraId="37C99C1C" w14:textId="77777777" w:rsidR="007B28CF" w:rsidRPr="007A71A0" w:rsidRDefault="007B28CF" w:rsidP="007A71A0">
      <w:pPr>
        <w:pStyle w:val="Listenabsatz"/>
        <w:numPr>
          <w:ilvl w:val="0"/>
          <w:numId w:val="3"/>
        </w:numPr>
        <w:spacing w:line="360" w:lineRule="auto"/>
        <w:rPr>
          <w:rFonts w:cs="Arial"/>
          <w:sz w:val="24"/>
          <w:szCs w:val="24"/>
        </w:rPr>
      </w:pPr>
      <w:r w:rsidRPr="007A71A0">
        <w:rPr>
          <w:rFonts w:cs="Arial"/>
          <w:sz w:val="24"/>
          <w:szCs w:val="24"/>
        </w:rPr>
        <w:t>einer einheitlichen, klar strukturierten Oberfläche,</w:t>
      </w:r>
    </w:p>
    <w:p w14:paraId="4C769DEF" w14:textId="77777777" w:rsidR="007B28CF" w:rsidRPr="007A71A0" w:rsidRDefault="007B28CF" w:rsidP="007A71A0">
      <w:pPr>
        <w:pStyle w:val="Listenabsatz"/>
        <w:numPr>
          <w:ilvl w:val="0"/>
          <w:numId w:val="3"/>
        </w:numPr>
        <w:spacing w:line="360" w:lineRule="auto"/>
        <w:rPr>
          <w:rFonts w:cs="Arial"/>
          <w:sz w:val="24"/>
          <w:szCs w:val="24"/>
        </w:rPr>
      </w:pPr>
      <w:r w:rsidRPr="007A71A0">
        <w:rPr>
          <w:rFonts w:cs="Arial"/>
          <w:sz w:val="24"/>
          <w:szCs w:val="24"/>
        </w:rPr>
        <w:lastRenderedPageBreak/>
        <w:t>automatischer Berechnung von Teil- und Gesamtnoten nach Prüfungsordnung,</w:t>
      </w:r>
    </w:p>
    <w:p w14:paraId="7D95C9C3" w14:textId="4A379D88" w:rsidR="007B28CF" w:rsidRPr="007A71A0" w:rsidRDefault="007B28CF" w:rsidP="007A71A0">
      <w:pPr>
        <w:pStyle w:val="Listenabsatz"/>
        <w:numPr>
          <w:ilvl w:val="0"/>
          <w:numId w:val="3"/>
        </w:numPr>
        <w:spacing w:line="360" w:lineRule="auto"/>
        <w:rPr>
          <w:rFonts w:cs="Arial"/>
          <w:sz w:val="24"/>
          <w:szCs w:val="24"/>
        </w:rPr>
      </w:pPr>
      <w:r w:rsidRPr="007A71A0">
        <w:rPr>
          <w:rFonts w:cs="Arial"/>
          <w:sz w:val="24"/>
          <w:szCs w:val="24"/>
        </w:rPr>
        <w:t>DSGVO</w:t>
      </w:r>
      <w:r w:rsidR="0011236B" w:rsidRPr="007A71A0">
        <w:rPr>
          <w:rFonts w:cs="Arial"/>
          <w:sz w:val="24"/>
          <w:szCs w:val="24"/>
        </w:rPr>
        <w:fldChar w:fldCharType="begin"/>
      </w:r>
      <w:r w:rsidR="0011236B" w:rsidRPr="007A71A0">
        <w:rPr>
          <w:rFonts w:cs="Arial"/>
          <w:sz w:val="24"/>
          <w:szCs w:val="24"/>
        </w:rPr>
        <w:instrText xml:space="preserve"> XE "</w:instrText>
      </w:r>
      <w:proofErr w:type="spellStart"/>
      <w:r w:rsidR="0011236B" w:rsidRPr="007A71A0">
        <w:rPr>
          <w:rFonts w:cs="Arial"/>
          <w:sz w:val="24"/>
          <w:szCs w:val="24"/>
        </w:rPr>
        <w:instrText>DSGVO:Datenschutzgrundverordnung</w:instrText>
      </w:r>
      <w:proofErr w:type="spellEnd"/>
      <w:r w:rsidR="0011236B" w:rsidRPr="007A71A0">
        <w:rPr>
          <w:rFonts w:cs="Arial"/>
          <w:sz w:val="24"/>
          <w:szCs w:val="24"/>
        </w:rPr>
        <w:instrText xml:space="preserve">" </w:instrText>
      </w:r>
      <w:r w:rsidR="0011236B" w:rsidRPr="007A71A0">
        <w:rPr>
          <w:rFonts w:cs="Arial"/>
          <w:sz w:val="24"/>
          <w:szCs w:val="24"/>
        </w:rPr>
        <w:fldChar w:fldCharType="end"/>
      </w:r>
      <w:r w:rsidRPr="007A71A0">
        <w:rPr>
          <w:rFonts w:cs="Arial"/>
          <w:sz w:val="24"/>
          <w:szCs w:val="24"/>
        </w:rPr>
        <w:t>-konformer Speicherung aller Daten,</w:t>
      </w:r>
    </w:p>
    <w:p w14:paraId="766A4C47" w14:textId="77777777" w:rsidR="007B28CF" w:rsidRPr="007A71A0" w:rsidRDefault="007B28CF" w:rsidP="007A71A0">
      <w:pPr>
        <w:pStyle w:val="Listenabsatz"/>
        <w:numPr>
          <w:ilvl w:val="0"/>
          <w:numId w:val="3"/>
        </w:numPr>
        <w:spacing w:line="360" w:lineRule="auto"/>
        <w:rPr>
          <w:rFonts w:cs="Arial"/>
          <w:sz w:val="24"/>
          <w:szCs w:val="24"/>
        </w:rPr>
      </w:pPr>
      <w:r w:rsidRPr="007A71A0">
        <w:rPr>
          <w:rFonts w:cs="Arial"/>
          <w:sz w:val="24"/>
          <w:szCs w:val="24"/>
        </w:rPr>
        <w:t>reduziertem Verwaltungsaufwand durch Wegfall lokaler Excel-Listen,</w:t>
      </w:r>
    </w:p>
    <w:p w14:paraId="3F6D5892" w14:textId="720999A8" w:rsidR="0083152D" w:rsidRPr="0083152D" w:rsidRDefault="007B28CF" w:rsidP="0083152D">
      <w:pPr>
        <w:pStyle w:val="Listenabsatz"/>
        <w:numPr>
          <w:ilvl w:val="0"/>
          <w:numId w:val="3"/>
        </w:numPr>
        <w:spacing w:line="360" w:lineRule="auto"/>
        <w:rPr>
          <w:rFonts w:cs="Arial"/>
          <w:sz w:val="24"/>
          <w:szCs w:val="24"/>
        </w:rPr>
      </w:pPr>
      <w:r w:rsidRPr="007A71A0">
        <w:rPr>
          <w:rFonts w:cs="Arial"/>
          <w:sz w:val="24"/>
          <w:szCs w:val="24"/>
        </w:rPr>
        <w:t>schnellerem Zugriff auf relevante Informationen und Dokumentationen.</w:t>
      </w:r>
    </w:p>
    <w:p w14:paraId="2EB6DA1A" w14:textId="77777777" w:rsidR="007B28CF" w:rsidRPr="007A71A0" w:rsidRDefault="007B28CF" w:rsidP="007A71A0">
      <w:pPr>
        <w:pStyle w:val="berschrift2"/>
        <w:numPr>
          <w:ilvl w:val="1"/>
          <w:numId w:val="2"/>
        </w:numPr>
        <w:spacing w:line="360" w:lineRule="auto"/>
        <w:ind w:left="1440" w:hanging="360"/>
        <w:rPr>
          <w:rFonts w:cs="Arial"/>
          <w:szCs w:val="24"/>
        </w:rPr>
      </w:pPr>
      <w:bookmarkStart w:id="12" w:name="_Toc213263311"/>
      <w:bookmarkStart w:id="13" w:name="_Toc214611915"/>
      <w:r w:rsidRPr="007A71A0">
        <w:rPr>
          <w:rFonts w:cs="Arial"/>
          <w:szCs w:val="24"/>
        </w:rPr>
        <w:t>Zielgruppe(n)</w:t>
      </w:r>
      <w:bookmarkEnd w:id="12"/>
      <w:bookmarkEnd w:id="13"/>
    </w:p>
    <w:p w14:paraId="318C78A4" w14:textId="05F3A0FD" w:rsidR="004F6A2E" w:rsidRPr="007A71A0" w:rsidRDefault="007B28CF" w:rsidP="007A71A0">
      <w:pPr>
        <w:tabs>
          <w:tab w:val="left" w:pos="5052"/>
        </w:tabs>
        <w:spacing w:line="360" w:lineRule="auto"/>
        <w:rPr>
          <w:rFonts w:cs="Arial"/>
          <w:sz w:val="24"/>
          <w:szCs w:val="24"/>
        </w:rPr>
      </w:pPr>
      <w:r w:rsidRPr="007A71A0">
        <w:rPr>
          <w:rFonts w:cs="Arial"/>
          <w:sz w:val="24"/>
          <w:szCs w:val="24"/>
        </w:rPr>
        <w:t>Die primäre Zielgruppe sind Mitglieder der IHK</w:t>
      </w:r>
      <w:r w:rsidR="0011236B" w:rsidRPr="007A71A0">
        <w:rPr>
          <w:rFonts w:cs="Arial"/>
          <w:sz w:val="24"/>
          <w:szCs w:val="24"/>
        </w:rPr>
        <w:fldChar w:fldCharType="begin"/>
      </w:r>
      <w:r w:rsidR="0011236B" w:rsidRPr="007A71A0">
        <w:rPr>
          <w:rFonts w:cs="Arial"/>
          <w:sz w:val="24"/>
          <w:szCs w:val="24"/>
        </w:rPr>
        <w:instrText xml:space="preserve"> XE "</w:instrText>
      </w:r>
      <w:proofErr w:type="spellStart"/>
      <w:r w:rsidR="0011236B" w:rsidRPr="007A71A0">
        <w:rPr>
          <w:rFonts w:cs="Arial"/>
          <w:sz w:val="24"/>
          <w:szCs w:val="24"/>
        </w:rPr>
        <w:instrText>IHK:Industrie</w:instrText>
      </w:r>
      <w:proofErr w:type="spellEnd"/>
      <w:r w:rsidR="0011236B" w:rsidRPr="007A71A0">
        <w:rPr>
          <w:rFonts w:cs="Arial"/>
          <w:sz w:val="24"/>
          <w:szCs w:val="24"/>
        </w:rPr>
        <w:instrText xml:space="preserve"> und Handelskammer" </w:instrText>
      </w:r>
      <w:r w:rsidR="0011236B" w:rsidRPr="007A71A0">
        <w:rPr>
          <w:rFonts w:cs="Arial"/>
          <w:sz w:val="24"/>
          <w:szCs w:val="24"/>
        </w:rPr>
        <w:fldChar w:fldCharType="end"/>
      </w:r>
      <w:r w:rsidRPr="007A71A0">
        <w:rPr>
          <w:rFonts w:cs="Arial"/>
          <w:sz w:val="24"/>
          <w:szCs w:val="24"/>
        </w:rPr>
        <w:t>-Prüfungskommission, die den Bewertungsprozess für Fachinformatiker/-innen durchführen</w:t>
      </w:r>
    </w:p>
    <w:p w14:paraId="29374460" w14:textId="275D6C31" w:rsidR="0011236B" w:rsidRPr="00415530" w:rsidRDefault="0011236B" w:rsidP="00415530">
      <w:pPr>
        <w:pStyle w:val="berschrift1"/>
        <w:numPr>
          <w:ilvl w:val="0"/>
          <w:numId w:val="2"/>
        </w:numPr>
        <w:ind w:left="426"/>
      </w:pPr>
      <w:bookmarkStart w:id="14" w:name="_Toc214611916"/>
      <w:r w:rsidRPr="00415530">
        <w:t>Anforderungen an das Zielsystem</w:t>
      </w:r>
      <w:r w:rsidR="006F5FD5">
        <w:t xml:space="preserve"> (Bernhard Götz)</w:t>
      </w:r>
      <w:bookmarkEnd w:id="14"/>
    </w:p>
    <w:p w14:paraId="25609755" w14:textId="0912880D" w:rsidR="0011236B" w:rsidRDefault="00415530" w:rsidP="00415530">
      <w:pPr>
        <w:pStyle w:val="berschrift2"/>
        <w:numPr>
          <w:ilvl w:val="1"/>
          <w:numId w:val="2"/>
        </w:numPr>
        <w:ind w:left="1560" w:hanging="426"/>
      </w:pPr>
      <w:bookmarkStart w:id="15" w:name="_Toc214611917"/>
      <w:r>
        <w:t>Hardware</w:t>
      </w:r>
      <w:bookmarkEnd w:id="15"/>
    </w:p>
    <w:p w14:paraId="0C5C49DA" w14:textId="28B2E2F5" w:rsidR="00333CA6" w:rsidRPr="00333CA6" w:rsidRDefault="00333CA6" w:rsidP="00333CA6">
      <w:r>
        <w:t>Die Mindesthardwareanforderungen sind damit Windows und das Bewertungstools ordnungsgemäß und flüssig läuft einen PC oder Laptop mit mindestens 16 GB</w:t>
      </w:r>
      <w:r>
        <w:fldChar w:fldCharType="begin"/>
      </w:r>
      <w:r>
        <w:instrText xml:space="preserve"> XE "</w:instrText>
      </w:r>
      <w:proofErr w:type="spellStart"/>
      <w:r w:rsidRPr="006C2E90">
        <w:instrText>GB:Gigabyte</w:instrText>
      </w:r>
      <w:proofErr w:type="spellEnd"/>
      <w:r>
        <w:instrText xml:space="preserve">" </w:instrText>
      </w:r>
      <w:r>
        <w:fldChar w:fldCharType="end"/>
      </w:r>
      <w:r>
        <w:t xml:space="preserve"> RAM</w:t>
      </w:r>
      <w:r>
        <w:fldChar w:fldCharType="begin"/>
      </w:r>
      <w:r>
        <w:instrText xml:space="preserve"> XE "</w:instrText>
      </w:r>
      <w:proofErr w:type="spellStart"/>
      <w:r w:rsidRPr="0074530C">
        <w:instrText>RAM:Random-Access</w:instrText>
      </w:r>
      <w:proofErr w:type="spellEnd"/>
      <w:r w:rsidRPr="0074530C">
        <w:instrText xml:space="preserve"> Memory</w:instrText>
      </w:r>
      <w:r>
        <w:instrText xml:space="preserve">" </w:instrText>
      </w:r>
      <w:r>
        <w:fldChar w:fldCharType="end"/>
      </w:r>
      <w:r>
        <w:t xml:space="preserve"> und 128 GB</w:t>
      </w:r>
      <w:r>
        <w:fldChar w:fldCharType="begin"/>
      </w:r>
      <w:r>
        <w:instrText xml:space="preserve"> XE "</w:instrText>
      </w:r>
      <w:proofErr w:type="spellStart"/>
      <w:r w:rsidRPr="006C2E90">
        <w:instrText>GB:Gigabyte</w:instrText>
      </w:r>
      <w:proofErr w:type="spellEnd"/>
      <w:r>
        <w:instrText xml:space="preserve">" </w:instrText>
      </w:r>
      <w:r>
        <w:fldChar w:fldCharType="end"/>
      </w:r>
      <w:r>
        <w:t xml:space="preserve"> </w:t>
      </w:r>
      <w:r w:rsidR="00FB4ACD">
        <w:t>Gesamt-Speicherkapazität</w:t>
      </w:r>
      <w:r>
        <w:t xml:space="preserve"> (128 GB</w:t>
      </w:r>
      <w:r>
        <w:fldChar w:fldCharType="begin"/>
      </w:r>
      <w:r>
        <w:instrText xml:space="preserve"> XE "</w:instrText>
      </w:r>
      <w:proofErr w:type="spellStart"/>
      <w:r w:rsidRPr="006C2E90">
        <w:instrText>GB:Gigabyte</w:instrText>
      </w:r>
      <w:proofErr w:type="spellEnd"/>
      <w:r>
        <w:instrText xml:space="preserve">" </w:instrText>
      </w:r>
      <w:r>
        <w:fldChar w:fldCharType="end"/>
      </w:r>
      <w:r>
        <w:t xml:space="preserve"> sind Windows 11 Systemanforderung) benötigt. Ebenfalls wird eine Maus bzw. </w:t>
      </w:r>
      <w:proofErr w:type="spellStart"/>
      <w:r>
        <w:t>Trackpad</w:t>
      </w:r>
      <w:proofErr w:type="spellEnd"/>
      <w:r>
        <w:t xml:space="preserve"> und Tastatur benötigt.</w:t>
      </w:r>
    </w:p>
    <w:p w14:paraId="6E28EC0E" w14:textId="008EB340" w:rsidR="00415530" w:rsidRDefault="00415530" w:rsidP="006F5FD5">
      <w:pPr>
        <w:pStyle w:val="berschrift2"/>
        <w:numPr>
          <w:ilvl w:val="1"/>
          <w:numId w:val="2"/>
        </w:numPr>
        <w:ind w:left="1560" w:hanging="426"/>
      </w:pPr>
      <w:bookmarkStart w:id="16" w:name="_Toc214611918"/>
      <w:r>
        <w:t>Software</w:t>
      </w:r>
      <w:bookmarkEnd w:id="16"/>
    </w:p>
    <w:p w14:paraId="1C5F380D" w14:textId="017F2B5D" w:rsidR="00415530" w:rsidRDefault="00DA60BD" w:rsidP="00D05A44">
      <w:r>
        <w:t xml:space="preserve">Als Softwareanforderungen ist Windows in Version 10 oder 11 gefordert. Durch die Abschaltung von Windows 10 empfehlen wir die Nutzung von Windows 11 bei der Verwendung dieser Software. Sollten Anpassungen an dem Quellcode erforderlich sein, empfehlen wir die Verwendung von Visual Studio Code mit den Installierten Paketen für </w:t>
      </w:r>
      <w:proofErr w:type="spellStart"/>
      <w:r>
        <w:t>html</w:t>
      </w:r>
      <w:proofErr w:type="spellEnd"/>
      <w:r w:rsidR="00FB4ACD">
        <w:fldChar w:fldCharType="begin"/>
      </w:r>
      <w:r w:rsidR="00FB4ACD">
        <w:instrText xml:space="preserve"> XE "</w:instrText>
      </w:r>
      <w:proofErr w:type="spellStart"/>
      <w:r w:rsidR="00FB4ACD" w:rsidRPr="008A407A">
        <w:instrText>html:Hypertext</w:instrText>
      </w:r>
      <w:proofErr w:type="spellEnd"/>
      <w:r w:rsidR="00FB4ACD" w:rsidRPr="008A407A">
        <w:instrText xml:space="preserve"> Markup Language</w:instrText>
      </w:r>
      <w:r w:rsidR="00FB4ACD">
        <w:instrText xml:space="preserve">" </w:instrText>
      </w:r>
      <w:r w:rsidR="00FB4ACD">
        <w:fldChar w:fldCharType="end"/>
      </w:r>
      <w:r>
        <w:t>-code, sowie die Installation von C#-</w:t>
      </w:r>
      <w:proofErr w:type="spellStart"/>
      <w:r>
        <w:t>DevTools</w:t>
      </w:r>
      <w:proofErr w:type="spellEnd"/>
      <w:r w:rsidR="00333CA6">
        <w:fldChar w:fldCharType="begin"/>
      </w:r>
      <w:r w:rsidR="00333CA6">
        <w:instrText xml:space="preserve"> XE "</w:instrText>
      </w:r>
      <w:proofErr w:type="spellStart"/>
      <w:r w:rsidR="00333CA6" w:rsidRPr="009A3760">
        <w:instrText>DevTools:Development</w:instrText>
      </w:r>
      <w:proofErr w:type="spellEnd"/>
      <w:r w:rsidR="00333CA6" w:rsidRPr="009A3760">
        <w:instrText xml:space="preserve"> Tools</w:instrText>
      </w:r>
      <w:r w:rsidR="00333CA6">
        <w:instrText xml:space="preserve">" </w:instrText>
      </w:r>
      <w:r w:rsidR="00333CA6">
        <w:fldChar w:fldCharType="end"/>
      </w:r>
      <w:r>
        <w:t xml:space="preserve"> und einem C#-Compiler. Durch die Verwendung von C# und </w:t>
      </w:r>
      <w:proofErr w:type="spellStart"/>
      <w:r>
        <w:t>Localgehosteten</w:t>
      </w:r>
      <w:proofErr w:type="spellEnd"/>
      <w:r>
        <w:t xml:space="preserve"> Webserver wird die API</w:t>
      </w:r>
      <w:r w:rsidR="00333CA6">
        <w:fldChar w:fldCharType="begin"/>
      </w:r>
      <w:r w:rsidR="00333CA6">
        <w:instrText xml:space="preserve"> XE "</w:instrText>
      </w:r>
      <w:proofErr w:type="spellStart"/>
      <w:r w:rsidR="00333CA6" w:rsidRPr="007A0DC6">
        <w:instrText>API:Application</w:instrText>
      </w:r>
      <w:proofErr w:type="spellEnd"/>
      <w:r w:rsidR="00333CA6" w:rsidRPr="007A0DC6">
        <w:instrText xml:space="preserve"> </w:instrText>
      </w:r>
      <w:proofErr w:type="spellStart"/>
      <w:r w:rsidR="00333CA6" w:rsidRPr="007A0DC6">
        <w:instrText>Programming</w:instrText>
      </w:r>
      <w:proofErr w:type="spellEnd"/>
      <w:r w:rsidR="00333CA6" w:rsidRPr="007A0DC6">
        <w:instrText xml:space="preserve"> Interface</w:instrText>
      </w:r>
      <w:r w:rsidR="00333CA6">
        <w:instrText xml:space="preserve">" </w:instrText>
      </w:r>
      <w:r w:rsidR="00333CA6">
        <w:fldChar w:fldCharType="end"/>
      </w:r>
      <w:r>
        <w:t xml:space="preserve"> ebenfalls mit C# geleistet. Wie oben beschrieben wird für die GUI</w:t>
      </w:r>
      <w:r w:rsidR="00206B09">
        <w:fldChar w:fldCharType="begin"/>
      </w:r>
      <w:r w:rsidR="00206B09">
        <w:instrText xml:space="preserve"> XE "</w:instrText>
      </w:r>
      <w:proofErr w:type="spellStart"/>
      <w:r w:rsidR="00206B09" w:rsidRPr="008B74DA">
        <w:instrText>GUI:Graphical</w:instrText>
      </w:r>
      <w:proofErr w:type="spellEnd"/>
      <w:r w:rsidR="00206B09" w:rsidRPr="008B74DA">
        <w:instrText xml:space="preserve"> User Interface</w:instrText>
      </w:r>
      <w:r w:rsidR="00206B09">
        <w:instrText xml:space="preserve">" </w:instrText>
      </w:r>
      <w:r w:rsidR="00206B09">
        <w:fldChar w:fldCharType="end"/>
      </w:r>
      <w:r>
        <w:t xml:space="preserve"> das HTML mit dem Entwicklungs- und Host-Framework Vue genutzt. Dieses muss nicht auf dem Anwendungsrechner installiert sein. Die GUI</w:t>
      </w:r>
      <w:r w:rsidR="00206B09">
        <w:fldChar w:fldCharType="begin"/>
      </w:r>
      <w:r w:rsidR="00206B09">
        <w:instrText xml:space="preserve"> XE "</w:instrText>
      </w:r>
      <w:proofErr w:type="spellStart"/>
      <w:r w:rsidR="00206B09" w:rsidRPr="008B74DA">
        <w:instrText>GUI:Graphical</w:instrText>
      </w:r>
      <w:proofErr w:type="spellEnd"/>
      <w:r w:rsidR="00206B09" w:rsidRPr="008B74DA">
        <w:instrText xml:space="preserve"> User Interface</w:instrText>
      </w:r>
      <w:r w:rsidR="00206B09">
        <w:instrText xml:space="preserve">" </w:instrText>
      </w:r>
      <w:r w:rsidR="00206B09">
        <w:fldChar w:fldCharType="end"/>
      </w:r>
      <w:r>
        <w:t xml:space="preserve"> nutzt http mit Port 5173 und lokal gehostet per </w:t>
      </w:r>
      <w:proofErr w:type="spellStart"/>
      <w:r>
        <w:t>localhost</w:t>
      </w:r>
      <w:proofErr w:type="spellEnd"/>
      <w:r w:rsidR="00D05A44">
        <w:t xml:space="preserve">. Für die Versionskontrolle ist </w:t>
      </w:r>
      <w:proofErr w:type="spellStart"/>
      <w:r w:rsidR="00D05A44">
        <w:t>Git</w:t>
      </w:r>
      <w:proofErr w:type="spellEnd"/>
      <w:r w:rsidR="00C440F2">
        <w:fldChar w:fldCharType="begin"/>
      </w:r>
      <w:r w:rsidR="00C440F2">
        <w:instrText xml:space="preserve"> XE "</w:instrText>
      </w:r>
      <w:proofErr w:type="spellStart"/>
      <w:r w:rsidR="00C440F2" w:rsidRPr="00A350B4">
        <w:instrText>Git:Git</w:instrText>
      </w:r>
      <w:proofErr w:type="spellEnd"/>
      <w:r w:rsidR="00C440F2" w:rsidRPr="00A350B4">
        <w:instrText xml:space="preserve"> ist eine freie Software zur verteilten Versionsverwaltung von Dateien, die durch Linus Torvalds initiiert wurde</w:instrText>
      </w:r>
      <w:r w:rsidR="00C440F2">
        <w:instrText xml:space="preserve">" </w:instrText>
      </w:r>
      <w:r w:rsidR="00C440F2">
        <w:fldChar w:fldCharType="end"/>
      </w:r>
      <w:r w:rsidR="00D05A44">
        <w:t xml:space="preserve"> benötigt als Graphische Oberfläche für </w:t>
      </w:r>
      <w:proofErr w:type="spellStart"/>
      <w:r w:rsidR="00D05A44">
        <w:t>Git</w:t>
      </w:r>
      <w:proofErr w:type="spellEnd"/>
      <w:r w:rsidR="00C440F2">
        <w:fldChar w:fldCharType="begin"/>
      </w:r>
      <w:r w:rsidR="00C440F2">
        <w:instrText xml:space="preserve"> XE "</w:instrText>
      </w:r>
      <w:proofErr w:type="spellStart"/>
      <w:r w:rsidR="00C440F2" w:rsidRPr="00A350B4">
        <w:instrText>Git:Git</w:instrText>
      </w:r>
      <w:proofErr w:type="spellEnd"/>
      <w:r w:rsidR="00C440F2" w:rsidRPr="00A350B4">
        <w:instrText xml:space="preserve"> ist eine freie Software zur verteilten Versionsverwaltung von Dateien, die durch Linus Torvalds initiiert wurde</w:instrText>
      </w:r>
      <w:r w:rsidR="00C440F2">
        <w:instrText xml:space="preserve">" </w:instrText>
      </w:r>
      <w:r w:rsidR="00C440F2">
        <w:fldChar w:fldCharType="end"/>
      </w:r>
      <w:r w:rsidR="00D05A44">
        <w:t xml:space="preserve"> empfehlen wir die Nutzung von Tortoise </w:t>
      </w:r>
      <w:proofErr w:type="spellStart"/>
      <w:r w:rsidR="00D05A44">
        <w:t>Git</w:t>
      </w:r>
      <w:proofErr w:type="spellEnd"/>
      <w:r w:rsidR="00C440F2">
        <w:fldChar w:fldCharType="begin"/>
      </w:r>
      <w:r w:rsidR="00C440F2">
        <w:instrText xml:space="preserve"> XE "</w:instrText>
      </w:r>
      <w:proofErr w:type="spellStart"/>
      <w:r w:rsidR="00C440F2" w:rsidRPr="00A350B4">
        <w:instrText>Git:Git</w:instrText>
      </w:r>
      <w:proofErr w:type="spellEnd"/>
      <w:r w:rsidR="00C440F2" w:rsidRPr="00A350B4">
        <w:instrText xml:space="preserve"> ist eine freie Software zur verteilten Versionsverwaltung von Dateien, die durch Linus Torvalds initiiert wurde</w:instrText>
      </w:r>
      <w:r w:rsidR="00C440F2">
        <w:instrText xml:space="preserve">" </w:instrText>
      </w:r>
      <w:r w:rsidR="00C440F2">
        <w:fldChar w:fldCharType="end"/>
      </w:r>
      <w:r w:rsidR="00D05A44">
        <w:t xml:space="preserve">. </w:t>
      </w:r>
      <w:proofErr w:type="spellStart"/>
      <w:r w:rsidR="00D05A44">
        <w:t>Git</w:t>
      </w:r>
      <w:proofErr w:type="spellEnd"/>
      <w:r w:rsidR="00C440F2">
        <w:fldChar w:fldCharType="begin"/>
      </w:r>
      <w:r w:rsidR="00C440F2">
        <w:instrText xml:space="preserve"> XE "</w:instrText>
      </w:r>
      <w:proofErr w:type="spellStart"/>
      <w:r w:rsidR="00C440F2" w:rsidRPr="00A350B4">
        <w:instrText>Git:Git</w:instrText>
      </w:r>
      <w:proofErr w:type="spellEnd"/>
      <w:r w:rsidR="00C440F2" w:rsidRPr="00A350B4">
        <w:instrText xml:space="preserve"> ist eine freie Software zur verteilten Versionsverwaltung von Dateien, die durch Linus Torvalds initiiert wurde</w:instrText>
      </w:r>
      <w:r w:rsidR="00C440F2">
        <w:instrText xml:space="preserve">" </w:instrText>
      </w:r>
      <w:r w:rsidR="00C440F2">
        <w:fldChar w:fldCharType="end"/>
      </w:r>
      <w:r w:rsidR="00D05A44">
        <w:t xml:space="preserve"> bzw. Tortoise </w:t>
      </w:r>
      <w:proofErr w:type="spellStart"/>
      <w:r w:rsidR="00D05A44">
        <w:t>Git</w:t>
      </w:r>
      <w:proofErr w:type="spellEnd"/>
      <w:r w:rsidR="00C440F2">
        <w:fldChar w:fldCharType="begin"/>
      </w:r>
      <w:r w:rsidR="00C440F2">
        <w:instrText xml:space="preserve"> XE "</w:instrText>
      </w:r>
      <w:proofErr w:type="spellStart"/>
      <w:r w:rsidR="00C440F2" w:rsidRPr="00A350B4">
        <w:instrText>Git:Git</w:instrText>
      </w:r>
      <w:proofErr w:type="spellEnd"/>
      <w:r w:rsidR="00C440F2" w:rsidRPr="00A350B4">
        <w:instrText xml:space="preserve"> ist eine freie Software zur verteilten Versionsverwaltung von Dateien, die durch Linus Torvalds initiiert wurde</w:instrText>
      </w:r>
      <w:r w:rsidR="00C440F2">
        <w:instrText xml:space="preserve">" </w:instrText>
      </w:r>
      <w:r w:rsidR="00C440F2">
        <w:fldChar w:fldCharType="end"/>
      </w:r>
      <w:r w:rsidR="00D05A44">
        <w:t xml:space="preserve"> muss mit dem GitHub-Repository des Projekts verbunden werden.</w:t>
      </w:r>
    </w:p>
    <w:p w14:paraId="6457F6DB" w14:textId="6657CDAC" w:rsidR="00DA60BD" w:rsidRDefault="00DA60BD" w:rsidP="006F5FD5">
      <w:pPr>
        <w:pStyle w:val="berschrift2"/>
        <w:numPr>
          <w:ilvl w:val="1"/>
          <w:numId w:val="2"/>
        </w:numPr>
      </w:pPr>
      <w:bookmarkStart w:id="17" w:name="_Toc214611919"/>
      <w:r>
        <w:t>Zusätzliche Anforderungen</w:t>
      </w:r>
      <w:bookmarkEnd w:id="17"/>
    </w:p>
    <w:p w14:paraId="52BB0148" w14:textId="77777777" w:rsidR="006F3452" w:rsidRDefault="00DA60BD" w:rsidP="006F3452">
      <w:pPr>
        <w:sectPr w:rsidR="006F3452" w:rsidSect="006F3452">
          <w:pgSz w:w="11906" w:h="16838"/>
          <w:pgMar w:top="1418" w:right="1134" w:bottom="1134" w:left="1134" w:header="709" w:footer="709" w:gutter="0"/>
          <w:cols w:space="708"/>
          <w:titlePg/>
          <w:docGrid w:linePitch="360"/>
        </w:sectPr>
      </w:pPr>
      <w:r>
        <w:t xml:space="preserve">Als zusätzliche Anforderungen wird </w:t>
      </w:r>
      <w:r w:rsidR="00FB4ACD">
        <w:t>.</w:t>
      </w:r>
      <w:r>
        <w:t>Net</w:t>
      </w:r>
      <w:r w:rsidR="00FB4ACD">
        <w:fldChar w:fldCharType="begin"/>
      </w:r>
      <w:r w:rsidR="00FB4ACD">
        <w:instrText xml:space="preserve"> XE "</w:instrText>
      </w:r>
      <w:r w:rsidR="00FB4ACD" w:rsidRPr="00B0001C">
        <w:instrText>.</w:instrText>
      </w:r>
      <w:proofErr w:type="spellStart"/>
      <w:r w:rsidR="00FB4ACD" w:rsidRPr="00B0001C">
        <w:instrText>Net:kostenlose</w:instrText>
      </w:r>
      <w:proofErr w:type="spellEnd"/>
      <w:r w:rsidR="00FB4ACD" w:rsidRPr="00B0001C">
        <w:instrText xml:space="preserve"> und Open-Source-Software-Entwicklungsplattform von Microsoft zum Erstellen von Desktop-, Web- und mobilen Anwendungen</w:instrText>
      </w:r>
      <w:r w:rsidR="00FB4ACD">
        <w:instrText xml:space="preserve">" </w:instrText>
      </w:r>
      <w:r w:rsidR="00FB4ACD">
        <w:fldChar w:fldCharType="end"/>
      </w:r>
      <w:r>
        <w:t xml:space="preserve"> mit 8.0.0 oder neuer benötigt. Die restlichen Komponenten werden durch </w:t>
      </w:r>
      <w:r w:rsidR="00333CA6">
        <w:t xml:space="preserve">das </w:t>
      </w:r>
      <w:r>
        <w:t>Programm selbst mitgebracht. Ein Internetbrowser ist durch die Voraussetzung eines Windowsbetriebssystem bereits installiert.</w:t>
      </w:r>
    </w:p>
    <w:p w14:paraId="3FA7A398" w14:textId="5F7CD317" w:rsidR="0011236B" w:rsidRPr="006F3452" w:rsidRDefault="0011236B" w:rsidP="006F3452"/>
    <w:p w14:paraId="03EAB5EC" w14:textId="6806EBB8" w:rsidR="00394E13" w:rsidRPr="007A71A0" w:rsidRDefault="00394E13" w:rsidP="007A71A0">
      <w:pPr>
        <w:pStyle w:val="berschrift1"/>
        <w:numPr>
          <w:ilvl w:val="0"/>
          <w:numId w:val="2"/>
        </w:numPr>
        <w:spacing w:line="360" w:lineRule="auto"/>
        <w:rPr>
          <w:rFonts w:cs="Arial"/>
          <w:szCs w:val="24"/>
        </w:rPr>
      </w:pPr>
      <w:bookmarkStart w:id="18" w:name="_Toc214611920"/>
      <w:r w:rsidRPr="007A71A0">
        <w:rPr>
          <w:rFonts w:cs="Arial"/>
          <w:szCs w:val="24"/>
        </w:rPr>
        <w:t xml:space="preserve">Datenbank (Damien </w:t>
      </w:r>
      <w:proofErr w:type="spellStart"/>
      <w:r w:rsidRPr="007A71A0">
        <w:rPr>
          <w:rFonts w:cs="Arial"/>
          <w:szCs w:val="24"/>
        </w:rPr>
        <w:t>Dirrigl</w:t>
      </w:r>
      <w:proofErr w:type="spellEnd"/>
      <w:r w:rsidRPr="007A71A0">
        <w:rPr>
          <w:rFonts w:cs="Arial"/>
          <w:szCs w:val="24"/>
        </w:rPr>
        <w:t>)</w:t>
      </w:r>
      <w:bookmarkEnd w:id="18"/>
    </w:p>
    <w:p w14:paraId="509C9177" w14:textId="77777777" w:rsidR="006F3452" w:rsidRDefault="006F3452" w:rsidP="006F5FD5">
      <w:pPr>
        <w:spacing w:line="360" w:lineRule="auto"/>
        <w:rPr>
          <w:rFonts w:cs="Arial"/>
          <w:sz w:val="24"/>
          <w:szCs w:val="24"/>
        </w:rPr>
        <w:sectPr w:rsidR="006F3452" w:rsidSect="006F3452">
          <w:pgSz w:w="11906" w:h="16838"/>
          <w:pgMar w:top="1418" w:right="1134" w:bottom="1134" w:left="1134" w:header="709" w:footer="709" w:gutter="0"/>
          <w:cols w:space="708"/>
          <w:titlePg/>
          <w:docGrid w:linePitch="360"/>
        </w:sectPr>
      </w:pPr>
    </w:p>
    <w:p w14:paraId="67CEC085" w14:textId="77777777" w:rsidR="0011236B" w:rsidRPr="007A71A0" w:rsidRDefault="0011236B" w:rsidP="006F5FD5">
      <w:pPr>
        <w:spacing w:line="360" w:lineRule="auto"/>
        <w:rPr>
          <w:rFonts w:cs="Arial"/>
          <w:sz w:val="24"/>
          <w:szCs w:val="24"/>
        </w:rPr>
      </w:pPr>
    </w:p>
    <w:p w14:paraId="6ECD7A42" w14:textId="798A2778" w:rsidR="00C272AE" w:rsidRPr="007A71A0" w:rsidRDefault="00C272AE" w:rsidP="00FB4ACD">
      <w:pPr>
        <w:pStyle w:val="berschrift1"/>
        <w:numPr>
          <w:ilvl w:val="0"/>
          <w:numId w:val="2"/>
        </w:numPr>
      </w:pPr>
      <w:bookmarkStart w:id="19" w:name="_Toc214611921"/>
      <w:r w:rsidRPr="007A71A0">
        <w:t>GUI</w:t>
      </w:r>
      <w:r w:rsidR="00206B09">
        <w:fldChar w:fldCharType="begin"/>
      </w:r>
      <w:r w:rsidR="00206B09">
        <w:instrText xml:space="preserve"> XE "</w:instrText>
      </w:r>
      <w:proofErr w:type="spellStart"/>
      <w:r w:rsidR="00206B09" w:rsidRPr="008B74DA">
        <w:instrText>GUI:Graphical</w:instrText>
      </w:r>
      <w:proofErr w:type="spellEnd"/>
      <w:r w:rsidR="00206B09" w:rsidRPr="008B74DA">
        <w:instrText xml:space="preserve"> User Interface</w:instrText>
      </w:r>
      <w:r w:rsidR="00206B09">
        <w:instrText xml:space="preserve">" </w:instrText>
      </w:r>
      <w:r w:rsidR="00206B09">
        <w:fldChar w:fldCharType="end"/>
      </w:r>
      <w:r w:rsidRPr="007A71A0">
        <w:t xml:space="preserve"> (Paul </w:t>
      </w:r>
      <w:proofErr w:type="spellStart"/>
      <w:r w:rsidRPr="007A71A0">
        <w:t>Zindler</w:t>
      </w:r>
      <w:proofErr w:type="spellEnd"/>
      <w:r w:rsidRPr="007A71A0">
        <w:t>)</w:t>
      </w:r>
      <w:bookmarkEnd w:id="19"/>
    </w:p>
    <w:p w14:paraId="7BCEB744" w14:textId="77777777" w:rsidR="00333CA6" w:rsidRDefault="00333CA6" w:rsidP="007A71A0">
      <w:pPr>
        <w:spacing w:line="360" w:lineRule="auto"/>
        <w:rPr>
          <w:rFonts w:cs="Arial"/>
          <w:sz w:val="24"/>
          <w:szCs w:val="24"/>
        </w:rPr>
      </w:pPr>
    </w:p>
    <w:p w14:paraId="48DC9067" w14:textId="77777777" w:rsidR="006F3452" w:rsidRDefault="006F3452" w:rsidP="007A71A0">
      <w:pPr>
        <w:spacing w:line="360" w:lineRule="auto"/>
        <w:rPr>
          <w:rFonts w:cs="Arial"/>
          <w:sz w:val="24"/>
          <w:szCs w:val="24"/>
        </w:rPr>
        <w:sectPr w:rsidR="006F3452" w:rsidSect="006F3452">
          <w:pgSz w:w="11906" w:h="16838"/>
          <w:pgMar w:top="1418" w:right="1134" w:bottom="1134" w:left="1134" w:header="709" w:footer="709" w:gutter="0"/>
          <w:cols w:space="708"/>
          <w:titlePg/>
          <w:docGrid w:linePitch="360"/>
        </w:sectPr>
      </w:pPr>
    </w:p>
    <w:p w14:paraId="1AF701A3" w14:textId="77777777" w:rsidR="0011236B" w:rsidRPr="007A71A0" w:rsidRDefault="0011236B" w:rsidP="007A71A0">
      <w:pPr>
        <w:spacing w:line="360" w:lineRule="auto"/>
        <w:rPr>
          <w:rFonts w:cs="Arial"/>
          <w:sz w:val="24"/>
          <w:szCs w:val="24"/>
        </w:rPr>
      </w:pPr>
    </w:p>
    <w:p w14:paraId="3AA0C744" w14:textId="443A5991" w:rsidR="00C272AE" w:rsidRPr="007A71A0" w:rsidRDefault="00C272AE" w:rsidP="00FB4ACD">
      <w:pPr>
        <w:pStyle w:val="berschrift1"/>
        <w:numPr>
          <w:ilvl w:val="0"/>
          <w:numId w:val="2"/>
        </w:numPr>
      </w:pPr>
      <w:bookmarkStart w:id="20" w:name="_Toc214611922"/>
      <w:r w:rsidRPr="007A71A0">
        <w:t>Backend Berechnung (Bernhard Götz)</w:t>
      </w:r>
      <w:bookmarkEnd w:id="20"/>
    </w:p>
    <w:p w14:paraId="3ACB0B50" w14:textId="4752A5C4" w:rsidR="008522C5" w:rsidRDefault="008522C5" w:rsidP="008522C5">
      <w:pPr>
        <w:spacing w:line="360" w:lineRule="auto"/>
        <w:rPr>
          <w:sz w:val="24"/>
          <w:szCs w:val="24"/>
        </w:rPr>
      </w:pPr>
      <w:r w:rsidRPr="008522C5">
        <w:rPr>
          <w:sz w:val="24"/>
          <w:szCs w:val="24"/>
        </w:rPr>
        <w:t>Die Berechnungen wurden vollständig entsprechend den offiziellen Vorgaben der IHK</w:t>
      </w:r>
      <w:r w:rsidRPr="007A71A0">
        <w:rPr>
          <w:rFonts w:cs="Arial"/>
          <w:sz w:val="24"/>
          <w:szCs w:val="24"/>
        </w:rPr>
        <w:fldChar w:fldCharType="begin"/>
      </w:r>
      <w:r w:rsidRPr="007A71A0">
        <w:rPr>
          <w:rFonts w:cs="Arial"/>
          <w:sz w:val="24"/>
          <w:szCs w:val="24"/>
        </w:rPr>
        <w:instrText xml:space="preserve"> XE "</w:instrText>
      </w:r>
      <w:proofErr w:type="spellStart"/>
      <w:r w:rsidRPr="007A71A0">
        <w:rPr>
          <w:rFonts w:cs="Arial"/>
          <w:sz w:val="24"/>
          <w:szCs w:val="24"/>
        </w:rPr>
        <w:instrText>IHK:Industrie</w:instrText>
      </w:r>
      <w:proofErr w:type="spellEnd"/>
      <w:r w:rsidRPr="007A71A0">
        <w:rPr>
          <w:rFonts w:cs="Arial"/>
          <w:sz w:val="24"/>
          <w:szCs w:val="24"/>
        </w:rPr>
        <w:instrText xml:space="preserve"> und Handelskammer" </w:instrText>
      </w:r>
      <w:r w:rsidRPr="007A71A0">
        <w:rPr>
          <w:rFonts w:cs="Arial"/>
          <w:sz w:val="24"/>
          <w:szCs w:val="24"/>
        </w:rPr>
        <w:fldChar w:fldCharType="end"/>
      </w:r>
      <w:r w:rsidRPr="008522C5">
        <w:rPr>
          <w:sz w:val="24"/>
          <w:szCs w:val="24"/>
        </w:rPr>
        <w:t xml:space="preserve"> implementiert und aus Gründen der Modularität, Testbarkeit und Wiederverwendbarkeit in ein eigenes, eigenständiges C#-Pro</w:t>
      </w:r>
      <w:r>
        <w:rPr>
          <w:sz w:val="24"/>
          <w:szCs w:val="24"/>
        </w:rPr>
        <w:t xml:space="preserve">gramm </w:t>
      </w:r>
      <w:r w:rsidRPr="008522C5">
        <w:rPr>
          <w:sz w:val="24"/>
          <w:szCs w:val="24"/>
        </w:rPr>
        <w:t>ausgelagert. Diese Trennung stellt sicher, dass fachliche Bewertungsregeln, Datenzugriff und Präsentationslogik unabhängig voneinander gepflegt werden können. Das Berechnungsprojekt kapselt die gesamte Logik zur Umrechnung von Rohpunkten in Noten, die Validierung von Eingabedaten sowie die Prüfungslogik für gestreckte Abschlussprüfungen und liefert klar definierte Schnittstellen, über die andere Teile der Gesamtlösung Ergebnisse anfordern und erhalten können.</w:t>
      </w:r>
    </w:p>
    <w:p w14:paraId="67C8F655" w14:textId="2082F6BB" w:rsidR="008522C5" w:rsidRPr="008522C5" w:rsidRDefault="008522C5" w:rsidP="008522C5">
      <w:pPr>
        <w:pStyle w:val="berschrift2"/>
        <w:numPr>
          <w:ilvl w:val="1"/>
          <w:numId w:val="18"/>
        </w:numPr>
      </w:pPr>
      <w:bookmarkStart w:id="21" w:name="_Toc214611923"/>
      <w:r w:rsidRPr="008522C5">
        <w:t>Aufbau und Struktur der Implementierung</w:t>
      </w:r>
      <w:bookmarkEnd w:id="21"/>
    </w:p>
    <w:p w14:paraId="239F0312" w14:textId="71250F08" w:rsidR="008522C5" w:rsidRPr="008522C5" w:rsidRDefault="008522C5" w:rsidP="008522C5">
      <w:pPr>
        <w:spacing w:line="360" w:lineRule="auto"/>
        <w:rPr>
          <w:sz w:val="24"/>
          <w:szCs w:val="24"/>
        </w:rPr>
      </w:pPr>
      <w:r w:rsidRPr="008522C5">
        <w:rPr>
          <w:sz w:val="24"/>
          <w:szCs w:val="24"/>
        </w:rPr>
        <w:t>Die Kernkomponenten des Berechnungsprojekts sind logisch getrennt und in eigenen Dateien bzw. Klassen organisiert. Die Umrechnung von Punkten in Noten ist in einer dedizierten Klasse implementiert (IHK</w:t>
      </w:r>
      <w:r w:rsidRPr="007A71A0">
        <w:rPr>
          <w:rFonts w:cs="Arial"/>
          <w:sz w:val="24"/>
          <w:szCs w:val="24"/>
        </w:rPr>
        <w:fldChar w:fldCharType="begin"/>
      </w:r>
      <w:r w:rsidRPr="007A71A0">
        <w:rPr>
          <w:rFonts w:cs="Arial"/>
          <w:sz w:val="24"/>
          <w:szCs w:val="24"/>
        </w:rPr>
        <w:instrText xml:space="preserve"> XE "</w:instrText>
      </w:r>
      <w:proofErr w:type="spellStart"/>
      <w:r w:rsidRPr="007A71A0">
        <w:rPr>
          <w:rFonts w:cs="Arial"/>
          <w:sz w:val="24"/>
          <w:szCs w:val="24"/>
        </w:rPr>
        <w:instrText>IHK:Industrie</w:instrText>
      </w:r>
      <w:proofErr w:type="spellEnd"/>
      <w:r w:rsidRPr="007A71A0">
        <w:rPr>
          <w:rFonts w:cs="Arial"/>
          <w:sz w:val="24"/>
          <w:szCs w:val="24"/>
        </w:rPr>
        <w:instrText xml:space="preserve"> und Handelskammer" </w:instrText>
      </w:r>
      <w:r w:rsidRPr="007A71A0">
        <w:rPr>
          <w:rFonts w:cs="Arial"/>
          <w:sz w:val="24"/>
          <w:szCs w:val="24"/>
        </w:rPr>
        <w:fldChar w:fldCharType="end"/>
      </w:r>
      <w:r>
        <w:rPr>
          <w:sz w:val="24"/>
          <w:szCs w:val="24"/>
        </w:rPr>
        <w:t>-</w:t>
      </w:r>
      <w:proofErr w:type="spellStart"/>
      <w:r w:rsidRPr="008522C5">
        <w:rPr>
          <w:sz w:val="24"/>
          <w:szCs w:val="24"/>
        </w:rPr>
        <w:t>Notenschluessel</w:t>
      </w:r>
      <w:proofErr w:type="spellEnd"/>
      <w:r w:rsidRPr="008522C5">
        <w:rPr>
          <w:sz w:val="24"/>
          <w:szCs w:val="24"/>
        </w:rPr>
        <w:t>), die die gesamte Abbildung der Punktespannen auf Notenstufen enthält. Die Ablaufsteuerung der Berechnungen erfolgt in einer Hauptklasse, die für das Laden der Daten, die Aggregation der Punkte je Prüfungsbereich, die Anwendung der Gewichtungsregeln und die Ermittlung des Prüfungsstatus verantwortlich ist.</w:t>
      </w:r>
    </w:p>
    <w:p w14:paraId="51204B1B" w14:textId="399A1535" w:rsidR="008522C5" w:rsidRDefault="008522C5" w:rsidP="008522C5">
      <w:pPr>
        <w:spacing w:line="360" w:lineRule="auto"/>
        <w:rPr>
          <w:sz w:val="24"/>
          <w:szCs w:val="24"/>
        </w:rPr>
      </w:pPr>
      <w:r w:rsidRPr="008522C5">
        <w:rPr>
          <w:sz w:val="24"/>
          <w:szCs w:val="24"/>
        </w:rPr>
        <w:t xml:space="preserve">Für jeden Prüfling werden alle hinterlegten Punktwerte </w:t>
      </w:r>
      <w:r w:rsidRPr="008522C5">
        <w:rPr>
          <w:sz w:val="24"/>
          <w:szCs w:val="24"/>
        </w:rPr>
        <w:t>sequenziell</w:t>
      </w:r>
      <w:r w:rsidRPr="008522C5">
        <w:rPr>
          <w:sz w:val="24"/>
          <w:szCs w:val="24"/>
        </w:rPr>
        <w:t xml:space="preserve"> verarbeitet. Dazu existiert eine Schleifenstruktur, die jeweils die relevanten Kriterien der Bewertung zusammenfasst und die Rohpunkte aufsummiert. Die darauf angewandte Notenumrechnung erfolgt strikt nach den Notenschlüsseln, wie sie in den IHK</w:t>
      </w:r>
      <w:r w:rsidR="00D70D52" w:rsidRPr="007A71A0">
        <w:rPr>
          <w:rFonts w:cs="Arial"/>
          <w:sz w:val="24"/>
          <w:szCs w:val="24"/>
        </w:rPr>
        <w:fldChar w:fldCharType="begin"/>
      </w:r>
      <w:r w:rsidR="00D70D52" w:rsidRPr="007A71A0">
        <w:rPr>
          <w:rFonts w:cs="Arial"/>
          <w:sz w:val="24"/>
          <w:szCs w:val="24"/>
        </w:rPr>
        <w:instrText xml:space="preserve"> XE "</w:instrText>
      </w:r>
      <w:proofErr w:type="spellStart"/>
      <w:r w:rsidR="00D70D52" w:rsidRPr="007A71A0">
        <w:rPr>
          <w:rFonts w:cs="Arial"/>
          <w:sz w:val="24"/>
          <w:szCs w:val="24"/>
        </w:rPr>
        <w:instrText>IHK:Industrie</w:instrText>
      </w:r>
      <w:proofErr w:type="spellEnd"/>
      <w:r w:rsidR="00D70D52" w:rsidRPr="007A71A0">
        <w:rPr>
          <w:rFonts w:cs="Arial"/>
          <w:sz w:val="24"/>
          <w:szCs w:val="24"/>
        </w:rPr>
        <w:instrText xml:space="preserve"> und Handelskammer" </w:instrText>
      </w:r>
      <w:r w:rsidR="00D70D52" w:rsidRPr="007A71A0">
        <w:rPr>
          <w:rFonts w:cs="Arial"/>
          <w:sz w:val="24"/>
          <w:szCs w:val="24"/>
        </w:rPr>
        <w:fldChar w:fldCharType="end"/>
      </w:r>
      <w:r w:rsidRPr="008522C5">
        <w:rPr>
          <w:sz w:val="24"/>
          <w:szCs w:val="24"/>
        </w:rPr>
        <w:t>-Bewertungsbögen definiert sind. Diese Bewertungsbögen wurden dem Projekt in Auszügen beigelegt und sind sowohl in der technischen Dokumentation als auch in Kommentaren im Code referenziert.</w:t>
      </w:r>
    </w:p>
    <w:p w14:paraId="7C265C47" w14:textId="3B204160" w:rsidR="008522C5" w:rsidRPr="008522C5" w:rsidRDefault="008522C5" w:rsidP="008522C5">
      <w:pPr>
        <w:pStyle w:val="berschrift2"/>
        <w:numPr>
          <w:ilvl w:val="1"/>
          <w:numId w:val="18"/>
        </w:numPr>
      </w:pPr>
      <w:bookmarkStart w:id="22" w:name="_Toc214611924"/>
      <w:r w:rsidRPr="008522C5">
        <w:t>Validierung, Fehlerbehandlung und Fallback-Strategien</w:t>
      </w:r>
      <w:bookmarkEnd w:id="22"/>
    </w:p>
    <w:p w14:paraId="66AF19BC" w14:textId="77777777" w:rsidR="008522C5" w:rsidRPr="008522C5" w:rsidRDefault="008522C5" w:rsidP="008522C5">
      <w:pPr>
        <w:spacing w:line="360" w:lineRule="auto"/>
        <w:rPr>
          <w:sz w:val="24"/>
          <w:szCs w:val="24"/>
        </w:rPr>
      </w:pPr>
      <w:r w:rsidRPr="008522C5">
        <w:rPr>
          <w:sz w:val="24"/>
          <w:szCs w:val="24"/>
        </w:rPr>
        <w:t>Bereits zu Beginn der Umrechnung erfolgt eine streng definierte Eingangsvalidierung. Punktwerte außerhalb des zulässigen Bereichs (unter 0 oder über 100) führen zu einem Abbruch des Umrechnungsvorgangs; die Methode liefert in diesem Fall ein spezielles Fehlerergebnis und markiert die Prüfung als nicht bestanden. Diese Defensive-</w:t>
      </w:r>
      <w:proofErr w:type="spellStart"/>
      <w:r w:rsidRPr="008522C5">
        <w:rPr>
          <w:sz w:val="24"/>
          <w:szCs w:val="24"/>
        </w:rPr>
        <w:t>Programming</w:t>
      </w:r>
      <w:proofErr w:type="spellEnd"/>
      <w:r w:rsidRPr="008522C5">
        <w:rPr>
          <w:sz w:val="24"/>
          <w:szCs w:val="24"/>
        </w:rPr>
        <w:t>-Strategie verhindert, dass fehlerhafte oder manipulierte Rohdaten unbemerkt in die Bewertungslogik einfließen.</w:t>
      </w:r>
    </w:p>
    <w:p w14:paraId="25836528" w14:textId="77777777" w:rsidR="008522C5" w:rsidRDefault="008522C5" w:rsidP="008522C5">
      <w:pPr>
        <w:spacing w:line="360" w:lineRule="auto"/>
        <w:rPr>
          <w:rFonts w:ascii="Times New Roman" w:eastAsia="Times New Roman" w:hAnsi="Times New Roman" w:cs="Times New Roman"/>
          <w:b/>
          <w:bCs/>
          <w:sz w:val="27"/>
          <w:szCs w:val="27"/>
          <w:lang w:eastAsia="de-DE"/>
        </w:rPr>
      </w:pPr>
      <w:r w:rsidRPr="008522C5">
        <w:rPr>
          <w:sz w:val="24"/>
          <w:szCs w:val="24"/>
        </w:rPr>
        <w:lastRenderedPageBreak/>
        <w:t xml:space="preserve">Die Umrechnungslogik selbst ist in nachvollziehbare Stufen zerlegt: Zunächst wird versucht, eine Bewertung zu identifizieren, die sowohl durch </w:t>
      </w:r>
      <w:proofErr w:type="spellStart"/>
      <w:r w:rsidRPr="008522C5">
        <w:rPr>
          <w:sz w:val="24"/>
          <w:szCs w:val="24"/>
        </w:rPr>
        <w:t>Flag</w:t>
      </w:r>
      <w:proofErr w:type="spellEnd"/>
      <w:r w:rsidRPr="008522C5">
        <w:rPr>
          <w:sz w:val="24"/>
          <w:szCs w:val="24"/>
        </w:rPr>
        <w:t xml:space="preserve">-Kombinationen (z. B. </w:t>
      </w:r>
      <w:proofErr w:type="spellStart"/>
      <w:r w:rsidRPr="008522C5">
        <w:rPr>
          <w:sz w:val="24"/>
          <w:szCs w:val="24"/>
        </w:rPr>
        <w:t>istPraesi</w:t>
      </w:r>
      <w:proofErr w:type="spellEnd"/>
      <w:r w:rsidRPr="008522C5">
        <w:rPr>
          <w:sz w:val="24"/>
          <w:szCs w:val="24"/>
        </w:rPr>
        <w:t xml:space="preserve">, </w:t>
      </w:r>
      <w:proofErr w:type="spellStart"/>
      <w:r w:rsidRPr="008522C5">
        <w:rPr>
          <w:sz w:val="24"/>
          <w:szCs w:val="24"/>
        </w:rPr>
        <w:t>istDoku</w:t>
      </w:r>
      <w:proofErr w:type="spellEnd"/>
      <w:r w:rsidRPr="008522C5">
        <w:rPr>
          <w:sz w:val="24"/>
          <w:szCs w:val="24"/>
        </w:rPr>
        <w:t xml:space="preserve">) als auch durch textuelle Bezeichnungen in den Kriterien passt. Gelingt dies nicht, werden sukzessive schwächere </w:t>
      </w:r>
      <w:proofErr w:type="spellStart"/>
      <w:r w:rsidRPr="008522C5">
        <w:rPr>
          <w:sz w:val="24"/>
          <w:szCs w:val="24"/>
        </w:rPr>
        <w:t>Matching</w:t>
      </w:r>
      <w:proofErr w:type="spellEnd"/>
      <w:r w:rsidRPr="008522C5">
        <w:rPr>
          <w:sz w:val="24"/>
          <w:szCs w:val="24"/>
        </w:rPr>
        <w:t xml:space="preserve">-Strategien angewandt (nur Bezeichnung, nur Flags, letzter </w:t>
      </w:r>
      <w:proofErr w:type="spellStart"/>
      <w:r w:rsidRPr="008522C5">
        <w:rPr>
          <w:sz w:val="24"/>
          <w:szCs w:val="24"/>
        </w:rPr>
        <w:t>Fallback</w:t>
      </w:r>
      <w:proofErr w:type="spellEnd"/>
      <w:r w:rsidRPr="008522C5">
        <w:rPr>
          <w:sz w:val="24"/>
          <w:szCs w:val="24"/>
        </w:rPr>
        <w:t>: erste verfügbare Bewertung). Ziel dieser Staffelung ist, robuste Ergebnisse auch bei unvollständigen oder inkonsistenten Quelldaten zu erzielen, ohne stille Fehlannahmen zu treffen. Warnhinweise werden ausgegeben, wenn Fallbacks genutzt werden, um Entwickler auf mögliche Datenprobleme aufmerksam zu machen.</w:t>
      </w:r>
    </w:p>
    <w:p w14:paraId="4A76AB01" w14:textId="7D56D0F1" w:rsidR="008522C5" w:rsidRPr="008522C5" w:rsidRDefault="008522C5" w:rsidP="008522C5">
      <w:pPr>
        <w:pStyle w:val="berschrift2"/>
        <w:numPr>
          <w:ilvl w:val="1"/>
          <w:numId w:val="18"/>
        </w:numPr>
        <w:rPr>
          <w:rFonts w:eastAsiaTheme="minorHAnsi"/>
        </w:rPr>
      </w:pPr>
      <w:bookmarkStart w:id="23" w:name="_Toc214611925"/>
      <w:r w:rsidRPr="008522C5">
        <w:rPr>
          <w:rFonts w:eastAsiaTheme="minorHAnsi"/>
        </w:rPr>
        <w:t>Notenumrechnung und Wartbarkeit</w:t>
      </w:r>
      <w:bookmarkEnd w:id="23"/>
    </w:p>
    <w:p w14:paraId="2E8B2CC0" w14:textId="77777777" w:rsidR="00D70D52" w:rsidRDefault="008522C5" w:rsidP="00D70D52">
      <w:pPr>
        <w:keepNext/>
        <w:spacing w:line="360" w:lineRule="auto"/>
        <w:rPr>
          <w:sz w:val="24"/>
          <w:szCs w:val="24"/>
        </w:rPr>
      </w:pPr>
      <w:r w:rsidRPr="008522C5">
        <w:rPr>
          <w:sz w:val="24"/>
          <w:szCs w:val="24"/>
        </w:rPr>
        <w:t>Die konkrete Abbildung von Punktegrenzen auf Noten ist in der Klasse IHK</w:t>
      </w:r>
      <w:r w:rsidR="00D70D52" w:rsidRPr="007A71A0">
        <w:rPr>
          <w:rFonts w:cs="Arial"/>
          <w:sz w:val="24"/>
          <w:szCs w:val="24"/>
        </w:rPr>
        <w:fldChar w:fldCharType="begin"/>
      </w:r>
      <w:r w:rsidR="00D70D52" w:rsidRPr="007A71A0">
        <w:rPr>
          <w:rFonts w:cs="Arial"/>
          <w:sz w:val="24"/>
          <w:szCs w:val="24"/>
        </w:rPr>
        <w:instrText xml:space="preserve"> XE "</w:instrText>
      </w:r>
      <w:proofErr w:type="spellStart"/>
      <w:r w:rsidR="00D70D52" w:rsidRPr="007A71A0">
        <w:rPr>
          <w:rFonts w:cs="Arial"/>
          <w:sz w:val="24"/>
          <w:szCs w:val="24"/>
        </w:rPr>
        <w:instrText>IHK:Industrie</w:instrText>
      </w:r>
      <w:proofErr w:type="spellEnd"/>
      <w:r w:rsidR="00D70D52" w:rsidRPr="007A71A0">
        <w:rPr>
          <w:rFonts w:cs="Arial"/>
          <w:sz w:val="24"/>
          <w:szCs w:val="24"/>
        </w:rPr>
        <w:instrText xml:space="preserve"> und Handelskammer" </w:instrText>
      </w:r>
      <w:r w:rsidR="00D70D52" w:rsidRPr="007A71A0">
        <w:rPr>
          <w:rFonts w:cs="Arial"/>
          <w:sz w:val="24"/>
          <w:szCs w:val="24"/>
        </w:rPr>
        <w:fldChar w:fldCharType="end"/>
      </w:r>
      <w:r>
        <w:rPr>
          <w:sz w:val="24"/>
          <w:szCs w:val="24"/>
        </w:rPr>
        <w:t>-</w:t>
      </w:r>
      <w:proofErr w:type="spellStart"/>
      <w:r w:rsidRPr="008522C5">
        <w:rPr>
          <w:sz w:val="24"/>
          <w:szCs w:val="24"/>
        </w:rPr>
        <w:t>Notenschluessel</w:t>
      </w:r>
      <w:proofErr w:type="spellEnd"/>
      <w:r w:rsidRPr="008522C5">
        <w:rPr>
          <w:sz w:val="24"/>
          <w:szCs w:val="24"/>
        </w:rPr>
        <w:t xml:space="preserve"> umgesetzt und verwendet eine Reihe von klar dokumentierten </w:t>
      </w:r>
      <w:proofErr w:type="spellStart"/>
      <w:r w:rsidRPr="008522C5">
        <w:rPr>
          <w:sz w:val="24"/>
          <w:szCs w:val="24"/>
        </w:rPr>
        <w:t>if</w:t>
      </w:r>
      <w:proofErr w:type="spellEnd"/>
      <w:r w:rsidRPr="008522C5">
        <w:rPr>
          <w:sz w:val="24"/>
          <w:szCs w:val="24"/>
        </w:rPr>
        <w:t>/</w:t>
      </w:r>
      <w:proofErr w:type="spellStart"/>
      <w:r w:rsidRPr="008522C5">
        <w:rPr>
          <w:sz w:val="24"/>
          <w:szCs w:val="24"/>
        </w:rPr>
        <w:t>else</w:t>
      </w:r>
      <w:proofErr w:type="spellEnd"/>
      <w:r w:rsidRPr="008522C5">
        <w:rPr>
          <w:sz w:val="24"/>
          <w:szCs w:val="24"/>
        </w:rPr>
        <w:t xml:space="preserve">- bzw. </w:t>
      </w:r>
      <w:proofErr w:type="spellStart"/>
      <w:r w:rsidRPr="008522C5">
        <w:rPr>
          <w:sz w:val="24"/>
          <w:szCs w:val="24"/>
        </w:rPr>
        <w:t>elseif-Verzweigungen.</w:t>
      </w:r>
      <w:proofErr w:type="spellEnd"/>
    </w:p>
    <w:p w14:paraId="184D4B22" w14:textId="51E08CEC" w:rsidR="00D70D52" w:rsidRDefault="008522C5" w:rsidP="00D70D52">
      <w:pPr>
        <w:keepNext/>
        <w:spacing w:line="360" w:lineRule="auto"/>
      </w:pPr>
      <w:r w:rsidRPr="008522C5">
        <w:rPr>
          <w:sz w:val="24"/>
          <w:szCs w:val="24"/>
        </w:rPr>
        <w:t>Diese Struktur spiegelt die tabellarischen Notenräume der IHK wider und erlaubt eine unmittelbare Zuordnung einzelner Punktwerte zu konkreten Notenstufen. Durch die dokumentierte, aber einfache Implementierung ist eine Anpassung der Punktschwellen sehr leicht möglich. Entwickler mit grundlegenden C#-Kenntnissen können die Notenabstufungen ohne tiefe Eingriffe in die Architektur anpassen. Entsprechende Stellen im Code sind kommentiert und mit Verweisen auf die Quelle versehen.</w:t>
      </w:r>
      <w:r w:rsidR="00D70D52" w:rsidRPr="00D70D52">
        <w:rPr>
          <w:sz w:val="24"/>
          <w:szCs w:val="24"/>
        </w:rPr>
        <w:t xml:space="preserve"> </w:t>
      </w:r>
      <w:r w:rsidR="00D70D52" w:rsidRPr="00D70D52">
        <w:rPr>
          <w:sz w:val="24"/>
          <w:szCs w:val="24"/>
        </w:rPr>
        <w:drawing>
          <wp:inline distT="0" distB="0" distL="0" distR="0" wp14:anchorId="30D6182E" wp14:editId="440B33C9">
            <wp:extent cx="6120130" cy="3361690"/>
            <wp:effectExtent l="0" t="0" r="0" b="0"/>
            <wp:docPr id="2016458416" name="Grafik 1"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458416" name="Grafik 1" descr="Ein Bild, das Text, Screenshot, Zahl, Schrift enthält.&#10;&#10;KI-generierte Inhalte können fehlerhaft sein."/>
                    <pic:cNvPicPr/>
                  </pic:nvPicPr>
                  <pic:blipFill>
                    <a:blip r:embed="rId13"/>
                    <a:stretch>
                      <a:fillRect/>
                    </a:stretch>
                  </pic:blipFill>
                  <pic:spPr>
                    <a:xfrm>
                      <a:off x="0" y="0"/>
                      <a:ext cx="6120130" cy="3361690"/>
                    </a:xfrm>
                    <a:prstGeom prst="rect">
                      <a:avLst/>
                    </a:prstGeom>
                  </pic:spPr>
                </pic:pic>
              </a:graphicData>
            </a:graphic>
          </wp:inline>
        </w:drawing>
      </w:r>
    </w:p>
    <w:p w14:paraId="458B1563" w14:textId="2F2B1930" w:rsidR="008522C5" w:rsidRPr="008522C5" w:rsidRDefault="00D70D52" w:rsidP="00D70D52">
      <w:pPr>
        <w:pStyle w:val="Beschriftung"/>
        <w:rPr>
          <w:sz w:val="24"/>
          <w:szCs w:val="24"/>
        </w:rPr>
      </w:pPr>
      <w:bookmarkStart w:id="24" w:name="_Toc214612234"/>
      <w:r>
        <w:t xml:space="preserve">Abbildung </w:t>
      </w:r>
      <w:fldSimple w:instr=" STYLEREF 1 \s ">
        <w:r>
          <w:rPr>
            <w:noProof/>
          </w:rPr>
          <w:t>7</w:t>
        </w:r>
      </w:fldSimple>
      <w:r>
        <w:noBreakHyphen/>
      </w:r>
      <w:fldSimple w:instr=" SEQ Abbildung \* ARABIC \s 1 ">
        <w:r>
          <w:rPr>
            <w:noProof/>
          </w:rPr>
          <w:t>1</w:t>
        </w:r>
      </w:fldSimple>
      <w:r>
        <w:t xml:space="preserve"> Auszug aus dem Notenschlüssel der IHK Regensburg für Oberpfalz / Kelheim</w:t>
      </w:r>
      <w:bookmarkEnd w:id="24"/>
    </w:p>
    <w:p w14:paraId="638FE1D9" w14:textId="77777777" w:rsidR="008522C5" w:rsidRDefault="008522C5" w:rsidP="008522C5">
      <w:pPr>
        <w:spacing w:line="360" w:lineRule="auto"/>
        <w:rPr>
          <w:rFonts w:ascii="Times New Roman" w:eastAsia="Times New Roman" w:hAnsi="Times New Roman" w:cs="Times New Roman"/>
          <w:b/>
          <w:bCs/>
          <w:sz w:val="27"/>
          <w:szCs w:val="27"/>
          <w:lang w:eastAsia="de-DE"/>
        </w:rPr>
      </w:pPr>
      <w:r w:rsidRPr="008522C5">
        <w:rPr>
          <w:sz w:val="24"/>
          <w:szCs w:val="24"/>
        </w:rPr>
        <w:lastRenderedPageBreak/>
        <w:t xml:space="preserve">Wichtig ist: Jede Änderung an der Notenumrechnung oder an der Datenabruflogik erfordert einen vollständigen </w:t>
      </w:r>
      <w:proofErr w:type="spellStart"/>
      <w:r w:rsidRPr="008522C5">
        <w:rPr>
          <w:sz w:val="24"/>
          <w:szCs w:val="24"/>
        </w:rPr>
        <w:t>Rebuild</w:t>
      </w:r>
      <w:proofErr w:type="spellEnd"/>
      <w:r w:rsidRPr="008522C5">
        <w:rPr>
          <w:sz w:val="24"/>
          <w:szCs w:val="24"/>
        </w:rPr>
        <w:t xml:space="preserve"> und ein neues </w:t>
      </w:r>
      <w:proofErr w:type="spellStart"/>
      <w:r w:rsidRPr="008522C5">
        <w:rPr>
          <w:sz w:val="24"/>
          <w:szCs w:val="24"/>
        </w:rPr>
        <w:t>Packaging</w:t>
      </w:r>
      <w:proofErr w:type="spellEnd"/>
      <w:r w:rsidRPr="008522C5">
        <w:rPr>
          <w:sz w:val="24"/>
          <w:szCs w:val="24"/>
        </w:rPr>
        <w:t xml:space="preserve"> der Software. Erfolgt dieser Schritt nicht, verbleiben die Änderungen nur lokal in der Konsolenanwendung, während andere Teile der Applikation weiterhin mit veralteten Artefakten arbeiten. Aus diesem Grund empfiehlt sich ein kurzes Release-Playbook mit klaren Schritten zur Kompilierung, Versionierung und Verteilung der neuen Binärartefakte.</w:t>
      </w:r>
    </w:p>
    <w:p w14:paraId="2AF92DDD" w14:textId="137E2101" w:rsidR="008522C5" w:rsidRPr="008522C5" w:rsidRDefault="008522C5" w:rsidP="008522C5">
      <w:pPr>
        <w:pStyle w:val="berschrift2"/>
        <w:numPr>
          <w:ilvl w:val="1"/>
          <w:numId w:val="18"/>
        </w:numPr>
        <w:rPr>
          <w:rFonts w:eastAsiaTheme="minorHAnsi"/>
        </w:rPr>
      </w:pPr>
      <w:bookmarkStart w:id="25" w:name="_Toc214611926"/>
      <w:r w:rsidRPr="008522C5">
        <w:rPr>
          <w:rFonts w:eastAsiaTheme="minorHAnsi"/>
        </w:rPr>
        <w:t>Prüfungslogik: Bestehen, gestreckte Prüfung und Ergänzungsprüfung</w:t>
      </w:r>
      <w:bookmarkEnd w:id="25"/>
    </w:p>
    <w:p w14:paraId="34613ACC" w14:textId="720FABDC" w:rsidR="008522C5" w:rsidRPr="008522C5" w:rsidRDefault="008522C5" w:rsidP="008522C5">
      <w:pPr>
        <w:spacing w:line="360" w:lineRule="auto"/>
        <w:rPr>
          <w:sz w:val="24"/>
          <w:szCs w:val="24"/>
        </w:rPr>
      </w:pPr>
      <w:r w:rsidRPr="008522C5">
        <w:rPr>
          <w:sz w:val="24"/>
          <w:szCs w:val="24"/>
        </w:rPr>
        <w:t>Die Prüfungslogik berücksichtigt sowohl die gewichtete Gesamtnote als auch die Mindestanforderungen in den einzelnen Teilbereichen. Für das Fach Anwendungsentwicklung wird die Projektarbeit (Projektdokumentation und Präsentation) als kombiniertes Teilgebiet gewichtet, wobei projektbezogene Aufgaben und die Präsentation gemäß den Vorgaben der IHK</w:t>
      </w:r>
      <w:r w:rsidR="00D70D52" w:rsidRPr="007A71A0">
        <w:rPr>
          <w:rFonts w:cs="Arial"/>
          <w:sz w:val="24"/>
          <w:szCs w:val="24"/>
        </w:rPr>
        <w:fldChar w:fldCharType="begin"/>
      </w:r>
      <w:r w:rsidR="00D70D52" w:rsidRPr="007A71A0">
        <w:rPr>
          <w:rFonts w:cs="Arial"/>
          <w:sz w:val="24"/>
          <w:szCs w:val="24"/>
        </w:rPr>
        <w:instrText xml:space="preserve"> XE "</w:instrText>
      </w:r>
      <w:proofErr w:type="spellStart"/>
      <w:r w:rsidR="00D70D52" w:rsidRPr="007A71A0">
        <w:rPr>
          <w:rFonts w:cs="Arial"/>
          <w:sz w:val="24"/>
          <w:szCs w:val="24"/>
        </w:rPr>
        <w:instrText>IHK:Industrie</w:instrText>
      </w:r>
      <w:proofErr w:type="spellEnd"/>
      <w:r w:rsidR="00D70D52" w:rsidRPr="007A71A0">
        <w:rPr>
          <w:rFonts w:cs="Arial"/>
          <w:sz w:val="24"/>
          <w:szCs w:val="24"/>
        </w:rPr>
        <w:instrText xml:space="preserve"> und Handelskammer" </w:instrText>
      </w:r>
      <w:r w:rsidR="00D70D52" w:rsidRPr="007A71A0">
        <w:rPr>
          <w:rFonts w:cs="Arial"/>
          <w:sz w:val="24"/>
          <w:szCs w:val="24"/>
        </w:rPr>
        <w:fldChar w:fldCharType="end"/>
      </w:r>
      <w:r w:rsidRPr="008522C5">
        <w:rPr>
          <w:sz w:val="24"/>
          <w:szCs w:val="24"/>
        </w:rPr>
        <w:t xml:space="preserve"> unterschiedlich in die Gesamtbewertung einfließen. Die Implementierung bildet die in Bayern üblichen Gewichtungen ab: Projektarbeit 50 %, Planung 25 % und Programmierung 25 %. Die resultierende Gesamtnote wird mit den Mindestanforderungen verglichen; ein Prüfling ist bestanden, wenn die Gesamtnote sowie alle Teilbereichsnoten besser als oder gleich der Note 4,0 sind.</w:t>
      </w:r>
    </w:p>
    <w:p w14:paraId="03C05082" w14:textId="3D6D9866" w:rsidR="008522C5" w:rsidRPr="008522C5" w:rsidRDefault="008522C5" w:rsidP="008522C5">
      <w:pPr>
        <w:spacing w:line="360" w:lineRule="auto"/>
        <w:rPr>
          <w:sz w:val="24"/>
          <w:szCs w:val="24"/>
        </w:rPr>
      </w:pPr>
      <w:r w:rsidRPr="008522C5">
        <w:rPr>
          <w:sz w:val="24"/>
          <w:szCs w:val="24"/>
        </w:rPr>
        <w:t xml:space="preserve">Falls die Prüfung nicht bestanden ist, prüft das System, ob eine mündliche Ergänzungsprüfung möglich ist. Falls ja, wird die notwendige Mindestpunktzahl berechnet, die in der Ergänzungsprüfung erreicht werden muss, um die Prüfung insgesamt noch zu bestehen. Diese Berechnung berücksichtigt die Gewichtungen und die Rundungsregeln der IHK und liefert ein eindeutiges Ziel (z. B. minimale Punktzahl oder </w:t>
      </w:r>
      <w:proofErr w:type="spellStart"/>
      <w:r w:rsidRPr="008522C5">
        <w:rPr>
          <w:sz w:val="24"/>
          <w:szCs w:val="24"/>
        </w:rPr>
        <w:t>Zielnote</w:t>
      </w:r>
      <w:proofErr w:type="spellEnd"/>
      <w:r w:rsidRPr="008522C5">
        <w:rPr>
          <w:sz w:val="24"/>
          <w:szCs w:val="24"/>
        </w:rPr>
        <w:t>) zusammen mit einem erklärenden Hinweis für die aufrufende Oberfläche.</w:t>
      </w:r>
    </w:p>
    <w:p w14:paraId="459B2855" w14:textId="51FDF0D3" w:rsidR="008522C5" w:rsidRPr="008522C5" w:rsidRDefault="008522C5" w:rsidP="008522C5">
      <w:pPr>
        <w:pStyle w:val="berschrift2"/>
        <w:numPr>
          <w:ilvl w:val="1"/>
          <w:numId w:val="18"/>
        </w:numPr>
      </w:pPr>
      <w:bookmarkStart w:id="26" w:name="_Toc214611927"/>
      <w:r w:rsidRPr="008522C5">
        <w:t xml:space="preserve">Testbarkeit, </w:t>
      </w:r>
      <w:proofErr w:type="spellStart"/>
      <w:r w:rsidRPr="008522C5">
        <w:t>Debug</w:t>
      </w:r>
      <w:proofErr w:type="spellEnd"/>
      <w:r w:rsidRPr="008522C5">
        <w:t>- und Datenzugriffs-Modelle</w:t>
      </w:r>
      <w:bookmarkEnd w:id="26"/>
    </w:p>
    <w:p w14:paraId="6C672C94" w14:textId="77777777" w:rsidR="008522C5" w:rsidRPr="008522C5" w:rsidRDefault="008522C5" w:rsidP="008522C5">
      <w:pPr>
        <w:spacing w:line="360" w:lineRule="auto"/>
        <w:rPr>
          <w:sz w:val="24"/>
          <w:szCs w:val="24"/>
        </w:rPr>
      </w:pPr>
      <w:r w:rsidRPr="008522C5">
        <w:rPr>
          <w:sz w:val="24"/>
          <w:szCs w:val="24"/>
        </w:rPr>
        <w:t xml:space="preserve">Das Projekt unterstützt zwei Betriebsmodi: einen </w:t>
      </w:r>
      <w:proofErr w:type="spellStart"/>
      <w:r w:rsidRPr="008522C5">
        <w:rPr>
          <w:sz w:val="24"/>
          <w:szCs w:val="24"/>
        </w:rPr>
        <w:t>Debug</w:t>
      </w:r>
      <w:proofErr w:type="spellEnd"/>
      <w:r w:rsidRPr="008522C5">
        <w:rPr>
          <w:sz w:val="24"/>
          <w:szCs w:val="24"/>
        </w:rPr>
        <w:t>-Modus, der auf JSON-Testdaten (</w:t>
      </w:r>
      <w:proofErr w:type="spellStart"/>
      <w:r w:rsidRPr="008522C5">
        <w:rPr>
          <w:sz w:val="24"/>
          <w:szCs w:val="24"/>
        </w:rPr>
        <w:t>EvalPro.Debug</w:t>
      </w:r>
      <w:proofErr w:type="spellEnd"/>
      <w:r w:rsidRPr="008522C5">
        <w:rPr>
          <w:sz w:val="24"/>
          <w:szCs w:val="24"/>
        </w:rPr>
        <w:t xml:space="preserve">) zugreift, und einen Produktionsmodus, der </w:t>
      </w:r>
      <w:proofErr w:type="spellStart"/>
      <w:r w:rsidRPr="008522C5">
        <w:rPr>
          <w:sz w:val="24"/>
          <w:szCs w:val="24"/>
        </w:rPr>
        <w:t>Repositories</w:t>
      </w:r>
      <w:proofErr w:type="spellEnd"/>
      <w:r w:rsidRPr="008522C5">
        <w:rPr>
          <w:sz w:val="24"/>
          <w:szCs w:val="24"/>
        </w:rPr>
        <w:t xml:space="preserve"> für die Datenbankanbindung (</w:t>
      </w:r>
      <w:proofErr w:type="spellStart"/>
      <w:r w:rsidRPr="008522C5">
        <w:rPr>
          <w:sz w:val="24"/>
          <w:szCs w:val="24"/>
        </w:rPr>
        <w:t>EvalPro.Database</w:t>
      </w:r>
      <w:proofErr w:type="spellEnd"/>
      <w:r w:rsidRPr="008522C5">
        <w:rPr>
          <w:sz w:val="24"/>
          <w:szCs w:val="24"/>
        </w:rPr>
        <w:t>) verwendet. Diese Umschaltbarkeit ist bewusst einfach gehalten (</w:t>
      </w:r>
      <w:proofErr w:type="spellStart"/>
      <w:r w:rsidRPr="008522C5">
        <w:rPr>
          <w:sz w:val="24"/>
          <w:szCs w:val="24"/>
        </w:rPr>
        <w:t>Compile</w:t>
      </w:r>
      <w:proofErr w:type="spellEnd"/>
      <w:r w:rsidRPr="008522C5">
        <w:rPr>
          <w:sz w:val="24"/>
          <w:szCs w:val="24"/>
        </w:rPr>
        <w:t xml:space="preserve">- oder Konfigurationsumschaltung), um reproduzierbare Tests zu ermöglichen. Testdatensätze werden in JSON-Dateien abgelegt; für die Entwicklung und automatisierte Tests werden spezielle Module wie </w:t>
      </w:r>
      <w:proofErr w:type="spellStart"/>
      <w:r w:rsidRPr="008522C5">
        <w:rPr>
          <w:sz w:val="24"/>
          <w:szCs w:val="24"/>
        </w:rPr>
        <w:t>EvalPro.Debug</w:t>
      </w:r>
      <w:proofErr w:type="spellEnd"/>
      <w:r w:rsidRPr="008522C5">
        <w:rPr>
          <w:sz w:val="24"/>
          <w:szCs w:val="24"/>
        </w:rPr>
        <w:t xml:space="preserve"> geladen. Produktionsdaten werden über Repository-Klassen bezogen, die in der Lösung implementiert sind.</w:t>
      </w:r>
    </w:p>
    <w:p w14:paraId="4D261297" w14:textId="77777777" w:rsidR="008522C5" w:rsidRPr="008522C5" w:rsidRDefault="008522C5" w:rsidP="008522C5">
      <w:pPr>
        <w:spacing w:line="360" w:lineRule="auto"/>
        <w:rPr>
          <w:sz w:val="24"/>
          <w:szCs w:val="24"/>
        </w:rPr>
      </w:pPr>
      <w:r w:rsidRPr="008522C5">
        <w:rPr>
          <w:sz w:val="24"/>
          <w:szCs w:val="24"/>
        </w:rPr>
        <w:lastRenderedPageBreak/>
        <w:t>Die Kernmethoden sind statisch und deterministisch ausgelegt, sodass Unit-Tests ohne Seiteneffekte möglich sind. Zur weiteren Absicherung wurden Diagnosefunktionen implementiert, die beim Start Verbindungs- und Datenintegritätsprüfungen durchführen und zusammenfassende Informationen über geladene Datensätze ausgeben.</w:t>
      </w:r>
    </w:p>
    <w:p w14:paraId="7FC54EA3" w14:textId="77777777" w:rsidR="008522C5" w:rsidRDefault="008522C5" w:rsidP="008522C5">
      <w:pPr>
        <w:spacing w:line="360" w:lineRule="auto"/>
        <w:rPr>
          <w:sz w:val="24"/>
          <w:szCs w:val="24"/>
        </w:rPr>
      </w:pPr>
    </w:p>
    <w:p w14:paraId="258F4E31" w14:textId="03DD4107" w:rsidR="008522C5" w:rsidRPr="008522C5" w:rsidRDefault="008522C5" w:rsidP="008522C5">
      <w:pPr>
        <w:spacing w:line="360" w:lineRule="auto"/>
        <w:rPr>
          <w:sz w:val="24"/>
          <w:szCs w:val="24"/>
        </w:rPr>
        <w:sectPr w:rsidR="008522C5" w:rsidRPr="008522C5" w:rsidSect="006F3452">
          <w:pgSz w:w="11906" w:h="16838"/>
          <w:pgMar w:top="1418" w:right="1134" w:bottom="1134" w:left="1134" w:header="709" w:footer="709" w:gutter="0"/>
          <w:cols w:space="708"/>
          <w:titlePg/>
          <w:docGrid w:linePitch="360"/>
        </w:sectPr>
      </w:pPr>
    </w:p>
    <w:p w14:paraId="78F90453" w14:textId="6B90DD9B" w:rsidR="0011236B" w:rsidRPr="007A71A0" w:rsidRDefault="0011236B" w:rsidP="007A71A0">
      <w:pPr>
        <w:spacing w:line="360" w:lineRule="auto"/>
        <w:rPr>
          <w:rFonts w:cs="Arial"/>
          <w:sz w:val="24"/>
          <w:szCs w:val="24"/>
        </w:rPr>
      </w:pPr>
    </w:p>
    <w:p w14:paraId="2E06ACCB" w14:textId="4AB38344" w:rsidR="00C272AE" w:rsidRPr="007A71A0" w:rsidRDefault="00C272AE" w:rsidP="00FB4ACD">
      <w:pPr>
        <w:pStyle w:val="berschrift1"/>
        <w:numPr>
          <w:ilvl w:val="0"/>
          <w:numId w:val="2"/>
        </w:numPr>
      </w:pPr>
      <w:bookmarkStart w:id="27" w:name="_Toc214611928"/>
      <w:r w:rsidRPr="007A71A0">
        <w:t>Backend Verbindung DB mit GUI</w:t>
      </w:r>
      <w:r w:rsidR="00206B09">
        <w:fldChar w:fldCharType="begin"/>
      </w:r>
      <w:r w:rsidR="00206B09">
        <w:instrText xml:space="preserve"> XE "</w:instrText>
      </w:r>
      <w:proofErr w:type="spellStart"/>
      <w:r w:rsidR="00206B09" w:rsidRPr="008B74DA">
        <w:instrText>GUI:Graphical</w:instrText>
      </w:r>
      <w:proofErr w:type="spellEnd"/>
      <w:r w:rsidR="00206B09" w:rsidRPr="008B74DA">
        <w:instrText xml:space="preserve"> User Interface</w:instrText>
      </w:r>
      <w:r w:rsidR="00206B09">
        <w:instrText xml:space="preserve">" </w:instrText>
      </w:r>
      <w:r w:rsidR="00206B09">
        <w:fldChar w:fldCharType="end"/>
      </w:r>
      <w:r w:rsidRPr="007A71A0">
        <w:t xml:space="preserve"> (Florian Tewes)</w:t>
      </w:r>
      <w:bookmarkEnd w:id="27"/>
    </w:p>
    <w:p w14:paraId="25788DF2" w14:textId="3DF6B9C7" w:rsidR="007A71A0" w:rsidRDefault="007A71A0" w:rsidP="007A71A0">
      <w:pPr>
        <w:spacing w:line="360" w:lineRule="auto"/>
        <w:rPr>
          <w:rFonts w:cs="Arial"/>
          <w:sz w:val="24"/>
          <w:szCs w:val="24"/>
        </w:rPr>
      </w:pPr>
    </w:p>
    <w:p w14:paraId="63BA1B8D" w14:textId="77777777" w:rsidR="0013487A" w:rsidRDefault="0013487A" w:rsidP="007A71A0">
      <w:pPr>
        <w:spacing w:line="360" w:lineRule="auto"/>
        <w:rPr>
          <w:rFonts w:cs="Arial"/>
          <w:sz w:val="24"/>
          <w:szCs w:val="24"/>
        </w:rPr>
        <w:sectPr w:rsidR="0013487A" w:rsidSect="006F3452">
          <w:pgSz w:w="11906" w:h="16838"/>
          <w:pgMar w:top="1418" w:right="1134" w:bottom="1134" w:left="1134" w:header="709" w:footer="709" w:gutter="0"/>
          <w:cols w:space="708"/>
          <w:titlePg/>
          <w:docGrid w:linePitch="360"/>
        </w:sectPr>
      </w:pPr>
    </w:p>
    <w:p w14:paraId="71857839" w14:textId="77777777" w:rsidR="0011236B" w:rsidRPr="007A71A0" w:rsidRDefault="0011236B" w:rsidP="007A71A0">
      <w:pPr>
        <w:spacing w:line="360" w:lineRule="auto"/>
        <w:rPr>
          <w:rFonts w:cs="Arial"/>
          <w:sz w:val="24"/>
          <w:szCs w:val="24"/>
        </w:rPr>
      </w:pPr>
    </w:p>
    <w:p w14:paraId="5806B202" w14:textId="28996E3D" w:rsidR="00EF03B5" w:rsidRPr="007A71A0" w:rsidRDefault="00EF03B5" w:rsidP="00FB4ACD">
      <w:pPr>
        <w:pStyle w:val="berschrift1"/>
        <w:numPr>
          <w:ilvl w:val="0"/>
          <w:numId w:val="2"/>
        </w:numPr>
      </w:pPr>
      <w:bookmarkStart w:id="28" w:name="_Toc214611929"/>
      <w:r w:rsidRPr="007A71A0">
        <w:t>Zeitplanung Soll-Ist-Vergleich (Jedes Teammitglied für seinen Bereich)</w:t>
      </w:r>
      <w:bookmarkEnd w:id="28"/>
    </w:p>
    <w:p w14:paraId="2BE50812" w14:textId="655B9FDF" w:rsidR="00EF03B5" w:rsidRPr="007A71A0" w:rsidRDefault="00EF03B5" w:rsidP="007A71A0">
      <w:pPr>
        <w:pStyle w:val="StandardWeb"/>
        <w:spacing w:before="0" w:beforeAutospacing="0" w:after="0" w:afterAutospacing="0" w:line="360" w:lineRule="auto"/>
        <w:rPr>
          <w:rFonts w:ascii="Arial" w:hAnsi="Arial" w:cs="Arial"/>
        </w:rPr>
      </w:pPr>
    </w:p>
    <w:tbl>
      <w:tblPr>
        <w:tblStyle w:val="Tabellenraster"/>
        <w:tblW w:w="0" w:type="auto"/>
        <w:tblLook w:val="04A0" w:firstRow="1" w:lastRow="0" w:firstColumn="1" w:lastColumn="0" w:noHBand="0" w:noVBand="1"/>
      </w:tblPr>
      <w:tblGrid>
        <w:gridCol w:w="3605"/>
        <w:gridCol w:w="3013"/>
        <w:gridCol w:w="3010"/>
      </w:tblGrid>
      <w:tr w:rsidR="00EF03B5" w:rsidRPr="007A71A0" w14:paraId="74A23275" w14:textId="77777777" w:rsidTr="00EF03B5">
        <w:tc>
          <w:tcPr>
            <w:tcW w:w="3293" w:type="dxa"/>
          </w:tcPr>
          <w:p w14:paraId="5E2129D4" w14:textId="15332B0A"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Tätigkeit</w:t>
            </w:r>
          </w:p>
        </w:tc>
        <w:tc>
          <w:tcPr>
            <w:tcW w:w="3168" w:type="dxa"/>
          </w:tcPr>
          <w:p w14:paraId="394E9A09" w14:textId="063F40E9"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Soll-Zeit in PT</w:t>
            </w:r>
            <w:r w:rsidR="006355D2" w:rsidRPr="007A71A0">
              <w:rPr>
                <w:rFonts w:cs="Arial"/>
                <w:sz w:val="24"/>
                <w:szCs w:val="24"/>
              </w:rPr>
              <w:fldChar w:fldCharType="begin"/>
            </w:r>
            <w:r w:rsidR="006355D2" w:rsidRPr="007A71A0">
              <w:rPr>
                <w:rFonts w:ascii="Arial" w:hAnsi="Arial" w:cs="Arial"/>
                <w:sz w:val="24"/>
                <w:szCs w:val="24"/>
              </w:rPr>
              <w:instrText xml:space="preserve"> XE "</w:instrText>
            </w:r>
            <w:proofErr w:type="spellStart"/>
            <w:r w:rsidR="006355D2" w:rsidRPr="007A71A0">
              <w:rPr>
                <w:rFonts w:ascii="Arial" w:hAnsi="Arial" w:cs="Arial"/>
                <w:sz w:val="24"/>
                <w:szCs w:val="24"/>
              </w:rPr>
              <w:instrText>PT:Personentage</w:instrText>
            </w:r>
            <w:proofErr w:type="spellEnd"/>
            <w:r w:rsidR="006355D2" w:rsidRPr="007A71A0">
              <w:rPr>
                <w:rFonts w:ascii="Arial" w:hAnsi="Arial" w:cs="Arial"/>
                <w:sz w:val="24"/>
                <w:szCs w:val="24"/>
              </w:rPr>
              <w:instrText xml:space="preserve">" </w:instrText>
            </w:r>
            <w:r w:rsidR="006355D2" w:rsidRPr="007A71A0">
              <w:rPr>
                <w:rFonts w:cs="Arial"/>
                <w:sz w:val="24"/>
                <w:szCs w:val="24"/>
              </w:rPr>
              <w:fldChar w:fldCharType="end"/>
            </w:r>
          </w:p>
        </w:tc>
        <w:tc>
          <w:tcPr>
            <w:tcW w:w="3167" w:type="dxa"/>
          </w:tcPr>
          <w:p w14:paraId="177813F4" w14:textId="6A21FE3A"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IST-Zeit in PT</w:t>
            </w:r>
          </w:p>
        </w:tc>
      </w:tr>
      <w:tr w:rsidR="00EF03B5" w:rsidRPr="007A71A0" w14:paraId="6465065A" w14:textId="77777777" w:rsidTr="00EF03B5">
        <w:tc>
          <w:tcPr>
            <w:tcW w:w="3293" w:type="dxa"/>
          </w:tcPr>
          <w:p w14:paraId="0D76A2E6" w14:textId="032BB2E8"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Anforderungen analysieren</w:t>
            </w:r>
          </w:p>
        </w:tc>
        <w:tc>
          <w:tcPr>
            <w:tcW w:w="3168" w:type="dxa"/>
          </w:tcPr>
          <w:p w14:paraId="1B5416B7" w14:textId="5C1114C1"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0,5</w:t>
            </w:r>
          </w:p>
        </w:tc>
        <w:tc>
          <w:tcPr>
            <w:tcW w:w="3167" w:type="dxa"/>
          </w:tcPr>
          <w:p w14:paraId="03F83710" w14:textId="71FED2F9"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0,5</w:t>
            </w:r>
          </w:p>
        </w:tc>
      </w:tr>
      <w:tr w:rsidR="00EF03B5" w:rsidRPr="007A71A0" w14:paraId="0F672A7B" w14:textId="77777777" w:rsidTr="00EF03B5">
        <w:tc>
          <w:tcPr>
            <w:tcW w:w="3293" w:type="dxa"/>
          </w:tcPr>
          <w:p w14:paraId="12B1849D" w14:textId="7B2F081F"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Ziele definieren</w:t>
            </w:r>
          </w:p>
        </w:tc>
        <w:tc>
          <w:tcPr>
            <w:tcW w:w="3168" w:type="dxa"/>
          </w:tcPr>
          <w:p w14:paraId="3F392D50" w14:textId="619DADEE"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0,5</w:t>
            </w:r>
          </w:p>
        </w:tc>
        <w:tc>
          <w:tcPr>
            <w:tcW w:w="3167" w:type="dxa"/>
          </w:tcPr>
          <w:p w14:paraId="0F8C2B56" w14:textId="061A40FF"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0,5</w:t>
            </w:r>
          </w:p>
        </w:tc>
      </w:tr>
      <w:tr w:rsidR="00EF03B5" w:rsidRPr="007A71A0" w14:paraId="2AF60092" w14:textId="77777777" w:rsidTr="00EF03B5">
        <w:tc>
          <w:tcPr>
            <w:tcW w:w="3293" w:type="dxa"/>
          </w:tcPr>
          <w:p w14:paraId="03D578EB" w14:textId="372D7D5D"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Entwicklungssprache definieren</w:t>
            </w:r>
          </w:p>
        </w:tc>
        <w:tc>
          <w:tcPr>
            <w:tcW w:w="3168" w:type="dxa"/>
          </w:tcPr>
          <w:p w14:paraId="2F8C86BF" w14:textId="672F2549"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1</w:t>
            </w:r>
          </w:p>
        </w:tc>
        <w:tc>
          <w:tcPr>
            <w:tcW w:w="3167" w:type="dxa"/>
          </w:tcPr>
          <w:p w14:paraId="3D1A09C8" w14:textId="3EE0CDC9"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0,5</w:t>
            </w:r>
          </w:p>
        </w:tc>
      </w:tr>
      <w:tr w:rsidR="00EF03B5" w:rsidRPr="007A71A0" w14:paraId="61D0279E" w14:textId="77777777" w:rsidTr="00EF03B5">
        <w:tc>
          <w:tcPr>
            <w:tcW w:w="3293" w:type="dxa"/>
          </w:tcPr>
          <w:p w14:paraId="3A809C62" w14:textId="289ACF63"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Zeit und Aufgabenplan erstellen</w:t>
            </w:r>
          </w:p>
        </w:tc>
        <w:tc>
          <w:tcPr>
            <w:tcW w:w="3168" w:type="dxa"/>
          </w:tcPr>
          <w:p w14:paraId="72FC300B" w14:textId="5612DF48"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2</w:t>
            </w:r>
          </w:p>
        </w:tc>
        <w:tc>
          <w:tcPr>
            <w:tcW w:w="3167" w:type="dxa"/>
          </w:tcPr>
          <w:p w14:paraId="4FCC0B09" w14:textId="4283E018"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2.5</w:t>
            </w:r>
          </w:p>
        </w:tc>
      </w:tr>
      <w:tr w:rsidR="00EF03B5" w:rsidRPr="007A71A0" w14:paraId="1100B3E7" w14:textId="77777777" w:rsidTr="00EF03B5">
        <w:tc>
          <w:tcPr>
            <w:tcW w:w="3293" w:type="dxa"/>
          </w:tcPr>
          <w:p w14:paraId="098CBFF4" w14:textId="6E2976A1"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Datenbankspeicherungsstruktur definieren</w:t>
            </w:r>
          </w:p>
        </w:tc>
        <w:tc>
          <w:tcPr>
            <w:tcW w:w="3168" w:type="dxa"/>
          </w:tcPr>
          <w:p w14:paraId="77ACA82A" w14:textId="47B90117"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3</w:t>
            </w:r>
          </w:p>
        </w:tc>
        <w:tc>
          <w:tcPr>
            <w:tcW w:w="3167" w:type="dxa"/>
          </w:tcPr>
          <w:p w14:paraId="35BC39C3" w14:textId="77777777" w:rsidR="00EF03B5" w:rsidRPr="007A71A0" w:rsidRDefault="00EF03B5" w:rsidP="007A71A0">
            <w:pPr>
              <w:spacing w:line="360" w:lineRule="auto"/>
              <w:rPr>
                <w:rFonts w:ascii="Arial" w:hAnsi="Arial" w:cs="Arial"/>
                <w:sz w:val="24"/>
                <w:szCs w:val="24"/>
              </w:rPr>
            </w:pPr>
          </w:p>
        </w:tc>
      </w:tr>
      <w:tr w:rsidR="00EF03B5" w:rsidRPr="007A71A0" w14:paraId="648C5ED2" w14:textId="77777777" w:rsidTr="00EF03B5">
        <w:tc>
          <w:tcPr>
            <w:tcW w:w="3293" w:type="dxa"/>
          </w:tcPr>
          <w:p w14:paraId="3ADCB04A" w14:textId="7BD6C43D"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Backendstruktur definieren</w:t>
            </w:r>
          </w:p>
        </w:tc>
        <w:tc>
          <w:tcPr>
            <w:tcW w:w="3168" w:type="dxa"/>
          </w:tcPr>
          <w:p w14:paraId="3F63CF1D" w14:textId="79334507"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3</w:t>
            </w:r>
          </w:p>
        </w:tc>
        <w:tc>
          <w:tcPr>
            <w:tcW w:w="3167" w:type="dxa"/>
          </w:tcPr>
          <w:p w14:paraId="730D6945" w14:textId="3EEC1AE6"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3</w:t>
            </w:r>
          </w:p>
        </w:tc>
      </w:tr>
      <w:tr w:rsidR="00EF03B5" w:rsidRPr="007A71A0" w14:paraId="10883C4B" w14:textId="77777777" w:rsidTr="00EF03B5">
        <w:tc>
          <w:tcPr>
            <w:tcW w:w="3293" w:type="dxa"/>
          </w:tcPr>
          <w:p w14:paraId="05DCDFD2" w14:textId="5B07D951"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Frontendstruktur definieren</w:t>
            </w:r>
          </w:p>
        </w:tc>
        <w:tc>
          <w:tcPr>
            <w:tcW w:w="3168" w:type="dxa"/>
          </w:tcPr>
          <w:p w14:paraId="05832421" w14:textId="5728E4B2"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3</w:t>
            </w:r>
          </w:p>
        </w:tc>
        <w:tc>
          <w:tcPr>
            <w:tcW w:w="3167" w:type="dxa"/>
          </w:tcPr>
          <w:p w14:paraId="130DB93E" w14:textId="77777777" w:rsidR="00EF03B5" w:rsidRPr="007A71A0" w:rsidRDefault="00EF03B5" w:rsidP="007A71A0">
            <w:pPr>
              <w:spacing w:line="360" w:lineRule="auto"/>
              <w:rPr>
                <w:rFonts w:ascii="Arial" w:hAnsi="Arial" w:cs="Arial"/>
                <w:sz w:val="24"/>
                <w:szCs w:val="24"/>
              </w:rPr>
            </w:pPr>
          </w:p>
        </w:tc>
      </w:tr>
      <w:tr w:rsidR="00EF03B5" w:rsidRPr="007A71A0" w14:paraId="3AD96CCE" w14:textId="77777777" w:rsidTr="00EF03B5">
        <w:tc>
          <w:tcPr>
            <w:tcW w:w="3293" w:type="dxa"/>
          </w:tcPr>
          <w:p w14:paraId="745EC8E2" w14:textId="7D6C5376"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Statusupdates</w:t>
            </w:r>
          </w:p>
        </w:tc>
        <w:tc>
          <w:tcPr>
            <w:tcW w:w="3168" w:type="dxa"/>
          </w:tcPr>
          <w:p w14:paraId="734D76B7" w14:textId="3FCAE0EF"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2</w:t>
            </w:r>
          </w:p>
        </w:tc>
        <w:tc>
          <w:tcPr>
            <w:tcW w:w="3167" w:type="dxa"/>
          </w:tcPr>
          <w:p w14:paraId="7DD04AFB" w14:textId="3370E75B"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2,5</w:t>
            </w:r>
          </w:p>
        </w:tc>
      </w:tr>
      <w:tr w:rsidR="00EF03B5" w:rsidRPr="007A71A0" w14:paraId="45AEED0A" w14:textId="77777777" w:rsidTr="00EF03B5">
        <w:tc>
          <w:tcPr>
            <w:tcW w:w="3293" w:type="dxa"/>
          </w:tcPr>
          <w:p w14:paraId="03F2A3DE" w14:textId="758731E5"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Backendentwicklung</w:t>
            </w:r>
          </w:p>
        </w:tc>
        <w:tc>
          <w:tcPr>
            <w:tcW w:w="3168" w:type="dxa"/>
          </w:tcPr>
          <w:p w14:paraId="0E8522C4" w14:textId="27936FC8"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10</w:t>
            </w:r>
          </w:p>
        </w:tc>
        <w:tc>
          <w:tcPr>
            <w:tcW w:w="3167" w:type="dxa"/>
          </w:tcPr>
          <w:p w14:paraId="249365A3" w14:textId="77777777" w:rsidR="00EF03B5" w:rsidRPr="007A71A0" w:rsidRDefault="00EF03B5" w:rsidP="007A71A0">
            <w:pPr>
              <w:spacing w:line="360" w:lineRule="auto"/>
              <w:rPr>
                <w:rFonts w:ascii="Arial" w:hAnsi="Arial" w:cs="Arial"/>
                <w:sz w:val="24"/>
                <w:szCs w:val="24"/>
              </w:rPr>
            </w:pPr>
          </w:p>
        </w:tc>
      </w:tr>
      <w:tr w:rsidR="00EF03B5" w:rsidRPr="007A71A0" w14:paraId="377709DD" w14:textId="77777777" w:rsidTr="00EF03B5">
        <w:tc>
          <w:tcPr>
            <w:tcW w:w="3293" w:type="dxa"/>
          </w:tcPr>
          <w:p w14:paraId="139ADB1A" w14:textId="4A5AA067"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Frontendentwicklung</w:t>
            </w:r>
          </w:p>
        </w:tc>
        <w:tc>
          <w:tcPr>
            <w:tcW w:w="3168" w:type="dxa"/>
          </w:tcPr>
          <w:p w14:paraId="36D43269" w14:textId="504CDCB8"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10</w:t>
            </w:r>
          </w:p>
        </w:tc>
        <w:tc>
          <w:tcPr>
            <w:tcW w:w="3167" w:type="dxa"/>
          </w:tcPr>
          <w:p w14:paraId="059EC84E" w14:textId="77777777" w:rsidR="00EF03B5" w:rsidRPr="007A71A0" w:rsidRDefault="00EF03B5" w:rsidP="007A71A0">
            <w:pPr>
              <w:spacing w:line="360" w:lineRule="auto"/>
              <w:rPr>
                <w:rFonts w:ascii="Arial" w:hAnsi="Arial" w:cs="Arial"/>
                <w:sz w:val="24"/>
                <w:szCs w:val="24"/>
              </w:rPr>
            </w:pPr>
          </w:p>
        </w:tc>
      </w:tr>
      <w:tr w:rsidR="00EF03B5" w:rsidRPr="007A71A0" w14:paraId="2D43C090" w14:textId="77777777" w:rsidTr="00EF03B5">
        <w:tc>
          <w:tcPr>
            <w:tcW w:w="3293" w:type="dxa"/>
          </w:tcPr>
          <w:p w14:paraId="2A16A190" w14:textId="3EC824D7"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Datenverwaltung</w:t>
            </w:r>
          </w:p>
        </w:tc>
        <w:tc>
          <w:tcPr>
            <w:tcW w:w="3168" w:type="dxa"/>
          </w:tcPr>
          <w:p w14:paraId="4140D1C0" w14:textId="1F3A2832"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4</w:t>
            </w:r>
          </w:p>
        </w:tc>
        <w:tc>
          <w:tcPr>
            <w:tcW w:w="3167" w:type="dxa"/>
          </w:tcPr>
          <w:p w14:paraId="6EBB94AE" w14:textId="77777777" w:rsidR="00EF03B5" w:rsidRPr="007A71A0" w:rsidRDefault="00EF03B5" w:rsidP="007A71A0">
            <w:pPr>
              <w:spacing w:line="360" w:lineRule="auto"/>
              <w:rPr>
                <w:rFonts w:ascii="Arial" w:hAnsi="Arial" w:cs="Arial"/>
                <w:sz w:val="24"/>
                <w:szCs w:val="24"/>
              </w:rPr>
            </w:pPr>
          </w:p>
        </w:tc>
      </w:tr>
      <w:tr w:rsidR="00EF03B5" w:rsidRPr="007A71A0" w14:paraId="6AB2C9E0" w14:textId="77777777" w:rsidTr="00EF03B5">
        <w:tc>
          <w:tcPr>
            <w:tcW w:w="3293" w:type="dxa"/>
          </w:tcPr>
          <w:p w14:paraId="1B09A73B" w14:textId="33080221"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Benutzerhandbuch verfassen</w:t>
            </w:r>
          </w:p>
        </w:tc>
        <w:tc>
          <w:tcPr>
            <w:tcW w:w="3168" w:type="dxa"/>
          </w:tcPr>
          <w:p w14:paraId="5C61389B" w14:textId="55468CB8"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2</w:t>
            </w:r>
          </w:p>
        </w:tc>
        <w:tc>
          <w:tcPr>
            <w:tcW w:w="3167" w:type="dxa"/>
          </w:tcPr>
          <w:p w14:paraId="18C578AA" w14:textId="77777777" w:rsidR="00EF03B5" w:rsidRPr="007A71A0" w:rsidRDefault="00EF03B5" w:rsidP="007A71A0">
            <w:pPr>
              <w:spacing w:line="360" w:lineRule="auto"/>
              <w:rPr>
                <w:rFonts w:ascii="Arial" w:hAnsi="Arial" w:cs="Arial"/>
                <w:sz w:val="24"/>
                <w:szCs w:val="24"/>
              </w:rPr>
            </w:pPr>
          </w:p>
        </w:tc>
      </w:tr>
      <w:tr w:rsidR="00EF03B5" w:rsidRPr="007A71A0" w14:paraId="403C9411" w14:textId="77777777" w:rsidTr="00EF03B5">
        <w:tc>
          <w:tcPr>
            <w:tcW w:w="3293" w:type="dxa"/>
          </w:tcPr>
          <w:p w14:paraId="5E5048FC" w14:textId="44D244C5"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Software testen</w:t>
            </w:r>
          </w:p>
        </w:tc>
        <w:tc>
          <w:tcPr>
            <w:tcW w:w="3168" w:type="dxa"/>
          </w:tcPr>
          <w:p w14:paraId="490CD8F1" w14:textId="51A50E3C"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1</w:t>
            </w:r>
          </w:p>
        </w:tc>
        <w:tc>
          <w:tcPr>
            <w:tcW w:w="3167" w:type="dxa"/>
          </w:tcPr>
          <w:p w14:paraId="0CEB76E3" w14:textId="77777777" w:rsidR="00EF03B5" w:rsidRPr="007A71A0" w:rsidRDefault="00EF03B5" w:rsidP="007A71A0">
            <w:pPr>
              <w:spacing w:line="360" w:lineRule="auto"/>
              <w:rPr>
                <w:rFonts w:ascii="Arial" w:hAnsi="Arial" w:cs="Arial"/>
                <w:sz w:val="24"/>
                <w:szCs w:val="24"/>
              </w:rPr>
            </w:pPr>
          </w:p>
        </w:tc>
      </w:tr>
      <w:tr w:rsidR="0050697E" w:rsidRPr="007A71A0" w14:paraId="63F9B188" w14:textId="77777777" w:rsidTr="00EF03B5">
        <w:tc>
          <w:tcPr>
            <w:tcW w:w="3293" w:type="dxa"/>
          </w:tcPr>
          <w:p w14:paraId="3E832D81" w14:textId="5A25AEC8" w:rsidR="0050697E" w:rsidRPr="007A71A0" w:rsidRDefault="0050697E" w:rsidP="007A71A0">
            <w:pPr>
              <w:spacing w:line="360" w:lineRule="auto"/>
              <w:rPr>
                <w:rFonts w:ascii="Arial" w:hAnsi="Arial" w:cs="Arial"/>
                <w:sz w:val="24"/>
                <w:szCs w:val="24"/>
              </w:rPr>
            </w:pPr>
            <w:r w:rsidRPr="007A71A0">
              <w:rPr>
                <w:rFonts w:ascii="Arial" w:hAnsi="Arial" w:cs="Arial"/>
                <w:sz w:val="24"/>
                <w:szCs w:val="24"/>
              </w:rPr>
              <w:t>Alle Anforderungen erfüllt Kontrolle</w:t>
            </w:r>
          </w:p>
        </w:tc>
        <w:tc>
          <w:tcPr>
            <w:tcW w:w="3168" w:type="dxa"/>
          </w:tcPr>
          <w:p w14:paraId="49759111" w14:textId="7CEE6F4A" w:rsidR="0050697E" w:rsidRPr="007A71A0" w:rsidRDefault="0050697E" w:rsidP="007A71A0">
            <w:pPr>
              <w:spacing w:line="360" w:lineRule="auto"/>
              <w:rPr>
                <w:rFonts w:ascii="Arial" w:hAnsi="Arial" w:cs="Arial"/>
                <w:sz w:val="24"/>
                <w:szCs w:val="24"/>
              </w:rPr>
            </w:pPr>
            <w:r w:rsidRPr="007A71A0">
              <w:rPr>
                <w:rFonts w:ascii="Arial" w:hAnsi="Arial" w:cs="Arial"/>
                <w:sz w:val="24"/>
                <w:szCs w:val="24"/>
              </w:rPr>
              <w:t>0,5</w:t>
            </w:r>
          </w:p>
        </w:tc>
        <w:tc>
          <w:tcPr>
            <w:tcW w:w="3167" w:type="dxa"/>
          </w:tcPr>
          <w:p w14:paraId="3E4B25E6" w14:textId="77777777" w:rsidR="0050697E" w:rsidRPr="007A71A0" w:rsidRDefault="0050697E" w:rsidP="007A71A0">
            <w:pPr>
              <w:spacing w:line="360" w:lineRule="auto"/>
              <w:rPr>
                <w:rFonts w:ascii="Arial" w:hAnsi="Arial" w:cs="Arial"/>
                <w:sz w:val="24"/>
                <w:szCs w:val="24"/>
              </w:rPr>
            </w:pPr>
          </w:p>
        </w:tc>
      </w:tr>
      <w:tr w:rsidR="0050697E" w:rsidRPr="007A71A0" w14:paraId="582A195B" w14:textId="77777777" w:rsidTr="00EF03B5">
        <w:tc>
          <w:tcPr>
            <w:tcW w:w="3293" w:type="dxa"/>
          </w:tcPr>
          <w:p w14:paraId="5EDBAB8C" w14:textId="7D985E68" w:rsidR="0050697E" w:rsidRPr="007A71A0" w:rsidRDefault="0050697E" w:rsidP="007A71A0">
            <w:pPr>
              <w:spacing w:line="360" w:lineRule="auto"/>
              <w:rPr>
                <w:rFonts w:ascii="Arial" w:hAnsi="Arial" w:cs="Arial"/>
                <w:sz w:val="24"/>
                <w:szCs w:val="24"/>
              </w:rPr>
            </w:pPr>
            <w:r w:rsidRPr="007A71A0">
              <w:rPr>
                <w:rFonts w:ascii="Arial" w:hAnsi="Arial" w:cs="Arial"/>
                <w:sz w:val="24"/>
                <w:szCs w:val="24"/>
              </w:rPr>
              <w:t>Präsentation</w:t>
            </w:r>
          </w:p>
        </w:tc>
        <w:tc>
          <w:tcPr>
            <w:tcW w:w="3168" w:type="dxa"/>
          </w:tcPr>
          <w:p w14:paraId="2C50FA98" w14:textId="596AAE58" w:rsidR="0050697E" w:rsidRPr="007A71A0" w:rsidRDefault="0050697E" w:rsidP="007A71A0">
            <w:pPr>
              <w:spacing w:line="360" w:lineRule="auto"/>
              <w:rPr>
                <w:rFonts w:ascii="Arial" w:hAnsi="Arial" w:cs="Arial"/>
                <w:sz w:val="24"/>
                <w:szCs w:val="24"/>
              </w:rPr>
            </w:pPr>
            <w:r w:rsidRPr="007A71A0">
              <w:rPr>
                <w:rFonts w:ascii="Arial" w:hAnsi="Arial" w:cs="Arial"/>
                <w:sz w:val="24"/>
                <w:szCs w:val="24"/>
              </w:rPr>
              <w:t>8</w:t>
            </w:r>
          </w:p>
        </w:tc>
        <w:tc>
          <w:tcPr>
            <w:tcW w:w="3167" w:type="dxa"/>
          </w:tcPr>
          <w:p w14:paraId="39AA5FCD" w14:textId="77777777" w:rsidR="0050697E" w:rsidRPr="007A71A0" w:rsidRDefault="0050697E" w:rsidP="007A71A0">
            <w:pPr>
              <w:spacing w:line="360" w:lineRule="auto"/>
              <w:rPr>
                <w:rFonts w:ascii="Arial" w:hAnsi="Arial" w:cs="Arial"/>
                <w:sz w:val="24"/>
                <w:szCs w:val="24"/>
              </w:rPr>
            </w:pPr>
          </w:p>
        </w:tc>
      </w:tr>
      <w:tr w:rsidR="0050697E" w:rsidRPr="007A71A0" w14:paraId="22E0B9F6" w14:textId="77777777" w:rsidTr="00EF03B5">
        <w:tc>
          <w:tcPr>
            <w:tcW w:w="3293" w:type="dxa"/>
          </w:tcPr>
          <w:p w14:paraId="4FF969F5" w14:textId="3BC73C28" w:rsidR="0050697E" w:rsidRPr="007A71A0" w:rsidRDefault="0050697E" w:rsidP="007A71A0">
            <w:pPr>
              <w:spacing w:line="360" w:lineRule="auto"/>
              <w:rPr>
                <w:rFonts w:ascii="Arial" w:hAnsi="Arial" w:cs="Arial"/>
                <w:sz w:val="24"/>
                <w:szCs w:val="24"/>
              </w:rPr>
            </w:pPr>
            <w:r w:rsidRPr="007A71A0">
              <w:rPr>
                <w:rFonts w:ascii="Arial" w:hAnsi="Arial" w:cs="Arial"/>
                <w:sz w:val="24"/>
                <w:szCs w:val="24"/>
              </w:rPr>
              <w:t>Produkt vorstellen</w:t>
            </w:r>
          </w:p>
        </w:tc>
        <w:tc>
          <w:tcPr>
            <w:tcW w:w="3168" w:type="dxa"/>
          </w:tcPr>
          <w:p w14:paraId="2E62C5F4" w14:textId="77777777" w:rsidR="0050697E" w:rsidRPr="007A71A0" w:rsidRDefault="0050697E" w:rsidP="007A71A0">
            <w:pPr>
              <w:spacing w:line="360" w:lineRule="auto"/>
              <w:rPr>
                <w:rFonts w:ascii="Arial" w:hAnsi="Arial" w:cs="Arial"/>
                <w:sz w:val="24"/>
                <w:szCs w:val="24"/>
              </w:rPr>
            </w:pPr>
          </w:p>
        </w:tc>
        <w:tc>
          <w:tcPr>
            <w:tcW w:w="3167" w:type="dxa"/>
          </w:tcPr>
          <w:p w14:paraId="1E50F557" w14:textId="77777777" w:rsidR="0050697E" w:rsidRPr="007A71A0" w:rsidRDefault="0050697E" w:rsidP="0013487A">
            <w:pPr>
              <w:keepNext/>
              <w:spacing w:line="360" w:lineRule="auto"/>
              <w:rPr>
                <w:rFonts w:ascii="Arial" w:hAnsi="Arial" w:cs="Arial"/>
                <w:sz w:val="24"/>
                <w:szCs w:val="24"/>
              </w:rPr>
            </w:pPr>
          </w:p>
        </w:tc>
      </w:tr>
    </w:tbl>
    <w:p w14:paraId="3AF76128" w14:textId="2EF76F75" w:rsidR="0013487A" w:rsidRDefault="0013487A" w:rsidP="0013487A">
      <w:pPr>
        <w:pStyle w:val="Beschriftung"/>
        <w:rPr>
          <w:rFonts w:cs="Arial"/>
          <w:sz w:val="24"/>
          <w:szCs w:val="24"/>
        </w:rPr>
        <w:sectPr w:rsidR="0013487A" w:rsidSect="0013487A">
          <w:pgSz w:w="11906" w:h="16838"/>
          <w:pgMar w:top="1418" w:right="1134" w:bottom="1134" w:left="1134" w:header="709" w:footer="709" w:gutter="0"/>
          <w:cols w:space="708"/>
          <w:titlePg/>
          <w:docGrid w:linePitch="360"/>
        </w:sectPr>
      </w:pPr>
      <w:bookmarkStart w:id="29" w:name="_Toc214612090"/>
      <w:r>
        <w:t xml:space="preserve">Tabelle </w:t>
      </w:r>
      <w:fldSimple w:instr=" STYLEREF 1 \s ">
        <w:r>
          <w:rPr>
            <w:noProof/>
          </w:rPr>
          <w:t>9</w:t>
        </w:r>
      </w:fldSimple>
      <w:r>
        <w:noBreakHyphen/>
      </w:r>
      <w:fldSimple w:instr=" SEQ Tabelle \* ARABIC \s 1 ">
        <w:r>
          <w:rPr>
            <w:noProof/>
          </w:rPr>
          <w:t>1</w:t>
        </w:r>
      </w:fldSimple>
      <w:r>
        <w:t xml:space="preserve"> Vergleich Geplante Zeit und tatsächlich benötigte Zeit</w:t>
      </w:r>
      <w:bookmarkEnd w:id="29"/>
    </w:p>
    <w:p w14:paraId="01930EF8" w14:textId="77777777" w:rsidR="00394E13" w:rsidRPr="007A71A0" w:rsidRDefault="00394E13" w:rsidP="007A71A0">
      <w:pPr>
        <w:tabs>
          <w:tab w:val="left" w:pos="5052"/>
        </w:tabs>
        <w:spacing w:line="360" w:lineRule="auto"/>
        <w:rPr>
          <w:rFonts w:cs="Arial"/>
          <w:sz w:val="24"/>
          <w:szCs w:val="24"/>
        </w:rPr>
      </w:pPr>
    </w:p>
    <w:bookmarkStart w:id="30" w:name="_Toc214611930" w:displacedByCustomXml="next"/>
    <w:sdt>
      <w:sdtPr>
        <w:rPr>
          <w:rFonts w:eastAsiaTheme="minorHAnsi" w:cs="Arial"/>
          <w:b w:val="0"/>
          <w:color w:val="auto"/>
          <w:sz w:val="22"/>
          <w:szCs w:val="24"/>
        </w:rPr>
        <w:id w:val="51979479"/>
        <w:docPartObj>
          <w:docPartGallery w:val="Bibliographies"/>
          <w:docPartUnique/>
        </w:docPartObj>
      </w:sdtPr>
      <w:sdtContent>
        <w:p w14:paraId="7F07D533" w14:textId="13280678" w:rsidR="00CA1633" w:rsidRPr="007A71A0" w:rsidRDefault="00CA1633" w:rsidP="007A71A0">
          <w:pPr>
            <w:pStyle w:val="berschrift1"/>
            <w:spacing w:line="360" w:lineRule="auto"/>
          </w:pPr>
          <w:r w:rsidRPr="007A71A0">
            <w:t>Literaturverzeichnis</w:t>
          </w:r>
          <w:bookmarkEnd w:id="30"/>
        </w:p>
        <w:sdt>
          <w:sdtPr>
            <w:rPr>
              <w:rFonts w:cs="Arial"/>
              <w:sz w:val="24"/>
              <w:szCs w:val="24"/>
            </w:rPr>
            <w:id w:val="111145805"/>
            <w:bibliography/>
          </w:sdtPr>
          <w:sdtContent>
            <w:p w14:paraId="6A8AF132" w14:textId="6B180295" w:rsidR="00CA1633" w:rsidRPr="007A71A0" w:rsidRDefault="00CA1633" w:rsidP="007A71A0">
              <w:pPr>
                <w:spacing w:line="360" w:lineRule="auto"/>
                <w:rPr>
                  <w:rFonts w:cs="Arial"/>
                  <w:sz w:val="24"/>
                  <w:szCs w:val="24"/>
                </w:rPr>
              </w:pPr>
              <w:r w:rsidRPr="007A71A0">
                <w:rPr>
                  <w:rFonts w:cs="Arial"/>
                  <w:sz w:val="24"/>
                  <w:szCs w:val="24"/>
                </w:rPr>
                <w:fldChar w:fldCharType="begin"/>
              </w:r>
              <w:r w:rsidRPr="007A71A0">
                <w:rPr>
                  <w:rFonts w:cs="Arial"/>
                  <w:sz w:val="24"/>
                  <w:szCs w:val="24"/>
                </w:rPr>
                <w:instrText>BIBLIOGRAPHY</w:instrText>
              </w:r>
              <w:r w:rsidRPr="007A71A0">
                <w:rPr>
                  <w:rFonts w:cs="Arial"/>
                  <w:sz w:val="24"/>
                  <w:szCs w:val="24"/>
                </w:rPr>
                <w:fldChar w:fldCharType="separate"/>
              </w:r>
              <w:r w:rsidRPr="007A71A0">
                <w:rPr>
                  <w:rFonts w:cs="Arial"/>
                  <w:b/>
                  <w:bCs/>
                  <w:noProof/>
                  <w:sz w:val="24"/>
                  <w:szCs w:val="24"/>
                </w:rPr>
                <w:t>Im aktuellen Dokument sind keine Quellen vorhanden.</w:t>
              </w:r>
              <w:r w:rsidRPr="007A71A0">
                <w:rPr>
                  <w:rFonts w:cs="Arial"/>
                  <w:b/>
                  <w:bCs/>
                  <w:sz w:val="24"/>
                  <w:szCs w:val="24"/>
                </w:rPr>
                <w:fldChar w:fldCharType="end"/>
              </w:r>
            </w:p>
          </w:sdtContent>
        </w:sdt>
      </w:sdtContent>
    </w:sdt>
    <w:p w14:paraId="3236F98F" w14:textId="77777777" w:rsidR="0013487A" w:rsidRDefault="0013487A" w:rsidP="007A71A0">
      <w:pPr>
        <w:tabs>
          <w:tab w:val="left" w:pos="5052"/>
        </w:tabs>
        <w:spacing w:line="360" w:lineRule="auto"/>
        <w:rPr>
          <w:rFonts w:cs="Arial"/>
          <w:sz w:val="24"/>
          <w:szCs w:val="24"/>
        </w:rPr>
        <w:sectPr w:rsidR="0013487A" w:rsidSect="0013487A">
          <w:pgSz w:w="11906" w:h="16838"/>
          <w:pgMar w:top="1418" w:right="1134" w:bottom="1134" w:left="1134" w:header="709" w:footer="709" w:gutter="0"/>
          <w:cols w:space="708"/>
          <w:titlePg/>
          <w:docGrid w:linePitch="360"/>
        </w:sectPr>
      </w:pPr>
    </w:p>
    <w:p w14:paraId="32298C78" w14:textId="09FE371D" w:rsidR="004F6A2E" w:rsidRPr="007A71A0" w:rsidRDefault="004F6A2E" w:rsidP="007A71A0">
      <w:pPr>
        <w:tabs>
          <w:tab w:val="left" w:pos="5052"/>
        </w:tabs>
        <w:spacing w:line="360" w:lineRule="auto"/>
        <w:rPr>
          <w:rFonts w:cs="Arial"/>
          <w:sz w:val="24"/>
          <w:szCs w:val="24"/>
        </w:rPr>
      </w:pPr>
    </w:p>
    <w:p w14:paraId="479411A8" w14:textId="12139F70" w:rsidR="00CA1633" w:rsidRPr="007A71A0" w:rsidRDefault="00CA1633" w:rsidP="007A71A0">
      <w:pPr>
        <w:pStyle w:val="berschrift1"/>
      </w:pPr>
      <w:bookmarkStart w:id="31" w:name="_Toc214611931"/>
      <w:r w:rsidRPr="007A71A0">
        <w:t>Abbildungs</w:t>
      </w:r>
      <w:r w:rsidR="0013487A">
        <w:t>- und Tabellen</w:t>
      </w:r>
      <w:r w:rsidRPr="007A71A0">
        <w:t>verzeichnis</w:t>
      </w:r>
      <w:bookmarkEnd w:id="31"/>
    </w:p>
    <w:p w14:paraId="778A26F3" w14:textId="6F27F81D" w:rsidR="00D70D52" w:rsidRDefault="00CA1633">
      <w:pPr>
        <w:pStyle w:val="Abbildungsverzeichnis"/>
        <w:tabs>
          <w:tab w:val="right" w:pos="9628"/>
        </w:tabs>
        <w:rPr>
          <w:rFonts w:asciiTheme="minorHAnsi" w:eastAsiaTheme="minorEastAsia" w:hAnsiTheme="minorHAnsi"/>
          <w:noProof/>
          <w:kern w:val="2"/>
          <w:sz w:val="24"/>
          <w:szCs w:val="24"/>
          <w:lang w:eastAsia="de-DE"/>
          <w14:ligatures w14:val="standardContextual"/>
        </w:rPr>
      </w:pPr>
      <w:r w:rsidRPr="007A71A0">
        <w:rPr>
          <w:rFonts w:cs="Arial"/>
          <w:sz w:val="24"/>
          <w:szCs w:val="24"/>
        </w:rPr>
        <w:fldChar w:fldCharType="begin"/>
      </w:r>
      <w:r w:rsidRPr="007A71A0">
        <w:rPr>
          <w:rFonts w:cs="Arial"/>
          <w:sz w:val="24"/>
          <w:szCs w:val="24"/>
        </w:rPr>
        <w:instrText xml:space="preserve"> TOC \h \z \c "Abbildung" </w:instrText>
      </w:r>
      <w:r w:rsidRPr="007A71A0">
        <w:rPr>
          <w:rFonts w:cs="Arial"/>
          <w:sz w:val="24"/>
          <w:szCs w:val="24"/>
        </w:rPr>
        <w:fldChar w:fldCharType="separate"/>
      </w:r>
      <w:hyperlink w:anchor="_Toc214612234" w:history="1">
        <w:r w:rsidR="00D70D52" w:rsidRPr="007609AA">
          <w:rPr>
            <w:rStyle w:val="Hyperlink"/>
            <w:noProof/>
          </w:rPr>
          <w:t>Abbildung 7</w:t>
        </w:r>
        <w:r w:rsidR="00D70D52" w:rsidRPr="007609AA">
          <w:rPr>
            <w:rStyle w:val="Hyperlink"/>
            <w:noProof/>
          </w:rPr>
          <w:noBreakHyphen/>
          <w:t>1 Auszug aus dem Notenschlüssel der IHK Regensburg für Oberpfalz / Kelheim</w:t>
        </w:r>
        <w:r w:rsidR="00D70D52">
          <w:rPr>
            <w:noProof/>
            <w:webHidden/>
          </w:rPr>
          <w:tab/>
        </w:r>
        <w:r w:rsidR="00D70D52">
          <w:rPr>
            <w:noProof/>
            <w:webHidden/>
          </w:rPr>
          <w:fldChar w:fldCharType="begin"/>
        </w:r>
        <w:r w:rsidR="00D70D52">
          <w:rPr>
            <w:noProof/>
            <w:webHidden/>
          </w:rPr>
          <w:instrText xml:space="preserve"> PAGEREF _Toc214612234 \h </w:instrText>
        </w:r>
        <w:r w:rsidR="00D70D52">
          <w:rPr>
            <w:noProof/>
            <w:webHidden/>
          </w:rPr>
        </w:r>
        <w:r w:rsidR="00D70D52">
          <w:rPr>
            <w:noProof/>
            <w:webHidden/>
          </w:rPr>
          <w:fldChar w:fldCharType="separate"/>
        </w:r>
        <w:r w:rsidR="00D70D52">
          <w:rPr>
            <w:noProof/>
            <w:webHidden/>
          </w:rPr>
          <w:t>8</w:t>
        </w:r>
        <w:r w:rsidR="00D70D52">
          <w:rPr>
            <w:noProof/>
            <w:webHidden/>
          </w:rPr>
          <w:fldChar w:fldCharType="end"/>
        </w:r>
      </w:hyperlink>
    </w:p>
    <w:p w14:paraId="6C2256A1" w14:textId="0A052D3E" w:rsidR="00D70D52" w:rsidRDefault="00CA1633" w:rsidP="007A71A0">
      <w:pPr>
        <w:tabs>
          <w:tab w:val="left" w:pos="5052"/>
        </w:tabs>
        <w:spacing w:line="360" w:lineRule="auto"/>
        <w:rPr>
          <w:noProof/>
        </w:rPr>
      </w:pPr>
      <w:r w:rsidRPr="007A71A0">
        <w:rPr>
          <w:rFonts w:cs="Arial"/>
          <w:b/>
          <w:bCs/>
          <w:noProof/>
          <w:sz w:val="24"/>
          <w:szCs w:val="24"/>
        </w:rPr>
        <w:fldChar w:fldCharType="end"/>
      </w:r>
      <w:r w:rsidR="0013487A">
        <w:rPr>
          <w:rFonts w:cs="Arial"/>
          <w:b/>
          <w:bCs/>
          <w:noProof/>
          <w:sz w:val="24"/>
          <w:szCs w:val="24"/>
        </w:rPr>
        <w:fldChar w:fldCharType="begin"/>
      </w:r>
      <w:r w:rsidR="0013487A">
        <w:rPr>
          <w:rFonts w:cs="Arial"/>
          <w:b/>
          <w:bCs/>
          <w:noProof/>
          <w:sz w:val="24"/>
          <w:szCs w:val="24"/>
        </w:rPr>
        <w:instrText xml:space="preserve"> TOC \h \z \c "Tabelle" </w:instrText>
      </w:r>
      <w:r w:rsidR="0013487A">
        <w:rPr>
          <w:rFonts w:cs="Arial"/>
          <w:b/>
          <w:bCs/>
          <w:noProof/>
          <w:sz w:val="24"/>
          <w:szCs w:val="24"/>
        </w:rPr>
        <w:fldChar w:fldCharType="separate"/>
      </w:r>
    </w:p>
    <w:p w14:paraId="7C62571F" w14:textId="23F5C3D7" w:rsidR="00D70D52" w:rsidRDefault="00D70D52">
      <w:pPr>
        <w:pStyle w:val="Abbildungsverzeichnis"/>
        <w:tabs>
          <w:tab w:val="right" w:pos="9628"/>
        </w:tabs>
        <w:rPr>
          <w:rFonts w:asciiTheme="minorHAnsi" w:eastAsiaTheme="minorEastAsia" w:hAnsiTheme="minorHAnsi"/>
          <w:noProof/>
          <w:kern w:val="2"/>
          <w:sz w:val="24"/>
          <w:szCs w:val="24"/>
          <w:lang w:eastAsia="de-DE"/>
          <w14:ligatures w14:val="standardContextual"/>
        </w:rPr>
      </w:pPr>
      <w:hyperlink w:anchor="_Toc214612090" w:history="1">
        <w:r w:rsidRPr="002D77E3">
          <w:rPr>
            <w:rStyle w:val="Hyperlink"/>
            <w:noProof/>
          </w:rPr>
          <w:t>Tabelle 9</w:t>
        </w:r>
        <w:r w:rsidRPr="002D77E3">
          <w:rPr>
            <w:rStyle w:val="Hyperlink"/>
            <w:noProof/>
          </w:rPr>
          <w:noBreakHyphen/>
          <w:t>1 Vergleich Geplante Zeit und tatsächlich benötigte Zeit</w:t>
        </w:r>
        <w:r>
          <w:rPr>
            <w:noProof/>
            <w:webHidden/>
          </w:rPr>
          <w:tab/>
        </w:r>
        <w:r>
          <w:rPr>
            <w:noProof/>
            <w:webHidden/>
          </w:rPr>
          <w:fldChar w:fldCharType="begin"/>
        </w:r>
        <w:r>
          <w:rPr>
            <w:noProof/>
            <w:webHidden/>
          </w:rPr>
          <w:instrText xml:space="preserve"> PAGEREF _Toc214612090 \h </w:instrText>
        </w:r>
        <w:r>
          <w:rPr>
            <w:noProof/>
            <w:webHidden/>
          </w:rPr>
        </w:r>
        <w:r>
          <w:rPr>
            <w:noProof/>
            <w:webHidden/>
          </w:rPr>
          <w:fldChar w:fldCharType="separate"/>
        </w:r>
        <w:r>
          <w:rPr>
            <w:noProof/>
            <w:webHidden/>
          </w:rPr>
          <w:t>11</w:t>
        </w:r>
        <w:r>
          <w:rPr>
            <w:noProof/>
            <w:webHidden/>
          </w:rPr>
          <w:fldChar w:fldCharType="end"/>
        </w:r>
      </w:hyperlink>
    </w:p>
    <w:p w14:paraId="0CB9BDDF" w14:textId="5062A96D" w:rsidR="006355D2" w:rsidRPr="0013487A" w:rsidRDefault="0013487A" w:rsidP="007A71A0">
      <w:pPr>
        <w:tabs>
          <w:tab w:val="left" w:pos="5052"/>
        </w:tabs>
        <w:spacing w:line="360" w:lineRule="auto"/>
        <w:rPr>
          <w:rFonts w:cs="Arial"/>
          <w:b/>
          <w:bCs/>
          <w:noProof/>
          <w:sz w:val="24"/>
          <w:szCs w:val="24"/>
        </w:rPr>
      </w:pPr>
      <w:r>
        <w:rPr>
          <w:rFonts w:cs="Arial"/>
          <w:b/>
          <w:bCs/>
          <w:noProof/>
          <w:sz w:val="24"/>
          <w:szCs w:val="24"/>
        </w:rPr>
        <w:fldChar w:fldCharType="end"/>
      </w:r>
    </w:p>
    <w:sectPr w:rsidR="006355D2" w:rsidRPr="0013487A" w:rsidSect="0013487A">
      <w:pgSz w:w="11906" w:h="16838"/>
      <w:pgMar w:top="1418" w:right="1134"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8C4516" w14:textId="77777777" w:rsidR="00937980" w:rsidRDefault="00937980" w:rsidP="004F6A2E">
      <w:pPr>
        <w:spacing w:after="0" w:line="240" w:lineRule="auto"/>
      </w:pPr>
      <w:r>
        <w:separator/>
      </w:r>
    </w:p>
  </w:endnote>
  <w:endnote w:type="continuationSeparator" w:id="0">
    <w:p w14:paraId="6C14C3A8" w14:textId="77777777" w:rsidR="00937980" w:rsidRDefault="00937980" w:rsidP="004F6A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E909E" w14:textId="00F23A79" w:rsidR="004F6A2E" w:rsidRDefault="004F6A2E">
    <w:pPr>
      <w:pStyle w:val="Fuzeile"/>
    </w:pPr>
    <w:r>
      <w:t xml:space="preserve">Seite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von </w:t>
    </w:r>
    <w:r>
      <w:rPr>
        <w:b/>
        <w:bCs/>
      </w:rPr>
      <w:fldChar w:fldCharType="begin"/>
    </w:r>
    <w:r>
      <w:rPr>
        <w:b/>
        <w:bCs/>
      </w:rPr>
      <w:instrText>NUMPAGES  \* Arabic  \* MERGEFORMAT</w:instrText>
    </w:r>
    <w:r>
      <w:rPr>
        <w:b/>
        <w:bCs/>
      </w:rPr>
      <w:fldChar w:fldCharType="separate"/>
    </w:r>
    <w:r>
      <w:rPr>
        <w:b/>
        <w:bCs/>
      </w:rPr>
      <w:t>2</w:t>
    </w:r>
    <w:r>
      <w:rPr>
        <w:b/>
        <w:bCs/>
      </w:rPr>
      <w:fldChar w:fldCharType="end"/>
    </w:r>
    <w:r>
      <w:ptab w:relativeTo="margin" w:alignment="center" w:leader="none"/>
    </w:r>
    <w:proofErr w:type="spellStart"/>
    <w:r>
      <w:t>EvalPro</w:t>
    </w:r>
    <w:proofErr w:type="spellEnd"/>
    <w:r>
      <w:t xml:space="preserve"> – Professionelles PrüferInnen Werkzeug</w:t>
    </w:r>
    <w:r>
      <w:ptab w:relativeTo="margin" w:alignment="right" w:leader="none"/>
    </w:r>
    <w:r>
      <w:t>Gruppe 7</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21E09" w14:textId="589CDAFA" w:rsidR="004F6A2E" w:rsidRDefault="004F6A2E">
    <w:pPr>
      <w:pStyle w:val="Fuzeile"/>
    </w:pPr>
    <w:r>
      <w:ptab w:relativeTo="margin" w:alignment="center" w:leader="none"/>
    </w:r>
    <w:proofErr w:type="spellStart"/>
    <w:r>
      <w:t>EvalPro</w:t>
    </w:r>
    <w:proofErr w:type="spellEnd"/>
    <w:r>
      <w:t xml:space="preserve"> – Professionelles PrüferInnen Werkzeug</w:t>
    </w:r>
    <w:r>
      <w:ptab w:relativeTo="margin" w:alignment="right" w:leader="none"/>
    </w:r>
    <w:r w:rsidR="007B28CF" w:rsidRPr="007B28CF">
      <w:t xml:space="preserve"> </w:t>
    </w:r>
    <w:r w:rsidR="007B28CF">
      <w:t xml:space="preserve">Seite </w:t>
    </w:r>
    <w:r w:rsidR="007B28CF">
      <w:rPr>
        <w:b/>
        <w:bCs/>
      </w:rPr>
      <w:fldChar w:fldCharType="begin"/>
    </w:r>
    <w:r w:rsidR="007B28CF">
      <w:rPr>
        <w:b/>
        <w:bCs/>
      </w:rPr>
      <w:instrText>PAGE  \* Arabic  \* MERGEFORMAT</w:instrText>
    </w:r>
    <w:r w:rsidR="007B28CF">
      <w:rPr>
        <w:b/>
        <w:bCs/>
      </w:rPr>
      <w:fldChar w:fldCharType="separate"/>
    </w:r>
    <w:r w:rsidR="007B28CF">
      <w:rPr>
        <w:b/>
        <w:bCs/>
      </w:rPr>
      <w:t>1</w:t>
    </w:r>
    <w:r w:rsidR="007B28CF">
      <w:rPr>
        <w:b/>
        <w:bCs/>
      </w:rPr>
      <w:fldChar w:fldCharType="end"/>
    </w:r>
    <w:r w:rsidR="007B28CF">
      <w:t xml:space="preserve"> von </w:t>
    </w:r>
    <w:r w:rsidR="007B28CF">
      <w:rPr>
        <w:b/>
        <w:bCs/>
      </w:rPr>
      <w:fldChar w:fldCharType="begin"/>
    </w:r>
    <w:r w:rsidR="007B28CF">
      <w:rPr>
        <w:b/>
        <w:bCs/>
      </w:rPr>
      <w:instrText>NUMPAGES  \* Arabic  \* MERGEFORMAT</w:instrText>
    </w:r>
    <w:r w:rsidR="007B28CF">
      <w:rPr>
        <w:b/>
        <w:bCs/>
      </w:rPr>
      <w:fldChar w:fldCharType="separate"/>
    </w:r>
    <w:r w:rsidR="007B28CF">
      <w:rPr>
        <w:b/>
        <w:bCs/>
      </w:rPr>
      <w:t>3</w:t>
    </w:r>
    <w:r w:rsidR="007B28CF">
      <w:rPr>
        <w:b/>
        <w:bC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F80DF" w14:textId="5853B250" w:rsidR="007B28CF" w:rsidRDefault="007B28CF">
    <w:pPr>
      <w:pStyle w:val="Fuzeile"/>
    </w:pPr>
    <w:r>
      <w:t xml:space="preserve">Seite </w:t>
    </w:r>
    <w:r>
      <w:rPr>
        <w:b/>
        <w:bCs/>
      </w:rPr>
      <w:fldChar w:fldCharType="begin"/>
    </w:r>
    <w:r>
      <w:rPr>
        <w:b/>
        <w:bCs/>
      </w:rPr>
      <w:instrText>PAGE  \* Arabic  \* MERGEFORMAT</w:instrText>
    </w:r>
    <w:r>
      <w:rPr>
        <w:b/>
        <w:bCs/>
      </w:rPr>
      <w:fldChar w:fldCharType="separate"/>
    </w:r>
    <w:r>
      <w:rPr>
        <w:b/>
        <w:bCs/>
      </w:rPr>
      <w:t>2</w:t>
    </w:r>
    <w:r>
      <w:rPr>
        <w:b/>
        <w:bCs/>
      </w:rPr>
      <w:fldChar w:fldCharType="end"/>
    </w:r>
    <w:r>
      <w:t xml:space="preserve"> von </w:t>
    </w:r>
    <w:r>
      <w:rPr>
        <w:b/>
        <w:bCs/>
      </w:rPr>
      <w:fldChar w:fldCharType="begin"/>
    </w:r>
    <w:r>
      <w:rPr>
        <w:b/>
        <w:bCs/>
      </w:rPr>
      <w:instrText>NUMPAGES  \* Arabic  \* MERGEFORMAT</w:instrText>
    </w:r>
    <w:r>
      <w:rPr>
        <w:b/>
        <w:bCs/>
      </w:rPr>
      <w:fldChar w:fldCharType="separate"/>
    </w:r>
    <w:r>
      <w:rPr>
        <w:b/>
        <w:bCs/>
      </w:rPr>
      <w:t>3</w:t>
    </w:r>
    <w:r>
      <w:rPr>
        <w:b/>
        <w:bCs/>
      </w:rPr>
      <w:fldChar w:fldCharType="end"/>
    </w:r>
    <w:r>
      <w:ptab w:relativeTo="margin" w:alignment="center" w:leader="none"/>
    </w:r>
    <w:proofErr w:type="spellStart"/>
    <w:r>
      <w:t>EvalPro</w:t>
    </w:r>
    <w:proofErr w:type="spellEnd"/>
    <w:r>
      <w:t xml:space="preserve"> – Professionelles PrüferInnen Werkzeug</w:t>
    </w:r>
    <w:r>
      <w:ptab w:relativeTo="margin" w:alignment="right" w:leader="none"/>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87F5D" w14:textId="3BE75A1B" w:rsidR="004F6A2E" w:rsidRDefault="00EF03B5">
    <w:pPr>
      <w:pStyle w:val="Fuzeile"/>
    </w:pPr>
    <w:r w:rsidRPr="004F6A2E">
      <w:t xml:space="preserve">Seite </w:t>
    </w:r>
    <w:r w:rsidRPr="004F6A2E">
      <w:rPr>
        <w:b/>
        <w:bCs/>
      </w:rPr>
      <w:fldChar w:fldCharType="begin"/>
    </w:r>
    <w:r w:rsidRPr="004F6A2E">
      <w:rPr>
        <w:b/>
        <w:bCs/>
      </w:rPr>
      <w:instrText>PAGE  \* Arabic  \* MERGEFORMAT</w:instrText>
    </w:r>
    <w:r w:rsidRPr="004F6A2E">
      <w:rPr>
        <w:b/>
        <w:bCs/>
      </w:rPr>
      <w:fldChar w:fldCharType="separate"/>
    </w:r>
    <w:r>
      <w:rPr>
        <w:b/>
        <w:bCs/>
      </w:rPr>
      <w:t>4</w:t>
    </w:r>
    <w:r w:rsidRPr="004F6A2E">
      <w:rPr>
        <w:b/>
        <w:bCs/>
      </w:rPr>
      <w:fldChar w:fldCharType="end"/>
    </w:r>
    <w:r w:rsidRPr="004F6A2E">
      <w:t xml:space="preserve"> von </w:t>
    </w:r>
    <w:r w:rsidRPr="004F6A2E">
      <w:rPr>
        <w:b/>
        <w:bCs/>
      </w:rPr>
      <w:fldChar w:fldCharType="begin"/>
    </w:r>
    <w:r w:rsidRPr="004F6A2E">
      <w:rPr>
        <w:b/>
        <w:bCs/>
      </w:rPr>
      <w:instrText>NUMPAGES  \* Arabic  \* MERGEFORMAT</w:instrText>
    </w:r>
    <w:r w:rsidRPr="004F6A2E">
      <w:rPr>
        <w:b/>
        <w:bCs/>
      </w:rPr>
      <w:fldChar w:fldCharType="separate"/>
    </w:r>
    <w:r>
      <w:rPr>
        <w:b/>
        <w:bCs/>
      </w:rPr>
      <w:t>4</w:t>
    </w:r>
    <w:r w:rsidRPr="004F6A2E">
      <w:rPr>
        <w:b/>
        <w:bCs/>
      </w:rPr>
      <w:fldChar w:fldCharType="end"/>
    </w:r>
    <w:r w:rsidR="004F6A2E">
      <w:ptab w:relativeTo="margin" w:alignment="center" w:leader="none"/>
    </w:r>
    <w:proofErr w:type="spellStart"/>
    <w:r w:rsidR="004F6A2E">
      <w:t>EvalPro</w:t>
    </w:r>
    <w:proofErr w:type="spellEnd"/>
    <w:r w:rsidR="004F6A2E">
      <w:t xml:space="preserve"> – Professionelles PrüferInnen Werkzeug</w:t>
    </w:r>
    <w:r w:rsidR="004F6A2E">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5A798" w14:textId="77777777" w:rsidR="00937980" w:rsidRDefault="00937980" w:rsidP="004F6A2E">
      <w:pPr>
        <w:spacing w:after="0" w:line="240" w:lineRule="auto"/>
      </w:pPr>
      <w:r>
        <w:separator/>
      </w:r>
    </w:p>
  </w:footnote>
  <w:footnote w:type="continuationSeparator" w:id="0">
    <w:p w14:paraId="1A4EFD17" w14:textId="77777777" w:rsidR="00937980" w:rsidRDefault="00937980" w:rsidP="004F6A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8703E"/>
    <w:multiLevelType w:val="multilevel"/>
    <w:tmpl w:val="B0C03FE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 w15:restartNumberingAfterBreak="0">
    <w:nsid w:val="14E246B2"/>
    <w:multiLevelType w:val="multilevel"/>
    <w:tmpl w:val="F51E2E8A"/>
    <w:lvl w:ilvl="0">
      <w:start w:val="3"/>
      <w:numFmt w:val="decimal"/>
      <w:lvlText w:val="%1."/>
      <w:lvlJc w:val="left"/>
      <w:pPr>
        <w:ind w:left="720" w:hanging="360"/>
      </w:pPr>
      <w:rPr>
        <w:rFonts w:hint="default"/>
      </w:rPr>
    </w:lvl>
    <w:lvl w:ilvl="1">
      <w:start w:val="2"/>
      <w:numFmt w:val="decimal"/>
      <w:isLgl/>
      <w:lvlText w:val="%1.%2"/>
      <w:lvlJc w:val="left"/>
      <w:pPr>
        <w:ind w:left="1817"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152149EA"/>
    <w:multiLevelType w:val="multilevel"/>
    <w:tmpl w:val="DAE414D6"/>
    <w:lvl w:ilvl="0">
      <w:start w:val="7"/>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5F87A6A"/>
    <w:multiLevelType w:val="hybridMultilevel"/>
    <w:tmpl w:val="1B60AB52"/>
    <w:lvl w:ilvl="0" w:tplc="EDC2EEBC">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BF427D0"/>
    <w:multiLevelType w:val="hybridMultilevel"/>
    <w:tmpl w:val="2FAA098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09773BB"/>
    <w:multiLevelType w:val="hybridMultilevel"/>
    <w:tmpl w:val="044EA1DC"/>
    <w:lvl w:ilvl="0" w:tplc="D6D2D22A">
      <w:start w:val="1"/>
      <w:numFmt w:val="decimal"/>
      <w:lvlText w:val="%1."/>
      <w:lvlJc w:val="left"/>
      <w:pPr>
        <w:ind w:left="786" w:hanging="360"/>
      </w:pPr>
      <w:rPr>
        <w:rFonts w:hint="default"/>
      </w:rPr>
    </w:lvl>
    <w:lvl w:ilvl="1" w:tplc="04070019" w:tentative="1">
      <w:start w:val="1"/>
      <w:numFmt w:val="lowerLetter"/>
      <w:lvlText w:val="%2."/>
      <w:lvlJc w:val="left"/>
      <w:pPr>
        <w:ind w:left="1506" w:hanging="360"/>
      </w:pPr>
    </w:lvl>
    <w:lvl w:ilvl="2" w:tplc="0407001B" w:tentative="1">
      <w:start w:val="1"/>
      <w:numFmt w:val="lowerRoman"/>
      <w:lvlText w:val="%3."/>
      <w:lvlJc w:val="right"/>
      <w:pPr>
        <w:ind w:left="2226" w:hanging="180"/>
      </w:pPr>
    </w:lvl>
    <w:lvl w:ilvl="3" w:tplc="0407000F" w:tentative="1">
      <w:start w:val="1"/>
      <w:numFmt w:val="decimal"/>
      <w:lvlText w:val="%4."/>
      <w:lvlJc w:val="left"/>
      <w:pPr>
        <w:ind w:left="2946" w:hanging="360"/>
      </w:pPr>
    </w:lvl>
    <w:lvl w:ilvl="4" w:tplc="04070019" w:tentative="1">
      <w:start w:val="1"/>
      <w:numFmt w:val="lowerLetter"/>
      <w:lvlText w:val="%5."/>
      <w:lvlJc w:val="left"/>
      <w:pPr>
        <w:ind w:left="3666" w:hanging="360"/>
      </w:pPr>
    </w:lvl>
    <w:lvl w:ilvl="5" w:tplc="0407001B" w:tentative="1">
      <w:start w:val="1"/>
      <w:numFmt w:val="lowerRoman"/>
      <w:lvlText w:val="%6."/>
      <w:lvlJc w:val="right"/>
      <w:pPr>
        <w:ind w:left="4386" w:hanging="180"/>
      </w:pPr>
    </w:lvl>
    <w:lvl w:ilvl="6" w:tplc="0407000F" w:tentative="1">
      <w:start w:val="1"/>
      <w:numFmt w:val="decimal"/>
      <w:lvlText w:val="%7."/>
      <w:lvlJc w:val="left"/>
      <w:pPr>
        <w:ind w:left="5106" w:hanging="360"/>
      </w:pPr>
    </w:lvl>
    <w:lvl w:ilvl="7" w:tplc="04070019" w:tentative="1">
      <w:start w:val="1"/>
      <w:numFmt w:val="lowerLetter"/>
      <w:lvlText w:val="%8."/>
      <w:lvlJc w:val="left"/>
      <w:pPr>
        <w:ind w:left="5826" w:hanging="360"/>
      </w:pPr>
    </w:lvl>
    <w:lvl w:ilvl="8" w:tplc="0407001B" w:tentative="1">
      <w:start w:val="1"/>
      <w:numFmt w:val="lowerRoman"/>
      <w:lvlText w:val="%9."/>
      <w:lvlJc w:val="right"/>
      <w:pPr>
        <w:ind w:left="6546" w:hanging="180"/>
      </w:pPr>
    </w:lvl>
  </w:abstractNum>
  <w:abstractNum w:abstractNumId="6" w15:restartNumberingAfterBreak="0">
    <w:nsid w:val="25DE5D32"/>
    <w:multiLevelType w:val="multilevel"/>
    <w:tmpl w:val="46DCC00E"/>
    <w:lvl w:ilvl="0">
      <w:start w:val="2"/>
      <w:numFmt w:val="decimal"/>
      <w:lvlText w:val="%1."/>
      <w:lvlJc w:val="left"/>
      <w:pPr>
        <w:ind w:left="408" w:hanging="408"/>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270F1D76"/>
    <w:multiLevelType w:val="multilevel"/>
    <w:tmpl w:val="A68030EC"/>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 w15:restartNumberingAfterBreak="0">
    <w:nsid w:val="290A1D02"/>
    <w:multiLevelType w:val="multilevel"/>
    <w:tmpl w:val="F8DA5C66"/>
    <w:lvl w:ilvl="0">
      <w:start w:val="5"/>
      <w:numFmt w:val="bullet"/>
      <w:lvlText w:val="-"/>
      <w:lvlJc w:val="left"/>
      <w:pPr>
        <w:ind w:left="1080" w:hanging="360"/>
      </w:pPr>
      <w:rPr>
        <w:rFonts w:ascii="Arial" w:eastAsia="Times New Roman" w:hAnsi="Arial" w:cs="Aria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9" w15:restartNumberingAfterBreak="0">
    <w:nsid w:val="2AE3101D"/>
    <w:multiLevelType w:val="multilevel"/>
    <w:tmpl w:val="E42865C6"/>
    <w:lvl w:ilvl="0">
      <w:start w:val="3"/>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 w15:restartNumberingAfterBreak="0">
    <w:nsid w:val="2D9857E0"/>
    <w:multiLevelType w:val="hybridMultilevel"/>
    <w:tmpl w:val="29D40E5C"/>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8E20309"/>
    <w:multiLevelType w:val="hybridMultilevel"/>
    <w:tmpl w:val="7B388918"/>
    <w:lvl w:ilvl="0" w:tplc="DB46BD94">
      <w:start w:val="3"/>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418002FD"/>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5AE78C2"/>
    <w:multiLevelType w:val="multilevel"/>
    <w:tmpl w:val="A68030EC"/>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4861023B"/>
    <w:multiLevelType w:val="hybridMultilevel"/>
    <w:tmpl w:val="E5EE9AB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E485951"/>
    <w:multiLevelType w:val="multilevel"/>
    <w:tmpl w:val="C5F4AFEC"/>
    <w:lvl w:ilvl="0">
      <w:start w:val="3"/>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6" w15:restartNumberingAfterBreak="0">
    <w:nsid w:val="67B83C6E"/>
    <w:multiLevelType w:val="multilevel"/>
    <w:tmpl w:val="A68030EC"/>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7" w15:restartNumberingAfterBreak="0">
    <w:nsid w:val="7BB6450C"/>
    <w:multiLevelType w:val="multilevel"/>
    <w:tmpl w:val="A68030EC"/>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82911546">
    <w:abstractNumId w:val="10"/>
  </w:num>
  <w:num w:numId="2" w16cid:durableId="8921597">
    <w:abstractNumId w:val="15"/>
  </w:num>
  <w:num w:numId="3" w16cid:durableId="560016501">
    <w:abstractNumId w:val="0"/>
  </w:num>
  <w:num w:numId="4" w16cid:durableId="668022785">
    <w:abstractNumId w:val="8"/>
  </w:num>
  <w:num w:numId="5" w16cid:durableId="844130915">
    <w:abstractNumId w:val="3"/>
  </w:num>
  <w:num w:numId="6" w16cid:durableId="1366711142">
    <w:abstractNumId w:val="5"/>
  </w:num>
  <w:num w:numId="7" w16cid:durableId="1191796369">
    <w:abstractNumId w:val="4"/>
  </w:num>
  <w:num w:numId="8" w16cid:durableId="577517115">
    <w:abstractNumId w:val="7"/>
  </w:num>
  <w:num w:numId="9" w16cid:durableId="1211765976">
    <w:abstractNumId w:val="16"/>
  </w:num>
  <w:num w:numId="10" w16cid:durableId="1770849376">
    <w:abstractNumId w:val="17"/>
  </w:num>
  <w:num w:numId="11" w16cid:durableId="2004164381">
    <w:abstractNumId w:val="13"/>
  </w:num>
  <w:num w:numId="12" w16cid:durableId="1611887090">
    <w:abstractNumId w:val="9"/>
  </w:num>
  <w:num w:numId="13" w16cid:durableId="761679623">
    <w:abstractNumId w:val="1"/>
  </w:num>
  <w:num w:numId="14" w16cid:durableId="1914512111">
    <w:abstractNumId w:val="11"/>
  </w:num>
  <w:num w:numId="15" w16cid:durableId="178349678">
    <w:abstractNumId w:val="14"/>
  </w:num>
  <w:num w:numId="16" w16cid:durableId="890270421">
    <w:abstractNumId w:val="6"/>
  </w:num>
  <w:num w:numId="17" w16cid:durableId="182593613">
    <w:abstractNumId w:val="12"/>
  </w:num>
  <w:num w:numId="18" w16cid:durableId="159392725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F02"/>
    <w:rsid w:val="000916DB"/>
    <w:rsid w:val="000B18C6"/>
    <w:rsid w:val="000E6B3F"/>
    <w:rsid w:val="0011236B"/>
    <w:rsid w:val="0013487A"/>
    <w:rsid w:val="001A6703"/>
    <w:rsid w:val="00206B09"/>
    <w:rsid w:val="002D0F02"/>
    <w:rsid w:val="002E0AB0"/>
    <w:rsid w:val="00327B13"/>
    <w:rsid w:val="00333CA6"/>
    <w:rsid w:val="00394E13"/>
    <w:rsid w:val="00415530"/>
    <w:rsid w:val="00464E8C"/>
    <w:rsid w:val="004972AE"/>
    <w:rsid w:val="004C2F72"/>
    <w:rsid w:val="004C67C3"/>
    <w:rsid w:val="004F6A2E"/>
    <w:rsid w:val="0050697E"/>
    <w:rsid w:val="00511484"/>
    <w:rsid w:val="00544925"/>
    <w:rsid w:val="00614E46"/>
    <w:rsid w:val="006355D2"/>
    <w:rsid w:val="006F3452"/>
    <w:rsid w:val="006F5FD5"/>
    <w:rsid w:val="00701F2A"/>
    <w:rsid w:val="00793FB7"/>
    <w:rsid w:val="007A71A0"/>
    <w:rsid w:val="007B28CF"/>
    <w:rsid w:val="0083152D"/>
    <w:rsid w:val="008522C5"/>
    <w:rsid w:val="00937980"/>
    <w:rsid w:val="0094530B"/>
    <w:rsid w:val="00956C8F"/>
    <w:rsid w:val="00A921C1"/>
    <w:rsid w:val="00B952EA"/>
    <w:rsid w:val="00C0680A"/>
    <w:rsid w:val="00C272AE"/>
    <w:rsid w:val="00C440F2"/>
    <w:rsid w:val="00CA1633"/>
    <w:rsid w:val="00CA27CE"/>
    <w:rsid w:val="00D05A44"/>
    <w:rsid w:val="00D17BE4"/>
    <w:rsid w:val="00D70D52"/>
    <w:rsid w:val="00D72E4C"/>
    <w:rsid w:val="00DA60BD"/>
    <w:rsid w:val="00DF349A"/>
    <w:rsid w:val="00E05B0B"/>
    <w:rsid w:val="00E15DFB"/>
    <w:rsid w:val="00EA51CC"/>
    <w:rsid w:val="00EC6A63"/>
    <w:rsid w:val="00EF03B5"/>
    <w:rsid w:val="00F70FCA"/>
    <w:rsid w:val="00F93578"/>
    <w:rsid w:val="00FB4ACD"/>
    <w:rsid w:val="00FF654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4EC958"/>
  <w15:chartTrackingRefBased/>
  <w15:docId w15:val="{0EFA5FA8-6495-474B-8C17-52818E13A0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de-DE"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01F2A"/>
    <w:pPr>
      <w:spacing w:line="259" w:lineRule="auto"/>
    </w:pPr>
  </w:style>
  <w:style w:type="paragraph" w:styleId="berschrift1">
    <w:name w:val="heading 1"/>
    <w:basedOn w:val="Standard"/>
    <w:next w:val="Standard"/>
    <w:link w:val="berschrift1Zchn"/>
    <w:uiPriority w:val="9"/>
    <w:qFormat/>
    <w:rsid w:val="00415530"/>
    <w:pPr>
      <w:keepNext/>
      <w:keepLines/>
      <w:spacing w:before="360" w:after="80"/>
      <w:outlineLvl w:val="0"/>
    </w:pPr>
    <w:rPr>
      <w:rFonts w:eastAsiaTheme="majorEastAsia" w:cstheme="majorBidi"/>
      <w:b/>
      <w:color w:val="0F4761" w:themeColor="accent1" w:themeShade="BF"/>
      <w:sz w:val="24"/>
      <w:szCs w:val="40"/>
    </w:rPr>
  </w:style>
  <w:style w:type="paragraph" w:styleId="berschrift2">
    <w:name w:val="heading 2"/>
    <w:basedOn w:val="Standard"/>
    <w:next w:val="Standard"/>
    <w:link w:val="berschrift2Zchn"/>
    <w:uiPriority w:val="9"/>
    <w:unhideWhenUsed/>
    <w:qFormat/>
    <w:rsid w:val="00415530"/>
    <w:pPr>
      <w:keepNext/>
      <w:keepLines/>
      <w:spacing w:before="160" w:after="80"/>
      <w:outlineLvl w:val="1"/>
    </w:pPr>
    <w:rPr>
      <w:rFonts w:eastAsiaTheme="majorEastAsia" w:cstheme="majorBidi"/>
      <w:b/>
      <w:color w:val="0F4761" w:themeColor="accent1" w:themeShade="BF"/>
      <w:sz w:val="24"/>
      <w:szCs w:val="32"/>
    </w:rPr>
  </w:style>
  <w:style w:type="paragraph" w:styleId="berschrift3">
    <w:name w:val="heading 3"/>
    <w:basedOn w:val="Standard"/>
    <w:next w:val="Standard"/>
    <w:link w:val="berschrift3Zchn"/>
    <w:uiPriority w:val="9"/>
    <w:semiHidden/>
    <w:unhideWhenUsed/>
    <w:qFormat/>
    <w:rsid w:val="002D0F02"/>
    <w:pPr>
      <w:keepNext/>
      <w:keepLines/>
      <w:spacing w:before="160" w:after="80"/>
      <w:outlineLvl w:val="2"/>
    </w:pPr>
    <w:rPr>
      <w:rFonts w:eastAsiaTheme="majorEastAsia" w:cstheme="majorBidi"/>
      <w:color w:val="0F4761" w:themeColor="accent1" w:themeShade="BF"/>
      <w:szCs w:val="28"/>
    </w:rPr>
  </w:style>
  <w:style w:type="paragraph" w:styleId="berschrift4">
    <w:name w:val="heading 4"/>
    <w:basedOn w:val="Standard"/>
    <w:next w:val="Standard"/>
    <w:link w:val="berschrift4Zchn"/>
    <w:uiPriority w:val="9"/>
    <w:semiHidden/>
    <w:unhideWhenUsed/>
    <w:qFormat/>
    <w:rsid w:val="002D0F0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D0F0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2D0F0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D0F0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D0F0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D0F0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A71A0"/>
    <w:rPr>
      <w:rFonts w:eastAsiaTheme="majorEastAsia" w:cstheme="majorBidi"/>
      <w:b/>
      <w:color w:val="0F4761" w:themeColor="accent1" w:themeShade="BF"/>
      <w:kern w:val="0"/>
      <w:sz w:val="24"/>
      <w:szCs w:val="40"/>
      <w14:ligatures w14:val="none"/>
    </w:rPr>
  </w:style>
  <w:style w:type="character" w:customStyle="1" w:styleId="berschrift2Zchn">
    <w:name w:val="Überschrift 2 Zchn"/>
    <w:basedOn w:val="Absatz-Standardschriftart"/>
    <w:link w:val="berschrift2"/>
    <w:uiPriority w:val="9"/>
    <w:rsid w:val="00415530"/>
    <w:rPr>
      <w:rFonts w:eastAsiaTheme="majorEastAsia" w:cstheme="majorBidi"/>
      <w:b/>
      <w:color w:val="0F4761" w:themeColor="accent1" w:themeShade="BF"/>
      <w:sz w:val="24"/>
      <w:szCs w:val="32"/>
    </w:rPr>
  </w:style>
  <w:style w:type="character" w:customStyle="1" w:styleId="berschrift3Zchn">
    <w:name w:val="Überschrift 3 Zchn"/>
    <w:basedOn w:val="Absatz-Standardschriftart"/>
    <w:link w:val="berschrift3"/>
    <w:uiPriority w:val="9"/>
    <w:semiHidden/>
    <w:rsid w:val="002D0F02"/>
    <w:rPr>
      <w:rFonts w:asciiTheme="minorHAnsi" w:eastAsiaTheme="majorEastAsia" w:hAnsiTheme="minorHAnsi" w:cstheme="majorBidi"/>
      <w:color w:val="0F4761" w:themeColor="accent1" w:themeShade="BF"/>
      <w:szCs w:val="28"/>
    </w:rPr>
  </w:style>
  <w:style w:type="character" w:customStyle="1" w:styleId="berschrift4Zchn">
    <w:name w:val="Überschrift 4 Zchn"/>
    <w:basedOn w:val="Absatz-Standardschriftart"/>
    <w:link w:val="berschrift4"/>
    <w:uiPriority w:val="9"/>
    <w:semiHidden/>
    <w:rsid w:val="002D0F02"/>
    <w:rPr>
      <w:rFonts w:asciiTheme="minorHAnsi" w:eastAsiaTheme="majorEastAsia" w:hAnsiTheme="minorHAnsi"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D0F02"/>
    <w:rPr>
      <w:rFonts w:asciiTheme="minorHAnsi" w:eastAsiaTheme="majorEastAsia" w:hAnsiTheme="minorHAnsi" w:cstheme="majorBidi"/>
      <w:color w:val="0F4761" w:themeColor="accent1" w:themeShade="BF"/>
    </w:rPr>
  </w:style>
  <w:style w:type="character" w:customStyle="1" w:styleId="berschrift6Zchn">
    <w:name w:val="Überschrift 6 Zchn"/>
    <w:basedOn w:val="Absatz-Standardschriftart"/>
    <w:link w:val="berschrift6"/>
    <w:uiPriority w:val="9"/>
    <w:semiHidden/>
    <w:rsid w:val="002D0F02"/>
    <w:rPr>
      <w:rFonts w:asciiTheme="minorHAnsi" w:eastAsiaTheme="majorEastAsia" w:hAnsiTheme="minorHAnsi"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D0F02"/>
    <w:rPr>
      <w:rFonts w:asciiTheme="minorHAnsi" w:eastAsiaTheme="majorEastAsia" w:hAnsiTheme="minorHAnsi" w:cstheme="majorBidi"/>
      <w:color w:val="595959" w:themeColor="text1" w:themeTint="A6"/>
    </w:rPr>
  </w:style>
  <w:style w:type="character" w:customStyle="1" w:styleId="berschrift8Zchn">
    <w:name w:val="Überschrift 8 Zchn"/>
    <w:basedOn w:val="Absatz-Standardschriftart"/>
    <w:link w:val="berschrift8"/>
    <w:uiPriority w:val="9"/>
    <w:semiHidden/>
    <w:rsid w:val="002D0F02"/>
    <w:rPr>
      <w:rFonts w:asciiTheme="minorHAnsi" w:eastAsiaTheme="majorEastAsia" w:hAnsiTheme="minorHAnsi"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D0F02"/>
    <w:rPr>
      <w:rFonts w:asciiTheme="minorHAnsi" w:eastAsiaTheme="majorEastAsia" w:hAnsiTheme="minorHAnsi" w:cstheme="majorBidi"/>
      <w:color w:val="272727" w:themeColor="text1" w:themeTint="D8"/>
    </w:rPr>
  </w:style>
  <w:style w:type="paragraph" w:styleId="Titel">
    <w:name w:val="Title"/>
    <w:basedOn w:val="Standard"/>
    <w:next w:val="Standard"/>
    <w:link w:val="TitelZchn"/>
    <w:uiPriority w:val="10"/>
    <w:qFormat/>
    <w:rsid w:val="002D0F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D0F0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D0F02"/>
    <w:pPr>
      <w:numPr>
        <w:ilvl w:val="1"/>
      </w:numPr>
    </w:pPr>
    <w:rPr>
      <w:rFonts w:eastAsiaTheme="majorEastAsia" w:cstheme="majorBidi"/>
      <w:color w:val="595959" w:themeColor="text1" w:themeTint="A6"/>
      <w:spacing w:val="15"/>
      <w:szCs w:val="28"/>
    </w:rPr>
  </w:style>
  <w:style w:type="character" w:customStyle="1" w:styleId="UntertitelZchn">
    <w:name w:val="Untertitel Zchn"/>
    <w:basedOn w:val="Absatz-Standardschriftart"/>
    <w:link w:val="Untertitel"/>
    <w:uiPriority w:val="11"/>
    <w:rsid w:val="002D0F02"/>
    <w:rPr>
      <w:rFonts w:asciiTheme="minorHAnsi" w:eastAsiaTheme="majorEastAsia" w:hAnsiTheme="minorHAnsi" w:cstheme="majorBidi"/>
      <w:color w:val="595959" w:themeColor="text1" w:themeTint="A6"/>
      <w:spacing w:val="15"/>
      <w:szCs w:val="28"/>
    </w:rPr>
  </w:style>
  <w:style w:type="paragraph" w:styleId="Zitat">
    <w:name w:val="Quote"/>
    <w:basedOn w:val="Standard"/>
    <w:next w:val="Standard"/>
    <w:link w:val="ZitatZchn"/>
    <w:uiPriority w:val="29"/>
    <w:qFormat/>
    <w:rsid w:val="002D0F0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D0F02"/>
    <w:rPr>
      <w:i/>
      <w:iCs/>
      <w:color w:val="404040" w:themeColor="text1" w:themeTint="BF"/>
    </w:rPr>
  </w:style>
  <w:style w:type="paragraph" w:styleId="Listenabsatz">
    <w:name w:val="List Paragraph"/>
    <w:basedOn w:val="Standard"/>
    <w:uiPriority w:val="34"/>
    <w:qFormat/>
    <w:rsid w:val="002D0F02"/>
    <w:pPr>
      <w:ind w:left="720"/>
      <w:contextualSpacing/>
    </w:pPr>
  </w:style>
  <w:style w:type="character" w:styleId="IntensiveHervorhebung">
    <w:name w:val="Intense Emphasis"/>
    <w:basedOn w:val="Absatz-Standardschriftart"/>
    <w:uiPriority w:val="21"/>
    <w:qFormat/>
    <w:rsid w:val="002D0F02"/>
    <w:rPr>
      <w:i/>
      <w:iCs/>
      <w:color w:val="0F4761" w:themeColor="accent1" w:themeShade="BF"/>
    </w:rPr>
  </w:style>
  <w:style w:type="paragraph" w:styleId="IntensivesZitat">
    <w:name w:val="Intense Quote"/>
    <w:basedOn w:val="Standard"/>
    <w:next w:val="Standard"/>
    <w:link w:val="IntensivesZitatZchn"/>
    <w:uiPriority w:val="30"/>
    <w:qFormat/>
    <w:rsid w:val="002D0F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D0F02"/>
    <w:rPr>
      <w:i/>
      <w:iCs/>
      <w:color w:val="0F4761" w:themeColor="accent1" w:themeShade="BF"/>
    </w:rPr>
  </w:style>
  <w:style w:type="character" w:styleId="IntensiverVerweis">
    <w:name w:val="Intense Reference"/>
    <w:basedOn w:val="Absatz-Standardschriftart"/>
    <w:uiPriority w:val="32"/>
    <w:qFormat/>
    <w:rsid w:val="002D0F02"/>
    <w:rPr>
      <w:b/>
      <w:bCs/>
      <w:smallCaps/>
      <w:color w:val="0F4761" w:themeColor="accent1" w:themeShade="BF"/>
      <w:spacing w:val="5"/>
    </w:rPr>
  </w:style>
  <w:style w:type="paragraph" w:styleId="KeinLeerraum">
    <w:name w:val="No Spacing"/>
    <w:link w:val="KeinLeerraumZchn"/>
    <w:uiPriority w:val="1"/>
    <w:qFormat/>
    <w:rsid w:val="00701F2A"/>
    <w:pPr>
      <w:spacing w:after="0" w:line="240" w:lineRule="auto"/>
    </w:pPr>
    <w:rPr>
      <w:rFonts w:asciiTheme="minorHAnsi" w:eastAsiaTheme="minorEastAsia" w:hAnsiTheme="minorHAnsi"/>
      <w:lang w:eastAsia="de-DE"/>
    </w:rPr>
  </w:style>
  <w:style w:type="character" w:customStyle="1" w:styleId="KeinLeerraumZchn">
    <w:name w:val="Kein Leerraum Zchn"/>
    <w:basedOn w:val="Absatz-Standardschriftart"/>
    <w:link w:val="KeinLeerraum"/>
    <w:uiPriority w:val="1"/>
    <w:rsid w:val="00701F2A"/>
    <w:rPr>
      <w:rFonts w:asciiTheme="minorHAnsi" w:eastAsiaTheme="minorEastAsia" w:hAnsiTheme="minorHAnsi"/>
      <w:kern w:val="0"/>
      <w:sz w:val="22"/>
      <w:szCs w:val="22"/>
      <w:lang w:eastAsia="de-DE"/>
      <w14:ligatures w14:val="none"/>
    </w:rPr>
  </w:style>
  <w:style w:type="table" w:styleId="Tabellenraster">
    <w:name w:val="Table Grid"/>
    <w:basedOn w:val="NormaleTabelle"/>
    <w:uiPriority w:val="59"/>
    <w:rsid w:val="00701F2A"/>
    <w:pPr>
      <w:spacing w:after="0" w:line="240" w:lineRule="auto"/>
    </w:pPr>
    <w:rPr>
      <w:rFonts w:asciiTheme="minorHAnsi" w:hAnsiTheme="minorHAns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docdata">
    <w:name w:val="docdata"/>
    <w:aliases w:val="docy,v5,1703,bqiaagaaeyqcaaagiaiaaamfbaaabrmeaaaaaaaaaaaaaaaaaaaaaaaaaaaaaaaaaaaaaaaaaaaaaaaaaaaaaaaaaaaaaaaaaaaaaaaaaaaaaaaaaaaaaaaaaaaaaaaaaaaaaaaaaaaaaaaaaaaaaaaaaaaaaaaaaaaaaaaaaaaaaaaaaaaaaaaaaaaaaaaaaaaaaaaaaaaaaaaaaaaaaaaaaaaaaaaaaaaaaaaa"/>
    <w:basedOn w:val="Absatz-Standardschriftart"/>
    <w:rsid w:val="00701F2A"/>
  </w:style>
  <w:style w:type="paragraph" w:styleId="Kopfzeile">
    <w:name w:val="header"/>
    <w:basedOn w:val="Standard"/>
    <w:link w:val="KopfzeileZchn"/>
    <w:uiPriority w:val="99"/>
    <w:unhideWhenUsed/>
    <w:rsid w:val="004F6A2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4F6A2E"/>
    <w:rPr>
      <w:rFonts w:asciiTheme="minorHAnsi" w:hAnsiTheme="minorHAnsi"/>
      <w:kern w:val="0"/>
      <w:sz w:val="22"/>
      <w:szCs w:val="22"/>
      <w14:ligatures w14:val="none"/>
    </w:rPr>
  </w:style>
  <w:style w:type="paragraph" w:styleId="Fuzeile">
    <w:name w:val="footer"/>
    <w:basedOn w:val="Standard"/>
    <w:link w:val="FuzeileZchn"/>
    <w:uiPriority w:val="99"/>
    <w:unhideWhenUsed/>
    <w:rsid w:val="004F6A2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F6A2E"/>
    <w:rPr>
      <w:rFonts w:asciiTheme="minorHAnsi" w:hAnsiTheme="minorHAnsi"/>
      <w:kern w:val="0"/>
      <w:sz w:val="22"/>
      <w:szCs w:val="22"/>
      <w14:ligatures w14:val="none"/>
    </w:rPr>
  </w:style>
  <w:style w:type="paragraph" w:styleId="Inhaltsverzeichnisberschrift">
    <w:name w:val="TOC Heading"/>
    <w:basedOn w:val="berschrift9"/>
    <w:next w:val="Standard"/>
    <w:uiPriority w:val="39"/>
    <w:unhideWhenUsed/>
    <w:qFormat/>
    <w:rsid w:val="007A71A0"/>
    <w:pPr>
      <w:spacing w:before="240"/>
      <w:outlineLvl w:val="9"/>
    </w:pPr>
    <w:rPr>
      <w:b/>
      <w:color w:val="0F4761" w:themeColor="accent1" w:themeShade="BF"/>
      <w:sz w:val="24"/>
      <w:szCs w:val="32"/>
      <w:lang w:eastAsia="de-DE"/>
    </w:rPr>
  </w:style>
  <w:style w:type="paragraph" w:styleId="Verzeichnis1">
    <w:name w:val="toc 1"/>
    <w:basedOn w:val="Standard"/>
    <w:next w:val="Standard"/>
    <w:autoRedefine/>
    <w:uiPriority w:val="39"/>
    <w:unhideWhenUsed/>
    <w:rsid w:val="00CA1633"/>
    <w:pPr>
      <w:spacing w:after="100"/>
    </w:pPr>
  </w:style>
  <w:style w:type="character" w:styleId="Hyperlink">
    <w:name w:val="Hyperlink"/>
    <w:basedOn w:val="Absatz-Standardschriftart"/>
    <w:uiPriority w:val="99"/>
    <w:unhideWhenUsed/>
    <w:rsid w:val="00CA1633"/>
    <w:rPr>
      <w:color w:val="467886" w:themeColor="hyperlink"/>
      <w:u w:val="single"/>
    </w:rPr>
  </w:style>
  <w:style w:type="paragraph" w:styleId="Verzeichnis2">
    <w:name w:val="toc 2"/>
    <w:basedOn w:val="Standard"/>
    <w:next w:val="Standard"/>
    <w:autoRedefine/>
    <w:uiPriority w:val="39"/>
    <w:unhideWhenUsed/>
    <w:rsid w:val="007B28CF"/>
    <w:pPr>
      <w:spacing w:after="100"/>
      <w:ind w:left="220"/>
    </w:pPr>
  </w:style>
  <w:style w:type="character" w:styleId="BesuchterLink">
    <w:name w:val="FollowedHyperlink"/>
    <w:basedOn w:val="Absatz-Standardschriftart"/>
    <w:uiPriority w:val="99"/>
    <w:semiHidden/>
    <w:unhideWhenUsed/>
    <w:rsid w:val="007B28CF"/>
    <w:rPr>
      <w:color w:val="96607D" w:themeColor="followedHyperlink"/>
      <w:u w:val="single"/>
    </w:rPr>
  </w:style>
  <w:style w:type="paragraph" w:styleId="StandardWeb">
    <w:name w:val="Normal (Web)"/>
    <w:basedOn w:val="Standard"/>
    <w:uiPriority w:val="99"/>
    <w:unhideWhenUsed/>
    <w:rsid w:val="00EF03B5"/>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Endnotentext">
    <w:name w:val="endnote text"/>
    <w:basedOn w:val="Standard"/>
    <w:link w:val="EndnotentextZchn"/>
    <w:uiPriority w:val="99"/>
    <w:semiHidden/>
    <w:unhideWhenUsed/>
    <w:rsid w:val="006355D2"/>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6355D2"/>
    <w:rPr>
      <w:rFonts w:asciiTheme="minorHAnsi" w:hAnsiTheme="minorHAnsi"/>
      <w:kern w:val="0"/>
      <w:sz w:val="20"/>
      <w:szCs w:val="20"/>
      <w14:ligatures w14:val="none"/>
    </w:rPr>
  </w:style>
  <w:style w:type="character" w:styleId="Endnotenzeichen">
    <w:name w:val="endnote reference"/>
    <w:basedOn w:val="Absatz-Standardschriftart"/>
    <w:uiPriority w:val="99"/>
    <w:semiHidden/>
    <w:unhideWhenUsed/>
    <w:rsid w:val="006355D2"/>
    <w:rPr>
      <w:vertAlign w:val="superscript"/>
    </w:rPr>
  </w:style>
  <w:style w:type="paragraph" w:styleId="Index1">
    <w:name w:val="index 1"/>
    <w:basedOn w:val="Standard"/>
    <w:next w:val="Standard"/>
    <w:autoRedefine/>
    <w:uiPriority w:val="99"/>
    <w:semiHidden/>
    <w:unhideWhenUsed/>
    <w:rsid w:val="006355D2"/>
    <w:pPr>
      <w:spacing w:after="0" w:line="240" w:lineRule="auto"/>
      <w:ind w:left="220" w:hanging="220"/>
    </w:pPr>
  </w:style>
  <w:style w:type="paragraph" w:styleId="Index2">
    <w:name w:val="index 2"/>
    <w:basedOn w:val="Standard"/>
    <w:next w:val="Standard"/>
    <w:autoRedefine/>
    <w:uiPriority w:val="99"/>
    <w:semiHidden/>
    <w:unhideWhenUsed/>
    <w:rsid w:val="006355D2"/>
    <w:pPr>
      <w:spacing w:after="0" w:line="240" w:lineRule="auto"/>
      <w:ind w:left="440" w:hanging="220"/>
    </w:pPr>
  </w:style>
  <w:style w:type="paragraph" w:styleId="Beschriftung">
    <w:name w:val="caption"/>
    <w:basedOn w:val="Standard"/>
    <w:next w:val="Standard"/>
    <w:uiPriority w:val="35"/>
    <w:unhideWhenUsed/>
    <w:qFormat/>
    <w:rsid w:val="0013487A"/>
    <w:pPr>
      <w:spacing w:after="200" w:line="240" w:lineRule="auto"/>
    </w:pPr>
    <w:rPr>
      <w:i/>
      <w:iCs/>
      <w:color w:val="0E2841" w:themeColor="text2"/>
      <w:sz w:val="18"/>
      <w:szCs w:val="18"/>
    </w:rPr>
  </w:style>
  <w:style w:type="paragraph" w:styleId="Abbildungsverzeichnis">
    <w:name w:val="table of figures"/>
    <w:basedOn w:val="Standard"/>
    <w:next w:val="Standard"/>
    <w:uiPriority w:val="99"/>
    <w:unhideWhenUsed/>
    <w:rsid w:val="0013487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Erstes Element und Datum" Version="1987"/>
</file>

<file path=customXml/itemProps1.xml><?xml version="1.0" encoding="utf-8"?>
<ds:datastoreItem xmlns:ds="http://schemas.openxmlformats.org/officeDocument/2006/customXml" ds:itemID="{8A0A195A-7E59-44E9-A1F1-771B988F4B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2247</Words>
  <Characters>14161</Characters>
  <Application>Microsoft Office Word</Application>
  <DocSecurity>0</DocSecurity>
  <Lines>118</Lines>
  <Paragraphs>32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Bernhard Götz</dc:creator>
  <cp:keywords/>
  <dc:description/>
  <cp:lastModifiedBy>Bernhard Götz</cp:lastModifiedBy>
  <cp:revision>27</cp:revision>
  <dcterms:created xsi:type="dcterms:W3CDTF">2025-11-14T09:04:00Z</dcterms:created>
  <dcterms:modified xsi:type="dcterms:W3CDTF">2025-11-21T09:11:00Z</dcterms:modified>
</cp:coreProperties>
</file>