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71528" w:rsidRDefault="00A71528" w:rsidP="00A71528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Министерство образования и науки Российской федерации</w:t>
      </w:r>
    </w:p>
    <w:p w:rsidR="00A71528" w:rsidRDefault="00A71528" w:rsidP="00A71528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Алтайский государственный технический университет</w:t>
      </w:r>
    </w:p>
    <w:p w:rsidR="00A71528" w:rsidRPr="001F1D35" w:rsidRDefault="00A71528" w:rsidP="00A71528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им. И.И. Ползунова </w:t>
      </w:r>
    </w:p>
    <w:p w:rsidR="00A71528" w:rsidRDefault="00A71528" w:rsidP="00A71528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A71528" w:rsidRDefault="00A71528" w:rsidP="00A71528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A71528" w:rsidRDefault="00A71528" w:rsidP="00A71528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Отчет </w:t>
      </w:r>
    </w:p>
    <w:p w:rsidR="00A71528" w:rsidRDefault="00A71528" w:rsidP="00A71528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о лабораторной работе №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2</w:t>
      </w:r>
    </w:p>
    <w:p w:rsidR="00A71528" w:rsidRDefault="00A71528" w:rsidP="00A71528">
      <w:pPr>
        <w:autoSpaceDE w:val="0"/>
        <w:autoSpaceDN w:val="0"/>
        <w:adjustRightInd w:val="0"/>
        <w:spacing w:after="200" w:line="360" w:lineRule="auto"/>
        <w:ind w:firstLine="708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по теме: «</w:t>
      </w:r>
      <w:r w:rsidRPr="00A71528">
        <w:rPr>
          <w:rFonts w:ascii="Times New Roman" w:hAnsi="Times New Roman" w:cs="Times New Roman"/>
          <w:color w:val="000000"/>
          <w:kern w:val="0"/>
          <w:sz w:val="28"/>
          <w:szCs w:val="28"/>
        </w:rPr>
        <w:t>Визуализация экономических показателей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»</w:t>
      </w:r>
    </w:p>
    <w:p w:rsidR="00A71528" w:rsidRDefault="00A71528" w:rsidP="00A71528">
      <w:pPr>
        <w:autoSpaceDE w:val="0"/>
        <w:autoSpaceDN w:val="0"/>
        <w:adjustRightInd w:val="0"/>
        <w:spacing w:after="200" w:line="360" w:lineRule="auto"/>
        <w:ind w:firstLine="708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предмет: </w:t>
      </w:r>
      <w:r w:rsidRPr="001F1D35">
        <w:rPr>
          <w:rFonts w:ascii="Times New Roman" w:hAnsi="Times New Roman" w:cs="Times New Roman"/>
          <w:color w:val="000000"/>
          <w:kern w:val="0"/>
          <w:sz w:val="28"/>
          <w:szCs w:val="28"/>
        </w:rPr>
        <w:t>Компьютерные методы анализа и прогнозирования в экономических системах</w:t>
      </w:r>
    </w:p>
    <w:p w:rsidR="00A71528" w:rsidRDefault="00A71528" w:rsidP="00A71528">
      <w:pPr>
        <w:autoSpaceDE w:val="0"/>
        <w:autoSpaceDN w:val="0"/>
        <w:adjustRightInd w:val="0"/>
        <w:spacing w:after="200" w:line="360" w:lineRule="auto"/>
        <w:ind w:firstLine="708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A71528" w:rsidRDefault="00A71528" w:rsidP="00A7152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A71528" w:rsidRDefault="00A71528" w:rsidP="00A7152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A71528" w:rsidRDefault="00A71528" w:rsidP="00A71528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A71528" w:rsidRDefault="00A71528" w:rsidP="00A71528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Выполнил  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    Студент группы 8ПИЭ-41</w:t>
      </w:r>
    </w:p>
    <w:p w:rsidR="00A71528" w:rsidRDefault="00A71528" w:rsidP="00A71528">
      <w:pPr>
        <w:autoSpaceDE w:val="0"/>
        <w:autoSpaceDN w:val="0"/>
        <w:adjustRightInd w:val="0"/>
        <w:spacing w:after="200" w:line="240" w:lineRule="auto"/>
        <w:ind w:left="4248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Хартов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А.Е.</w:t>
      </w:r>
    </w:p>
    <w:p w:rsidR="00A71528" w:rsidRDefault="00A71528" w:rsidP="00A71528">
      <w:pPr>
        <w:autoSpaceDE w:val="0"/>
        <w:autoSpaceDN w:val="0"/>
        <w:adjustRightInd w:val="0"/>
        <w:spacing w:after="200" w:line="240" w:lineRule="auto"/>
        <w:ind w:right="-438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A71528" w:rsidRDefault="00A71528" w:rsidP="00A71528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Проверил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gram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    Жуковский М.С.    </w:t>
      </w:r>
    </w:p>
    <w:p w:rsidR="00A71528" w:rsidRDefault="00A71528" w:rsidP="00A71528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</w:p>
    <w:p w:rsidR="00A71528" w:rsidRDefault="00A71528" w:rsidP="00A71528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</w:p>
    <w:p w:rsidR="00A71528" w:rsidRDefault="00A71528" w:rsidP="00A71528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A71528" w:rsidRDefault="00A71528" w:rsidP="00A71528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A71528" w:rsidRDefault="00A71528" w:rsidP="00A71528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A71528" w:rsidRDefault="00A71528" w:rsidP="00A71528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A71528" w:rsidRDefault="00A71528" w:rsidP="00A71528">
      <w:pPr>
        <w:autoSpaceDE w:val="0"/>
        <w:autoSpaceDN w:val="0"/>
        <w:adjustRightInd w:val="0"/>
        <w:spacing w:after="200" w:line="360" w:lineRule="auto"/>
        <w:ind w:right="-438"/>
        <w:jc w:val="center"/>
        <w:rPr>
          <w:rFonts w:ascii="Times-Bold" w:hAnsi="Times-Bold" w:cs="Times-Bold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Барнаул 2024</w:t>
      </w:r>
      <w:r>
        <w:rPr>
          <w:rFonts w:ascii="Times-Bold" w:hAnsi="Times-Bold" w:cs="Times-Bold"/>
          <w:b/>
          <w:bCs/>
          <w:color w:val="000000"/>
          <w:kern w:val="0"/>
          <w:sz w:val="28"/>
          <w:szCs w:val="28"/>
        </w:rPr>
        <w:t xml:space="preserve"> </w:t>
      </w:r>
    </w:p>
    <w:p w:rsidR="00A71528" w:rsidRPr="00A71528" w:rsidRDefault="00A715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152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 </w:t>
      </w:r>
    </w:p>
    <w:p w:rsidR="00A71528" w:rsidRPr="00A71528" w:rsidRDefault="00A71528">
      <w:pPr>
        <w:rPr>
          <w:rFonts w:ascii="Times New Roman" w:hAnsi="Times New Roman" w:cs="Times New Roman"/>
          <w:sz w:val="28"/>
          <w:szCs w:val="28"/>
        </w:rPr>
      </w:pPr>
      <w:r w:rsidRPr="00A71528">
        <w:rPr>
          <w:rFonts w:ascii="Times New Roman" w:hAnsi="Times New Roman" w:cs="Times New Roman"/>
          <w:sz w:val="28"/>
          <w:szCs w:val="28"/>
        </w:rPr>
        <w:t>Цель данной лабораторной работы — освоить методы визуализации экономических данных с использованием языка программирования R и пакетов `ggplot2`, `</w:t>
      </w:r>
      <w:proofErr w:type="spellStart"/>
      <w:r w:rsidRPr="00A71528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A71528">
        <w:rPr>
          <w:rFonts w:ascii="Times New Roman" w:hAnsi="Times New Roman" w:cs="Times New Roman"/>
          <w:sz w:val="28"/>
          <w:szCs w:val="28"/>
        </w:rPr>
        <w:t>` и `</w:t>
      </w:r>
      <w:proofErr w:type="spellStart"/>
      <w:r w:rsidRPr="00A71528">
        <w:rPr>
          <w:rFonts w:ascii="Times New Roman" w:hAnsi="Times New Roman" w:cs="Times New Roman"/>
          <w:sz w:val="28"/>
          <w:szCs w:val="28"/>
        </w:rPr>
        <w:t>flexdashboard</w:t>
      </w:r>
      <w:proofErr w:type="spellEnd"/>
      <w:r w:rsidRPr="00A71528">
        <w:rPr>
          <w:rFonts w:ascii="Times New Roman" w:hAnsi="Times New Roman" w:cs="Times New Roman"/>
          <w:sz w:val="28"/>
          <w:szCs w:val="28"/>
        </w:rPr>
        <w:t>`. В рамках работы вы научитесь:</w:t>
      </w:r>
    </w:p>
    <w:p w:rsidR="00A71528" w:rsidRPr="00A71528" w:rsidRDefault="00A71528">
      <w:pPr>
        <w:rPr>
          <w:rFonts w:ascii="Times New Roman" w:hAnsi="Times New Roman" w:cs="Times New Roman"/>
          <w:sz w:val="28"/>
          <w:szCs w:val="28"/>
        </w:rPr>
      </w:pPr>
      <w:r w:rsidRPr="00A71528">
        <w:rPr>
          <w:rFonts w:ascii="Times New Roman" w:hAnsi="Times New Roman" w:cs="Times New Roman"/>
          <w:sz w:val="28"/>
          <w:szCs w:val="28"/>
        </w:rPr>
        <w:t>- Создавать информативные графики для анализа экономических данных.</w:t>
      </w:r>
    </w:p>
    <w:p w:rsidR="00A71528" w:rsidRPr="00A71528" w:rsidRDefault="00A71528">
      <w:pPr>
        <w:rPr>
          <w:rFonts w:ascii="Times New Roman" w:hAnsi="Times New Roman" w:cs="Times New Roman"/>
          <w:sz w:val="28"/>
          <w:szCs w:val="28"/>
        </w:rPr>
      </w:pPr>
      <w:r w:rsidRPr="00A71528">
        <w:rPr>
          <w:rFonts w:ascii="Times New Roman" w:hAnsi="Times New Roman" w:cs="Times New Roman"/>
          <w:sz w:val="28"/>
          <w:szCs w:val="28"/>
        </w:rPr>
        <w:t xml:space="preserve">- Строить интерактивные </w:t>
      </w:r>
      <w:proofErr w:type="spellStart"/>
      <w:r w:rsidRPr="00A71528">
        <w:rPr>
          <w:rFonts w:ascii="Times New Roman" w:hAnsi="Times New Roman" w:cs="Times New Roman"/>
          <w:sz w:val="28"/>
          <w:szCs w:val="28"/>
        </w:rPr>
        <w:t>дашборды</w:t>
      </w:r>
      <w:proofErr w:type="spellEnd"/>
      <w:r w:rsidRPr="00A71528">
        <w:rPr>
          <w:rFonts w:ascii="Times New Roman" w:hAnsi="Times New Roman" w:cs="Times New Roman"/>
          <w:sz w:val="28"/>
          <w:szCs w:val="28"/>
        </w:rPr>
        <w:t xml:space="preserve"> для представления результатов. </w:t>
      </w:r>
    </w:p>
    <w:p w:rsidR="00A71528" w:rsidRPr="00A71528" w:rsidRDefault="00A71528">
      <w:pPr>
        <w:rPr>
          <w:rFonts w:ascii="Times New Roman" w:hAnsi="Times New Roman" w:cs="Times New Roman"/>
          <w:sz w:val="28"/>
          <w:szCs w:val="28"/>
        </w:rPr>
      </w:pPr>
      <w:r w:rsidRPr="00A71528">
        <w:rPr>
          <w:rFonts w:ascii="Times New Roman" w:hAnsi="Times New Roman" w:cs="Times New Roman"/>
          <w:sz w:val="28"/>
          <w:szCs w:val="28"/>
        </w:rPr>
        <w:t>- Анализировать и интерпретировать полученные визуализации.</w:t>
      </w:r>
    </w:p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/>
    <w:p w:rsidR="00A71528" w:rsidRDefault="00A715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152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:rsidR="00A71528" w:rsidRDefault="00A71528">
      <w:pPr>
        <w:rPr>
          <w:rFonts w:ascii="Times New Roman" w:hAnsi="Times New Roman" w:cs="Times New Roman"/>
          <w:sz w:val="28"/>
          <w:szCs w:val="28"/>
        </w:rPr>
      </w:pPr>
      <w:r w:rsidRPr="00A71528">
        <w:rPr>
          <w:rFonts w:ascii="Times New Roman" w:hAnsi="Times New Roman" w:cs="Times New Roman"/>
          <w:sz w:val="28"/>
          <w:szCs w:val="28"/>
        </w:rPr>
        <w:t>Задание 1: Введение в пакет ggplot2</w:t>
      </w:r>
    </w:p>
    <w:p w:rsidR="005E3DB7" w:rsidRDefault="005E3D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3DB7">
        <w:rPr>
          <w:rFonts w:ascii="Times New Roman" w:hAnsi="Times New Roman" w:cs="Times New Roman"/>
          <w:sz w:val="28"/>
          <w:szCs w:val="28"/>
        </w:rPr>
        <w:t>2. Создание базового графика:</w:t>
      </w:r>
    </w:p>
    <w:p w:rsidR="005E3DB7" w:rsidRDefault="005E3D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3D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6A67A1" wp14:editId="184EBAD1">
            <wp:extent cx="1828800" cy="594640"/>
            <wp:effectExtent l="0" t="0" r="0" b="2540"/>
            <wp:docPr id="1516221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214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0938" cy="59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B7" w:rsidRDefault="005E3D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3D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D802C" wp14:editId="3266332E">
            <wp:extent cx="3635828" cy="1565288"/>
            <wp:effectExtent l="0" t="0" r="0" b="0"/>
            <wp:docPr id="1530742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42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8495" cy="15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B7" w:rsidRDefault="005E3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5E3DB7">
        <w:rPr>
          <w:rFonts w:ascii="Times New Roman" w:hAnsi="Times New Roman" w:cs="Times New Roman"/>
          <w:sz w:val="28"/>
          <w:szCs w:val="28"/>
        </w:rPr>
        <w:t>рафик изменения уровня безработицы (`</w:t>
      </w:r>
      <w:proofErr w:type="spellStart"/>
      <w:r w:rsidRPr="005E3DB7">
        <w:rPr>
          <w:rFonts w:ascii="Times New Roman" w:hAnsi="Times New Roman" w:cs="Times New Roman"/>
          <w:sz w:val="28"/>
          <w:szCs w:val="28"/>
        </w:rPr>
        <w:t>unemploy</w:t>
      </w:r>
      <w:proofErr w:type="spellEnd"/>
      <w:r w:rsidRPr="005E3DB7">
        <w:rPr>
          <w:rFonts w:ascii="Times New Roman" w:hAnsi="Times New Roman" w:cs="Times New Roman"/>
          <w:sz w:val="28"/>
          <w:szCs w:val="28"/>
        </w:rPr>
        <w:t>`) во времени:</w:t>
      </w:r>
    </w:p>
    <w:p w:rsidR="005E3DB7" w:rsidRDefault="005E3D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3D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35A761" wp14:editId="1BAB99F5">
            <wp:extent cx="5940425" cy="1012825"/>
            <wp:effectExtent l="0" t="0" r="3175" b="3175"/>
            <wp:docPr id="1755603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03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B7" w:rsidRDefault="005E3D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3D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96537D" wp14:editId="1A2F0372">
            <wp:extent cx="5366657" cy="3647950"/>
            <wp:effectExtent l="0" t="0" r="5715" b="0"/>
            <wp:docPr id="8023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3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8381" cy="366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06" w:rsidRDefault="006E5B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5B06" w:rsidRDefault="006E5B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5B06">
        <w:rPr>
          <w:rFonts w:ascii="Times New Roman" w:hAnsi="Times New Roman" w:cs="Times New Roman"/>
          <w:sz w:val="28"/>
          <w:szCs w:val="28"/>
        </w:rPr>
        <w:lastRenderedPageBreak/>
        <w:t>3. Добавление дополнительных элементов:</w:t>
      </w:r>
    </w:p>
    <w:p w:rsidR="006E5B06" w:rsidRPr="006E5B06" w:rsidRDefault="006E5B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5B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2343BD" wp14:editId="5F8EA62B">
            <wp:extent cx="5940425" cy="1215390"/>
            <wp:effectExtent l="0" t="0" r="3175" b="3810"/>
            <wp:docPr id="591715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154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06" w:rsidRDefault="006E5B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5B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0DF167" wp14:editId="5D1F7931">
            <wp:extent cx="5969030" cy="3407228"/>
            <wp:effectExtent l="0" t="0" r="0" b="0"/>
            <wp:docPr id="1635395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95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172" cy="34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06" w:rsidRDefault="006E5B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5B06">
        <w:rPr>
          <w:rFonts w:ascii="Times New Roman" w:hAnsi="Times New Roman" w:cs="Times New Roman"/>
          <w:sz w:val="28"/>
          <w:szCs w:val="28"/>
        </w:rPr>
        <w:t>4. Построение гистограммы:</w:t>
      </w:r>
    </w:p>
    <w:p w:rsidR="006E5B06" w:rsidRDefault="006E5B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5B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17EC9A" wp14:editId="3137A7EB">
            <wp:extent cx="5431874" cy="1251857"/>
            <wp:effectExtent l="0" t="0" r="3810" b="5715"/>
            <wp:docPr id="688836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36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485" cy="12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06" w:rsidRDefault="006E5B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5B0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37686E2" wp14:editId="5C56ADF8">
            <wp:extent cx="4093028" cy="3456433"/>
            <wp:effectExtent l="0" t="0" r="0" b="0"/>
            <wp:docPr id="1428959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59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810" cy="34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06" w:rsidRDefault="006E5B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5B06">
        <w:rPr>
          <w:rFonts w:ascii="Times New Roman" w:hAnsi="Times New Roman" w:cs="Times New Roman"/>
          <w:sz w:val="28"/>
          <w:szCs w:val="28"/>
        </w:rPr>
        <w:t xml:space="preserve">Задание 2: Интерактивная визуализация с </w:t>
      </w:r>
      <w:proofErr w:type="spellStart"/>
      <w:r w:rsidRPr="006E5B06">
        <w:rPr>
          <w:rFonts w:ascii="Times New Roman" w:hAnsi="Times New Roman" w:cs="Times New Roman"/>
          <w:sz w:val="28"/>
          <w:szCs w:val="28"/>
        </w:rPr>
        <w:t>plotly</w:t>
      </w:r>
      <w:proofErr w:type="spellEnd"/>
    </w:p>
    <w:p w:rsidR="00AB5DD1" w:rsidRDefault="00AB5D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DD1">
        <w:rPr>
          <w:rFonts w:ascii="Times New Roman" w:hAnsi="Times New Roman" w:cs="Times New Roman"/>
          <w:sz w:val="28"/>
          <w:szCs w:val="28"/>
        </w:rPr>
        <w:t>2. Преобразование статического графика в интерактивный:</w:t>
      </w:r>
    </w:p>
    <w:p w:rsidR="00AB5DD1" w:rsidRPr="00AB5DD1" w:rsidRDefault="00AB5D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DD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B3660A" wp14:editId="0FE7C73C">
            <wp:extent cx="5940425" cy="819150"/>
            <wp:effectExtent l="0" t="0" r="3175" b="6350"/>
            <wp:docPr id="2005901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01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D1" w:rsidRDefault="00AB5D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DD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683BE1" wp14:editId="13210498">
            <wp:extent cx="4408714" cy="3783811"/>
            <wp:effectExtent l="0" t="0" r="0" b="1270"/>
            <wp:docPr id="639918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18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13" cy="382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D1" w:rsidRDefault="00AB5D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DD1">
        <w:rPr>
          <w:rFonts w:ascii="Times New Roman" w:hAnsi="Times New Roman" w:cs="Times New Roman"/>
          <w:sz w:val="28"/>
          <w:szCs w:val="28"/>
        </w:rPr>
        <w:lastRenderedPageBreak/>
        <w:t xml:space="preserve">3. Создание интерактивного графика напрямую с помощью </w:t>
      </w:r>
      <w:proofErr w:type="spellStart"/>
      <w:r w:rsidRPr="00AB5DD1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AB5DD1">
        <w:rPr>
          <w:rFonts w:ascii="Times New Roman" w:hAnsi="Times New Roman" w:cs="Times New Roman"/>
          <w:sz w:val="28"/>
          <w:szCs w:val="28"/>
        </w:rPr>
        <w:t>:</w:t>
      </w:r>
    </w:p>
    <w:p w:rsidR="00AB5DD1" w:rsidRDefault="00AB5D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DD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4ADFD1" wp14:editId="31C81134">
            <wp:extent cx="5940425" cy="645795"/>
            <wp:effectExtent l="0" t="0" r="3175" b="1905"/>
            <wp:docPr id="1486471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71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D1" w:rsidRDefault="00AB5D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DD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FE3E95" wp14:editId="1925E99A">
            <wp:extent cx="5421085" cy="3779983"/>
            <wp:effectExtent l="0" t="0" r="1905" b="5080"/>
            <wp:docPr id="518776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760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451" cy="378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5DD1" w:rsidRDefault="00AB5D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DD1">
        <w:rPr>
          <w:rFonts w:ascii="Times New Roman" w:hAnsi="Times New Roman" w:cs="Times New Roman"/>
          <w:sz w:val="28"/>
          <w:szCs w:val="28"/>
        </w:rPr>
        <w:lastRenderedPageBreak/>
        <w:t xml:space="preserve">Задание 3: Создание </w:t>
      </w:r>
      <w:proofErr w:type="spellStart"/>
      <w:r w:rsidRPr="00AB5DD1"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 w:rsidRPr="00AB5DD1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AB5DD1">
        <w:rPr>
          <w:rFonts w:ascii="Times New Roman" w:hAnsi="Times New Roman" w:cs="Times New Roman"/>
          <w:sz w:val="28"/>
          <w:szCs w:val="28"/>
        </w:rPr>
        <w:t>flexdashboard</w:t>
      </w:r>
      <w:proofErr w:type="spellEnd"/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14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3BDF23" wp14:editId="713CF540">
            <wp:extent cx="5632770" cy="7424057"/>
            <wp:effectExtent l="0" t="0" r="6350" b="5715"/>
            <wp:docPr id="854573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3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5154" cy="74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42D" w:rsidRDefault="00BC1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:rsidR="00BC142D" w:rsidRDefault="00BC142D">
      <w:pPr>
        <w:rPr>
          <w:rFonts w:ascii="Times New Roman" w:hAnsi="Times New Roman" w:cs="Times New Roman"/>
          <w:sz w:val="28"/>
          <w:szCs w:val="28"/>
        </w:rPr>
      </w:pPr>
      <w:r w:rsidRPr="00BC14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FDDCEC" wp14:editId="056AB52E">
            <wp:extent cx="6210088" cy="4234543"/>
            <wp:effectExtent l="0" t="0" r="635" b="0"/>
            <wp:docPr id="105677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7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5167" cy="42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2D" w:rsidRDefault="00BC142D">
      <w:pPr>
        <w:rPr>
          <w:rFonts w:ascii="Times New Roman" w:hAnsi="Times New Roman" w:cs="Times New Roman"/>
          <w:sz w:val="28"/>
          <w:szCs w:val="28"/>
        </w:rPr>
      </w:pPr>
      <w:r w:rsidRPr="00BC142D">
        <w:rPr>
          <w:rFonts w:ascii="Times New Roman" w:hAnsi="Times New Roman" w:cs="Times New Roman"/>
          <w:sz w:val="28"/>
          <w:szCs w:val="28"/>
        </w:rPr>
        <w:t>Задание 4: Анализ и интерпретация визуализаций</w:t>
      </w:r>
    </w:p>
    <w:p w:rsidR="00BC142D" w:rsidRPr="00BC142D" w:rsidRDefault="00BC142D" w:rsidP="00BC142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C142D">
        <w:rPr>
          <w:rFonts w:ascii="Times New Roman" w:hAnsi="Times New Roman" w:cs="Times New Roman"/>
          <w:sz w:val="28"/>
          <w:szCs w:val="28"/>
        </w:rPr>
        <w:t>Анализ графиков:</w:t>
      </w:r>
    </w:p>
    <w:p w:rsidR="00BC142D" w:rsidRDefault="00BC142D" w:rsidP="00BC142D">
      <w:pPr>
        <w:ind w:left="360"/>
        <w:rPr>
          <w:rFonts w:ascii="Times New Roman" w:hAnsi="Times New Roman" w:cs="Times New Roman"/>
          <w:sz w:val="28"/>
          <w:szCs w:val="28"/>
        </w:rPr>
      </w:pPr>
      <w:r w:rsidRPr="00BC142D">
        <w:rPr>
          <w:rFonts w:ascii="Times New Roman" w:hAnsi="Times New Roman" w:cs="Times New Roman"/>
          <w:sz w:val="28"/>
          <w:szCs w:val="28"/>
        </w:rPr>
        <w:t xml:space="preserve">- Какие тенденции наблюдаются в динамике уровня безработицы? </w:t>
      </w:r>
    </w:p>
    <w:p w:rsidR="00BC142D" w:rsidRDefault="00BC142D" w:rsidP="00BC142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графику «Динамика уровня безработицы» видны следующие тенденции:</w:t>
      </w:r>
    </w:p>
    <w:p w:rsidR="00BC142D" w:rsidRPr="00BC142D" w:rsidRDefault="00BC142D" w:rsidP="00BC142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C142D">
        <w:rPr>
          <w:rFonts w:ascii="Times New Roman" w:hAnsi="Times New Roman" w:cs="Times New Roman"/>
          <w:sz w:val="28"/>
          <w:szCs w:val="28"/>
        </w:rPr>
        <w:t>бщая тенденция — циклические колебания с несколькими выраженными пиками:</w:t>
      </w:r>
    </w:p>
    <w:p w:rsidR="00BC142D" w:rsidRPr="00BC142D" w:rsidRDefault="00BC142D" w:rsidP="00BC142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142D">
        <w:rPr>
          <w:rFonts w:ascii="Times New Roman" w:hAnsi="Times New Roman" w:cs="Times New Roman"/>
          <w:sz w:val="28"/>
          <w:szCs w:val="28"/>
        </w:rPr>
        <w:t>Значительный рост в конце 1970-х – начале 1980-х годов.</w:t>
      </w:r>
    </w:p>
    <w:p w:rsidR="00BC142D" w:rsidRPr="00BC142D" w:rsidRDefault="00BC142D" w:rsidP="00BC142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142D">
        <w:rPr>
          <w:rFonts w:ascii="Times New Roman" w:hAnsi="Times New Roman" w:cs="Times New Roman"/>
          <w:sz w:val="28"/>
          <w:szCs w:val="28"/>
        </w:rPr>
        <w:t>Следующий крупный пик — в начале 1990-х.</w:t>
      </w:r>
    </w:p>
    <w:p w:rsidR="00BC142D" w:rsidRPr="00BC142D" w:rsidRDefault="00BC142D" w:rsidP="00BC142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142D">
        <w:rPr>
          <w:rFonts w:ascii="Times New Roman" w:hAnsi="Times New Roman" w:cs="Times New Roman"/>
          <w:sz w:val="28"/>
          <w:szCs w:val="28"/>
        </w:rPr>
        <w:t>Еще один — в начале 2000-х.</w:t>
      </w:r>
    </w:p>
    <w:p w:rsidR="00BC142D" w:rsidRPr="00BC142D" w:rsidRDefault="00BC142D" w:rsidP="00BC142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142D">
        <w:rPr>
          <w:rFonts w:ascii="Times New Roman" w:hAnsi="Times New Roman" w:cs="Times New Roman"/>
          <w:sz w:val="28"/>
          <w:szCs w:val="28"/>
        </w:rPr>
        <w:t>Самый высокий пик наблюдается примерно в 2009 году — это, скорее всего, связано с мировым финансовым кризисом.</w:t>
      </w:r>
    </w:p>
    <w:p w:rsidR="00BC142D" w:rsidRPr="00BC142D" w:rsidRDefault="00BC142D" w:rsidP="00BC142D">
      <w:pPr>
        <w:ind w:left="360"/>
        <w:rPr>
          <w:rFonts w:ascii="Times New Roman" w:hAnsi="Times New Roman" w:cs="Times New Roman"/>
          <w:sz w:val="28"/>
          <w:szCs w:val="28"/>
        </w:rPr>
      </w:pPr>
      <w:r w:rsidRPr="00BC142D">
        <w:rPr>
          <w:rFonts w:ascii="Times New Roman" w:hAnsi="Times New Roman" w:cs="Times New Roman"/>
          <w:sz w:val="28"/>
          <w:szCs w:val="28"/>
        </w:rPr>
        <w:t>После 2009 года — заметное снижение уровня безработицы.</w:t>
      </w:r>
    </w:p>
    <w:p w:rsidR="00BC142D" w:rsidRDefault="00BC142D" w:rsidP="00BC142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C142D" w:rsidRDefault="00BC142D" w:rsidP="00BC142D">
      <w:pPr>
        <w:ind w:left="360"/>
        <w:rPr>
          <w:rFonts w:ascii="Times New Roman" w:hAnsi="Times New Roman" w:cs="Times New Roman"/>
          <w:sz w:val="28"/>
          <w:szCs w:val="28"/>
        </w:rPr>
      </w:pPr>
      <w:r w:rsidRPr="00BC142D">
        <w:rPr>
          <w:rFonts w:ascii="Times New Roman" w:hAnsi="Times New Roman" w:cs="Times New Roman"/>
          <w:sz w:val="28"/>
          <w:szCs w:val="28"/>
        </w:rPr>
        <w:lastRenderedPageBreak/>
        <w:t>- Какое распределение имеет уровень инфляции? Есть ли выбросы?</w:t>
      </w:r>
    </w:p>
    <w:p w:rsidR="00784EAC" w:rsidRPr="00784EAC" w:rsidRDefault="00784EAC" w:rsidP="00784EAC">
      <w:pPr>
        <w:ind w:left="360"/>
        <w:rPr>
          <w:rFonts w:ascii="Times New Roman" w:hAnsi="Times New Roman" w:cs="Times New Roman"/>
          <w:sz w:val="28"/>
          <w:szCs w:val="28"/>
        </w:rPr>
      </w:pPr>
      <w:r w:rsidRPr="00784EAC">
        <w:rPr>
          <w:rFonts w:ascii="Times New Roman" w:hAnsi="Times New Roman" w:cs="Times New Roman"/>
          <w:sz w:val="28"/>
          <w:szCs w:val="28"/>
        </w:rPr>
        <w:t>Распределение инфляции асимметрично — немного смещено вправо.</w:t>
      </w:r>
      <w:r w:rsidRPr="00784EAC">
        <w:rPr>
          <w:rFonts w:ascii="Times New Roman" w:hAnsi="Times New Roman" w:cs="Times New Roman"/>
          <w:sz w:val="28"/>
          <w:szCs w:val="28"/>
        </w:rPr>
        <w:t xml:space="preserve"> </w:t>
      </w:r>
      <w:r w:rsidRPr="00784EAC">
        <w:rPr>
          <w:rFonts w:ascii="Times New Roman" w:hAnsi="Times New Roman" w:cs="Times New Roman"/>
          <w:sz w:val="28"/>
          <w:szCs w:val="28"/>
        </w:rPr>
        <w:t>Большинство значений инфляции находятся в диапазоне от 2 до 4%, что можно считать умеренным уровнем.</w:t>
      </w:r>
    </w:p>
    <w:p w:rsidR="00784EAC" w:rsidRPr="00784EAC" w:rsidRDefault="00784EAC" w:rsidP="00784EAC">
      <w:pPr>
        <w:ind w:left="360"/>
        <w:rPr>
          <w:rFonts w:ascii="Times New Roman" w:hAnsi="Times New Roman" w:cs="Times New Roman"/>
          <w:sz w:val="28"/>
          <w:szCs w:val="28"/>
        </w:rPr>
      </w:pPr>
      <w:r w:rsidRPr="00784EAC">
        <w:rPr>
          <w:rFonts w:ascii="Times New Roman" w:hAnsi="Times New Roman" w:cs="Times New Roman"/>
          <w:sz w:val="28"/>
          <w:szCs w:val="28"/>
        </w:rPr>
        <w:t>Есть некоторые выбросы:</w:t>
      </w:r>
    </w:p>
    <w:p w:rsidR="00784EAC" w:rsidRPr="00784EAC" w:rsidRDefault="00784EAC" w:rsidP="00784EA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84EAC">
        <w:rPr>
          <w:rFonts w:ascii="Times New Roman" w:hAnsi="Times New Roman" w:cs="Times New Roman"/>
          <w:sz w:val="28"/>
          <w:szCs w:val="28"/>
        </w:rPr>
        <w:t>Один выброс в районе 0% или чуть ниже.</w:t>
      </w:r>
    </w:p>
    <w:p w:rsidR="00784EAC" w:rsidRPr="00784EAC" w:rsidRDefault="00784EAC" w:rsidP="00784EA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84EAC">
        <w:rPr>
          <w:rFonts w:ascii="Times New Roman" w:hAnsi="Times New Roman" w:cs="Times New Roman"/>
          <w:sz w:val="28"/>
          <w:szCs w:val="28"/>
        </w:rPr>
        <w:t>И еще один — в районе больше 6%, который заметно выбивается из общей массы.</w:t>
      </w:r>
    </w:p>
    <w:p w:rsidR="00784EAC" w:rsidRPr="00784EAC" w:rsidRDefault="00784EAC" w:rsidP="00784EA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84EAC">
        <w:rPr>
          <w:rFonts w:ascii="Times New Roman" w:hAnsi="Times New Roman" w:cs="Times New Roman"/>
          <w:sz w:val="28"/>
          <w:szCs w:val="28"/>
        </w:rPr>
        <w:t>Интерпретация результатов:</w:t>
      </w:r>
    </w:p>
    <w:p w:rsidR="00784EAC" w:rsidRPr="00784EAC" w:rsidRDefault="00784EAC" w:rsidP="00784EAC">
      <w:pPr>
        <w:ind w:left="360"/>
        <w:rPr>
          <w:rFonts w:ascii="Times New Roman" w:hAnsi="Times New Roman" w:cs="Times New Roman"/>
          <w:sz w:val="28"/>
          <w:szCs w:val="28"/>
        </w:rPr>
      </w:pPr>
      <w:r w:rsidRPr="00784EAC">
        <w:rPr>
          <w:rFonts w:ascii="Times New Roman" w:hAnsi="Times New Roman" w:cs="Times New Roman"/>
          <w:sz w:val="28"/>
          <w:szCs w:val="28"/>
        </w:rPr>
        <w:t>Сравнивая динамику безработицы и инфляции, можно выявить стагфляцию (высокая безработица + высокая инфляция) или здоровый рост (низкая безработица + стабильная инфляция).</w:t>
      </w:r>
    </w:p>
    <w:p w:rsidR="00784EAC" w:rsidRPr="00784EAC" w:rsidRDefault="00784EAC" w:rsidP="00784EAC">
      <w:pPr>
        <w:ind w:left="360"/>
        <w:rPr>
          <w:rFonts w:ascii="Times New Roman" w:hAnsi="Times New Roman" w:cs="Times New Roman"/>
          <w:sz w:val="28"/>
          <w:szCs w:val="28"/>
        </w:rPr>
      </w:pPr>
      <w:r w:rsidRPr="00784EAC">
        <w:rPr>
          <w:rFonts w:ascii="Times New Roman" w:hAnsi="Times New Roman" w:cs="Times New Roman"/>
          <w:sz w:val="28"/>
          <w:szCs w:val="28"/>
        </w:rPr>
        <w:t>Это помогает:</w:t>
      </w:r>
    </w:p>
    <w:p w:rsidR="00784EAC" w:rsidRPr="00784EAC" w:rsidRDefault="00784EAC" w:rsidP="00784EA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84EAC">
        <w:rPr>
          <w:rFonts w:ascii="Times New Roman" w:hAnsi="Times New Roman" w:cs="Times New Roman"/>
          <w:sz w:val="28"/>
          <w:szCs w:val="28"/>
        </w:rPr>
        <w:t>Политикам — выстраивать более сбалансированную экономическую стратегию.</w:t>
      </w:r>
    </w:p>
    <w:p w:rsidR="00784EAC" w:rsidRPr="00784EAC" w:rsidRDefault="00784EAC" w:rsidP="00784EA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84EAC">
        <w:rPr>
          <w:rFonts w:ascii="Times New Roman" w:hAnsi="Times New Roman" w:cs="Times New Roman"/>
          <w:sz w:val="28"/>
          <w:szCs w:val="28"/>
        </w:rPr>
        <w:t>Инвесторам — принимать решения о вложениях в зависимости от фазы экономического цикла.</w:t>
      </w:r>
    </w:p>
    <w:p w:rsidR="00784EAC" w:rsidRPr="00784EAC" w:rsidRDefault="00784EAC" w:rsidP="00784EAC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784EAC" w:rsidRPr="00784E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-Roman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562ED"/>
    <w:multiLevelType w:val="multilevel"/>
    <w:tmpl w:val="DAC6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5E59DD"/>
    <w:multiLevelType w:val="multilevel"/>
    <w:tmpl w:val="94FC0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8C0941"/>
    <w:multiLevelType w:val="hybridMultilevel"/>
    <w:tmpl w:val="05029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E3133B"/>
    <w:multiLevelType w:val="multilevel"/>
    <w:tmpl w:val="EC9E2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0377095">
    <w:abstractNumId w:val="2"/>
  </w:num>
  <w:num w:numId="2" w16cid:durableId="1235899149">
    <w:abstractNumId w:val="3"/>
  </w:num>
  <w:num w:numId="3" w16cid:durableId="1733114904">
    <w:abstractNumId w:val="0"/>
  </w:num>
  <w:num w:numId="4" w16cid:durableId="18896070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528"/>
    <w:rsid w:val="003B4069"/>
    <w:rsid w:val="005E3DB7"/>
    <w:rsid w:val="006E5B06"/>
    <w:rsid w:val="00784EAC"/>
    <w:rsid w:val="008D4658"/>
    <w:rsid w:val="00A71528"/>
    <w:rsid w:val="00AB5DD1"/>
    <w:rsid w:val="00BC1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D42405"/>
  <w15:chartTrackingRefBased/>
  <w15:docId w15:val="{BF9A4928-046E-C045-A6BF-F1770B73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528"/>
  </w:style>
  <w:style w:type="paragraph" w:styleId="1">
    <w:name w:val="heading 1"/>
    <w:basedOn w:val="a"/>
    <w:next w:val="a"/>
    <w:link w:val="10"/>
    <w:uiPriority w:val="9"/>
    <w:qFormat/>
    <w:rsid w:val="00A71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1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1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1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1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1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1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1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1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71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71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7152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7152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7152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7152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7152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7152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71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71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71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71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71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7152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7152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7152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71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7152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715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91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2</cp:revision>
  <dcterms:created xsi:type="dcterms:W3CDTF">2025-04-24T13:50:00Z</dcterms:created>
  <dcterms:modified xsi:type="dcterms:W3CDTF">2025-04-24T16:18:00Z</dcterms:modified>
</cp:coreProperties>
</file>