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Birthday Duygu – Quest Design Concept</w:t>
      </w:r>
    </w:p>
    <w:p>
      <w:pPr>
        <w:jc w:val="center"/>
      </w:pPr>
      <w:r>
        <w:t>Fachkonzept für die sieben Quests, die Zeitreise und die Arcade-Quest-Map · Stand v1.1</w:t>
      </w:r>
    </w:p>
    <w:p>
      <w:r>
        <w:rPr>
          <w:b/>
        </w:rPr>
        <w:t xml:space="preserve">Zweck dieses Dokuments: </w:t>
      </w:r>
      <w:r>
        <w:t>Dieses Dokument beschreibt ausschließlich das fachliche Game Design und die Spielerfahrung der Quests. Es dient als verbindliche konzeptionelle Grundlage für die spätere technische Umsetzung in Claude Code. Technische Implementierungsdetails, Code und QA-Skripte gehören nicht in dieses Dokument.</w:t>
      </w:r>
    </w:p>
    <w:p>
      <w:r>
        <w:rPr>
          <w:b/>
        </w:rPr>
        <w:t xml:space="preserve">Übergeordneter Rahmen: </w:t>
      </w:r>
      <w:r>
        <w:t>Das bestehende Projekt ist eine private, mehrstufige Geburtstags-Webseite für Duygu zum 43. Geburtstag am 8. September 2026. Die bestehende Projektübergabe definiert sieben Quests und eine letzte Tür als zentralen Fortschrittsbogen.</w:t>
      </w:r>
    </w:p>
    <w:p>
      <w:pPr>
        <w:pStyle w:val="Heading1"/>
      </w:pPr>
      <w:r>
        <w:t>1. Übergeordnetes Spielkonzept – Die Zeitreise</w:t>
      </w:r>
    </w:p>
    <w:p>
      <w:r>
        <w:t>Die zentrale dramaturgische Idee wird erweitert: Die bereits vorhandene Eingangstür ist nicht lediglich der Einstieg in eine Quest-Sammlung, sondern eine Zeitmaschine. Wenn Duygu an ihrem Geburtstag die Tür öffnet, beginnt eine Reise zurück in ihr Geburtsjahrzehnt – die 80er.</w:t>
      </w:r>
    </w:p>
    <w:p>
      <w:pPr>
        <w:pStyle w:val="ListBullet"/>
        <w:ind w:left="283"/>
      </w:pPr>
      <w:r>
        <w:t>Die Tür bleibt der Ausgangspunkt und wird bewusst als wiederkehrendes zentrales Motiv verwendet.</w:t>
      </w:r>
    </w:p>
    <w:p>
      <w:pPr>
        <w:pStyle w:val="ListBullet"/>
        <w:ind w:left="283"/>
      </w:pPr>
      <w:r>
        <w:t>Beim Öffnen entsteht ein kurzer animierter Zeitreise-Moment.</w:t>
      </w:r>
    </w:p>
    <w:p>
      <w:pPr>
        <w:pStyle w:val="ListBullet"/>
        <w:ind w:left="283"/>
      </w:pPr>
      <w:r>
        <w:t>Die Botschaft muss unmittelbar verständlich machen, dass eine Zeitreise in Duygus Geburtsjahrzehnt stattfindet.</w:t>
      </w:r>
    </w:p>
    <w:p>
      <w:pPr>
        <w:pStyle w:val="ListBullet"/>
        <w:ind w:left="283"/>
      </w:pPr>
      <w:r>
        <w:t>Das Geburtsjahr 1983 soll als persönlicher visueller Moment auftauchen.</w:t>
      </w:r>
    </w:p>
    <w:p>
      <w:pPr>
        <w:pStyle w:val="ListBullet"/>
        <w:ind w:left="283"/>
      </w:pPr>
      <w:r>
        <w:t>Danach folgt die größere Botschaft „WELCOME TO THE 80s“.</w:t>
      </w:r>
    </w:p>
    <w:p>
      <w:pPr>
        <w:pStyle w:val="ListBullet"/>
        <w:ind w:left="283"/>
      </w:pPr>
      <w:r>
        <w:t>Die Quest Map ist anschließend die fantastische 80er-Welt, in der die sieben Arcade-Challenges stattfinden.</w:t>
      </w:r>
    </w:p>
    <w:p>
      <w:pPr>
        <w:pStyle w:val="ListBullet"/>
        <w:ind w:left="283"/>
      </w:pPr>
      <w:r>
        <w:t>Die 80er werden nicht historisch-realistisch rekonstruiert, sondern als stilisierte, fantastische Arcade-Welt interpretiert.</w:t>
      </w:r>
    </w:p>
    <w:p>
      <w:pPr>
        <w:pStyle w:val="ListBullet"/>
        <w:ind w:left="283"/>
      </w:pPr>
      <w:r>
        <w:t>Die einfachen, direkt verständlichen Spielmechaniken der Quests sind Teil dieses Konzepts.</w:t>
      </w:r>
    </w:p>
    <w:p>
      <w:pPr>
        <w:pStyle w:val="ListBullet"/>
        <w:ind w:left="283"/>
      </w:pPr>
      <w:r>
        <w:t>Nach jeder erfolgreich abgeschlossenen Quest wird ein Schlüssel erhalten.</w:t>
      </w:r>
    </w:p>
    <w:p>
      <w:pPr>
        <w:pStyle w:val="ListBullet"/>
        <w:ind w:left="283"/>
      </w:pPr>
      <w:r>
        <w:t>Nach allen sieben Quests führt der Fortschritt zurück zur ursprünglichen Tür.</w:t>
      </w:r>
    </w:p>
    <w:p>
      <w:pPr>
        <w:pStyle w:val="ListBullet"/>
        <w:ind w:left="283"/>
      </w:pPr>
      <w:r>
        <w:t>Die geöffnete Tür führt nicht zu einem weiteren Spiel, sondern zum persönlichen Geburtstagsvideo.</w:t>
      </w:r>
    </w:p>
    <w:p>
      <w:pPr>
        <w:pStyle w:val="Heading1"/>
      </w:pPr>
      <w:r>
        <w:t>2. Visuelle und spielerische Klammer</w:t>
      </w:r>
    </w:p>
    <w:p>
      <w:r>
        <w:t>Die einzelnen Quests verwenden einen gemeinsamen 90er-Arcade-Look auf schwarzem/dunklem Grund mit Neonakzenten und Pixel-Schrift. Die neue Zeitreise-Idee erklärt diesen Stil innerhalb der Geschichte: Die Spielerin befindet sich in einer fantastischen Retro-Arcade-Welt.</w:t>
      </w:r>
    </w:p>
    <w:p>
      <w:pPr>
        <w:pStyle w:val="ListBullet"/>
        <w:ind w:left="283"/>
      </w:pPr>
      <w:r>
        <w:t>Arcade-/Pixel-Art statt realistischer Spielgrafik.</w:t>
      </w:r>
    </w:p>
    <w:p>
      <w:pPr>
        <w:pStyle w:val="ListBullet"/>
        <w:ind w:left="283"/>
      </w:pPr>
      <w:r>
        <w:t>Dunkler Hintergrund mit Neonakzenten.</w:t>
      </w:r>
    </w:p>
    <w:p>
      <w:pPr>
        <w:pStyle w:val="ListBullet"/>
        <w:ind w:left="283"/>
      </w:pPr>
      <w:r>
        <w:t>Türkis als wichtige verbindende Akzentfarbe, da Türkis Duygus Lieblingsfarbe ist.</w:t>
      </w:r>
    </w:p>
    <w:p>
      <w:pPr>
        <w:pStyle w:val="ListBullet"/>
        <w:ind w:left="283"/>
      </w:pPr>
      <w:r>
        <w:t>Pixel-Schrift bzw. die bereits etablierte Arcade-Typografie.</w:t>
      </w:r>
    </w:p>
    <w:p>
      <w:pPr>
        <w:pStyle w:val="ListBullet"/>
        <w:ind w:left="283"/>
      </w:pPr>
      <w:r>
        <w:t>Die Map darf stärker als eigenständige 80er-Fantasy-Welt wirken, soll aber visuell eindeutig mit den Arcade-Quests verbunden sein.</w:t>
      </w:r>
    </w:p>
    <w:p>
      <w:pPr>
        <w:pStyle w:val="ListBullet"/>
        <w:ind w:left="283"/>
      </w:pPr>
      <w:r>
        <w:t>Persönliche Illustrationen können in Intro- und Result-Screens größer eingesetzt werden; im Gameplay dürfen vereinfachte Pixel-/Arcade-Darstellungen verwendet werden, wenn dies die Spielbarkeit verbessert.</w:t>
      </w:r>
    </w:p>
    <w:p>
      <w:pPr>
        <w:pStyle w:val="ListBullet"/>
        <w:ind w:left="283"/>
      </w:pPr>
      <w:r>
        <w:t>Die Quests sollen jeweils eine einfache Kernmechanik haben und sich trotzdem spielerisch deutlich voneinander unterscheiden.</w:t>
      </w:r>
    </w:p>
    <w:p>
      <w:pPr>
        <w:pStyle w:val="Heading1"/>
      </w:pPr>
      <w:r>
        <w:t>3. Quest-Übersicht</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Quest</w:t>
            </w:r>
          </w:p>
        </w:tc>
        <w:tc>
          <w:tcPr>
            <w:tcW w:type="dxa" w:w="2436"/>
          </w:tcPr>
          <w:p>
            <w:r>
              <w:rPr>
                <w:b/>
              </w:rPr>
              <w:t>Kernmechanik</w:t>
            </w:r>
          </w:p>
        </w:tc>
        <w:tc>
          <w:tcPr>
            <w:tcW w:type="dxa" w:w="2436"/>
          </w:tcPr>
          <w:p>
            <w:r>
              <w:rPr>
                <w:b/>
              </w:rPr>
              <w:t>Zeitlimit</w:t>
            </w:r>
          </w:p>
        </w:tc>
        <w:tc>
          <w:tcPr>
            <w:tcW w:type="dxa" w:w="2436"/>
          </w:tcPr>
          <w:p>
            <w:r>
              <w:rPr>
                <w:b/>
              </w:rPr>
              <w:t>Persönlicher Schwerpunkt</w:t>
            </w:r>
          </w:p>
        </w:tc>
      </w:tr>
      <w:tr>
        <w:tc>
          <w:tcPr>
            <w:tcW w:type="dxa" w:w="2436"/>
          </w:tcPr>
          <w:p>
            <w:r>
              <w:t>I – The Road Trip</w:t>
            </w:r>
          </w:p>
        </w:tc>
        <w:tc>
          <w:tcPr>
            <w:tcW w:type="dxa" w:w="2436"/>
          </w:tcPr>
          <w:p>
            <w:r>
              <w:t>Arcade-Fahrspiel: Sterne sammeln, Hindernissen ausweichen</w:t>
            </w:r>
          </w:p>
        </w:tc>
        <w:tc>
          <w:tcPr>
            <w:tcW w:type="dxa" w:w="2436"/>
          </w:tcPr>
          <w:p>
            <w:r>
              <w:t>60 s</w:t>
            </w:r>
          </w:p>
        </w:tc>
        <w:tc>
          <w:tcPr>
            <w:tcW w:type="dxa" w:w="2436"/>
          </w:tcPr>
          <w:p>
            <w:r>
              <w:t>Retro-Arcade-Fahrspiel</w:t>
            </w:r>
          </w:p>
        </w:tc>
      </w:tr>
      <w:tr>
        <w:tc>
          <w:tcPr>
            <w:tcW w:type="dxa" w:w="2436"/>
          </w:tcPr>
          <w:p>
            <w:r>
              <w:t>II – Paint It!</w:t>
            </w:r>
          </w:p>
        </w:tc>
        <w:tc>
          <w:tcPr>
            <w:tcW w:type="dxa" w:w="2436"/>
          </w:tcPr>
          <w:p>
            <w:r>
              <w:t>Wand im 6×6-Raster streichen, Lokums Pfotenabdrücke beseitigen</w:t>
            </w:r>
          </w:p>
        </w:tc>
        <w:tc>
          <w:tcPr>
            <w:tcW w:type="dxa" w:w="2436"/>
          </w:tcPr>
          <w:p>
            <w:r>
              <w:t>60 s</w:t>
            </w:r>
          </w:p>
        </w:tc>
        <w:tc>
          <w:tcPr>
            <w:tcW w:type="dxa" w:w="2436"/>
          </w:tcPr>
          <w:p>
            <w:r>
              <w:t>Duygus neue Wohnung / selbst gestrichen</w:t>
            </w:r>
          </w:p>
        </w:tc>
      </w:tr>
      <w:tr>
        <w:tc>
          <w:tcPr>
            <w:tcW w:type="dxa" w:w="2436"/>
          </w:tcPr>
          <w:p>
            <w:r>
              <w:t>III – Sucuk Master</w:t>
            </w:r>
          </w:p>
        </w:tc>
        <w:tc>
          <w:tcPr>
            <w:tcW w:type="dxa" w:w="2436"/>
          </w:tcPr>
          <w:p>
            <w:r>
              <w:t>Sucuk bräunen und im goldenen Erfolgsfenster herausnehmen</w:t>
            </w:r>
          </w:p>
        </w:tc>
        <w:tc>
          <w:tcPr>
            <w:tcW w:type="dxa" w:w="2436"/>
          </w:tcPr>
          <w:p>
            <w:r>
              <w:t>60 s</w:t>
            </w:r>
          </w:p>
        </w:tc>
        <w:tc>
          <w:tcPr>
            <w:tcW w:type="dxa" w:w="2436"/>
          </w:tcPr>
          <w:p>
            <w:r>
              <w:t>Duygu liebt Sucuk</w:t>
            </w:r>
          </w:p>
        </w:tc>
      </w:tr>
      <w:tr>
        <w:tc>
          <w:tcPr>
            <w:tcW w:type="dxa" w:w="2436"/>
          </w:tcPr>
          <w:p>
            <w:r>
              <w:t>IV – Lokum's Challenge</w:t>
            </w:r>
          </w:p>
        </w:tc>
        <w:tc>
          <w:tcPr>
            <w:tcW w:type="dxa" w:w="2436"/>
          </w:tcPr>
          <w:p>
            <w:r>
              <w:t>Lokum per Swipe durch zwei Labyrinthe führen und Treats sammeln</w:t>
            </w:r>
          </w:p>
        </w:tc>
        <w:tc>
          <w:tcPr>
            <w:tcW w:type="dxa" w:w="2436"/>
          </w:tcPr>
          <w:p>
            <w:r>
              <w:t>60 s gesamt</w:t>
            </w:r>
          </w:p>
        </w:tc>
        <w:tc>
          <w:tcPr>
            <w:tcW w:type="dxa" w:w="2436"/>
          </w:tcPr>
          <w:p>
            <w:r>
              <w:t>Lokum als spielbarer Star</w:t>
            </w:r>
          </w:p>
        </w:tc>
      </w:tr>
      <w:tr>
        <w:tc>
          <w:tcPr>
            <w:tcW w:type="dxa" w:w="2436"/>
          </w:tcPr>
          <w:p>
            <w:r>
              <w:t>V – Memory Lane</w:t>
            </w:r>
          </w:p>
        </w:tc>
        <w:tc>
          <w:tcPr>
            <w:tcW w:type="dxa" w:w="2436"/>
          </w:tcPr>
          <w:p>
            <w:r>
              <w:t>Persönliches Foto-Memory</w:t>
            </w:r>
          </w:p>
        </w:tc>
        <w:tc>
          <w:tcPr>
            <w:tcW w:type="dxa" w:w="2436"/>
          </w:tcPr>
          <w:p>
            <w:r>
              <w:t>keines</w:t>
            </w:r>
          </w:p>
        </w:tc>
        <w:tc>
          <w:tcPr>
            <w:tcW w:type="dxa" w:w="2436"/>
          </w:tcPr>
          <w:p>
            <w:r>
              <w:t>Gemeinsame Erinnerungen</w:t>
            </w:r>
          </w:p>
        </w:tc>
      </w:tr>
      <w:tr>
        <w:tc>
          <w:tcPr>
            <w:tcW w:type="dxa" w:w="2436"/>
          </w:tcPr>
          <w:p>
            <w:r>
              <w:t>VI – Our Little Puzzle</w:t>
            </w:r>
          </w:p>
        </w:tc>
        <w:tc>
          <w:tcPr>
            <w:tcW w:type="dxa" w:w="2436"/>
          </w:tcPr>
          <w:p>
            <w:r>
              <w:t>Persönliches 2×3-Platzierungspuzzle</w:t>
            </w:r>
          </w:p>
        </w:tc>
        <w:tc>
          <w:tcPr>
            <w:tcW w:type="dxa" w:w="2436"/>
          </w:tcPr>
          <w:p>
            <w:r>
              <w:t>keines</w:t>
            </w:r>
          </w:p>
        </w:tc>
        <w:tc>
          <w:tcPr>
            <w:tcW w:type="dxa" w:w="2436"/>
          </w:tcPr>
          <w:p>
            <w:r>
              <w:t>Gemeinsames Foto</w:t>
            </w:r>
          </w:p>
        </w:tc>
      </w:tr>
      <w:tr>
        <w:tc>
          <w:tcPr>
            <w:tcW w:type="dxa" w:w="2436"/>
          </w:tcPr>
          <w:p>
            <w:r>
              <w:t>VII – German Word Challenge</w:t>
            </w:r>
          </w:p>
        </w:tc>
        <w:tc>
          <w:tcPr>
            <w:tcW w:type="dxa" w:w="2436"/>
          </w:tcPr>
          <w:p>
            <w:r>
              <w:t>Deutsches Wort + drei englische Bedeutungen</w:t>
            </w:r>
          </w:p>
        </w:tc>
        <w:tc>
          <w:tcPr>
            <w:tcW w:type="dxa" w:w="2436"/>
          </w:tcPr>
          <w:p>
            <w:r>
              <w:t>keines</w:t>
            </w:r>
          </w:p>
        </w:tc>
        <w:tc>
          <w:tcPr>
            <w:tcW w:type="dxa" w:w="2436"/>
          </w:tcPr>
          <w:p>
            <w:r>
              <w:t>Deutsch / Sprachverständnis</w:t>
            </w:r>
          </w:p>
        </w:tc>
      </w:tr>
    </w:tbl>
    <w:p/>
    <w:p>
      <w:pPr>
        <w:pStyle w:val="Heading1"/>
      </w:pPr>
      <w:r>
        <w:t>4. QUEST I – The Road Trip</w:t>
      </w:r>
    </w:p>
    <w:p>
      <w:r>
        <w:t>Quest I ist bereits fertig und live-tauglich. Die bestehenden fachlichen Entscheidungen werden in diesem Quest-Konzept nicht verändert.</w:t>
      </w:r>
    </w:p>
    <w:p>
      <w:pPr>
        <w:pStyle w:val="ListBullet"/>
        <w:ind w:left="283"/>
      </w:pPr>
      <w:r>
        <w:t>Drei Fahrspuren.</w:t>
      </w:r>
    </w:p>
    <w:p>
      <w:pPr>
        <w:pStyle w:val="ListBullet"/>
        <w:ind w:left="283"/>
      </w:pPr>
      <w:r>
        <w:t>Sterne sammeln.</w:t>
      </w:r>
    </w:p>
    <w:p>
      <w:pPr>
        <w:pStyle w:val="ListBullet"/>
        <w:ind w:left="283"/>
      </w:pPr>
      <w:r>
        <w:t>Hindernissen ausweichen.</w:t>
      </w:r>
    </w:p>
    <w:p>
      <w:pPr>
        <w:pStyle w:val="ListBullet"/>
        <w:ind w:left="283"/>
      </w:pPr>
      <w:r>
        <w:t>60 Sekunden Spielzeit.</w:t>
      </w:r>
    </w:p>
    <w:p>
      <w:pPr>
        <w:pStyle w:val="ListBullet"/>
        <w:ind w:left="283"/>
      </w:pPr>
      <w:r>
        <w:t>Drei Leben.</w:t>
      </w:r>
    </w:p>
    <w:p>
      <w:pPr>
        <w:pStyle w:val="ListBullet"/>
        <w:ind w:left="283"/>
      </w:pPr>
      <w:r>
        <w:t>Erfolg bei Erreichen des vorgesehenen Sternziels.</w:t>
      </w:r>
    </w:p>
    <w:p>
      <w:pPr>
        <w:pStyle w:val="ListBullet"/>
        <w:ind w:left="283"/>
      </w:pPr>
      <w:r>
        <w:t>Mobile und Desktop müssen spielbar sein.</w:t>
      </w:r>
    </w:p>
    <w:p>
      <w:pPr>
        <w:pStyle w:val="ListBullet"/>
        <w:ind w:left="283"/>
      </w:pPr>
      <w:r>
        <w:t>Der akzeptierte Retro-Arcade-Stil mit einfachen grafischen Formen bleibt bestehen.</w:t>
      </w:r>
    </w:p>
    <w:p>
      <w:pPr>
        <w:pStyle w:val="ListBullet"/>
        <w:ind w:left="283"/>
      </w:pPr>
      <w:r>
        <w:t>Die fachlich festgelegte Vorwärtsbewegung der Welt bleibt Bestandteil des Spiels.</w:t>
      </w:r>
    </w:p>
    <w:p>
      <w:pPr>
        <w:pStyle w:val="Heading1"/>
      </w:pPr>
      <w:r>
        <w:t>5. QUEST II – Paint It!</w:t>
      </w:r>
    </w:p>
    <w:p>
      <w:r>
        <w:t>Quest II ist bereits fertig und live-tauglich. Die bestehenden fachlichen Entscheidungen werden übernommen und nicht neu interpretiert.</w:t>
      </w:r>
    </w:p>
    <w:p>
      <w:pPr>
        <w:pStyle w:val="ListBullet"/>
        <w:ind w:left="283"/>
      </w:pPr>
      <w:r>
        <w:t>Ruhiges, entspanntes Spielgefühl.</w:t>
      </w:r>
    </w:p>
    <w:p>
      <w:pPr>
        <w:pStyle w:val="ListBullet"/>
        <w:ind w:left="283"/>
      </w:pPr>
      <w:r>
        <w:t>Eine einzelne Wand als Spielfläche in einem 6×6-Raster.</w:t>
      </w:r>
    </w:p>
    <w:p>
      <w:pPr>
        <w:pStyle w:val="ListBullet"/>
        <w:ind w:left="283"/>
      </w:pPr>
      <w:r>
        <w:t>Jedes Feld benötigt vier Durchgänge, um vollständig gestrichen zu sein.</w:t>
      </w:r>
    </w:p>
    <w:p>
      <w:pPr>
        <w:pStyle w:val="ListBullet"/>
        <w:ind w:left="283"/>
      </w:pPr>
      <w:r>
        <w:t>Eine einzelne Cyan-/Türkis-nahe Wandfarbe im bestehenden Arcade-Schema.</w:t>
      </w:r>
    </w:p>
    <w:p>
      <w:pPr>
        <w:pStyle w:val="ListBullet"/>
        <w:ind w:left="283"/>
      </w:pPr>
      <w:r>
        <w:t>Duygu und Lokum erscheinen als bestehende Illustrations-Sprites.</w:t>
      </w:r>
    </w:p>
    <w:p>
      <w:pPr>
        <w:pStyle w:val="ListBullet"/>
        <w:ind w:left="283"/>
      </w:pPr>
      <w:r>
        <w:t>Lokum hinterlässt in unregelmäßigen Abständen Pfotenabdrücke auf vollständig gestrichenen Feldern.</w:t>
      </w:r>
    </w:p>
    <w:p>
      <w:pPr>
        <w:pStyle w:val="ListBullet"/>
        <w:ind w:left="283"/>
      </w:pPr>
      <w:r>
        <w:t>Pfotenabdrücke müssen überstrichen werden.</w:t>
      </w:r>
    </w:p>
    <w:p>
      <w:pPr>
        <w:pStyle w:val="ListBullet"/>
        <w:ind w:left="283"/>
      </w:pPr>
      <w:r>
        <w:t>Lokum greift nur vollständig fertige Felder an.</w:t>
      </w:r>
    </w:p>
    <w:p>
      <w:pPr>
        <w:pStyle w:val="ListBullet"/>
        <w:ind w:left="283"/>
      </w:pPr>
      <w:r>
        <w:t>Bei 100 % endet die Runde sofort.</w:t>
      </w:r>
    </w:p>
    <w:p>
      <w:pPr>
        <w:pStyle w:val="ListBullet"/>
        <w:ind w:left="283"/>
      </w:pPr>
      <w:r>
        <w:t>60 Sekunden Zeitlimit.</w:t>
      </w:r>
    </w:p>
    <w:p>
      <w:pPr>
        <w:pStyle w:val="ListBullet"/>
        <w:ind w:left="283"/>
      </w:pPr>
      <w:r>
        <w:t>100 % = „SPOTLESS!“; 90–99 % bei Zeitablauf = „WALL COMPLETE“; unter 90 % = „NOT QUITE THERE“.</w:t>
      </w:r>
    </w:p>
    <w:p>
      <w:pPr>
        <w:pStyle w:val="ListBullet"/>
        <w:ind w:left="283"/>
      </w:pPr>
      <w:r>
        <w:t>Ab 90 % wird der Schlüssel vergeben; unter 90 % kann die Quest sofort erneut gespielt werden.</w:t>
      </w:r>
    </w:p>
    <w:p>
      <w:pPr>
        <w:pStyle w:val="Heading1"/>
      </w:pPr>
      <w:r>
        <w:t>6. QUEST III – Sucuk Master</w:t>
      </w:r>
    </w:p>
    <w:p>
      <w:r>
        <w:t>Quest III ist fachlich final abgestimmt und dient als erstes Referenzmodell für die Detailtiefe der neuen Quest-Konzepte.</w:t>
      </w:r>
    </w:p>
    <w:p>
      <w:pPr>
        <w:pStyle w:val="Heading2"/>
      </w:pPr>
      <w:r>
        <w:t>6.1 Story / Bezug</w:t>
      </w:r>
    </w:p>
    <w:p>
      <w:r>
        <w:t>Duygu liebt Sucuk. Die Aufgabe besteht darin, die Sucuk rechtzeitig aus der Pfanne zu nehmen und nicht verbrennen zu lassen.</w:t>
      </w:r>
    </w:p>
    <w:p>
      <w:pPr>
        <w:pStyle w:val="Heading2"/>
      </w:pPr>
      <w:r>
        <w:t>6.2 Spielaufbau</w:t>
      </w:r>
    </w:p>
    <w:p>
      <w:pPr>
        <w:pStyle w:val="ListBullet"/>
        <w:ind w:left="283"/>
      </w:pPr>
      <w:r>
        <w:t>Vier Pfannen-Slots.</w:t>
      </w:r>
    </w:p>
    <w:p>
      <w:pPr>
        <w:pStyle w:val="ListBullet"/>
        <w:ind w:left="283"/>
      </w:pPr>
      <w:r>
        <w:t>Alle ca. 2–3 Sekunden erscheint automatisch eine neue rohe Scheibe in einem freien Slot.</w:t>
      </w:r>
    </w:p>
    <w:p>
      <w:pPr>
        <w:pStyle w:val="ListBullet"/>
        <w:ind w:left="283"/>
      </w:pPr>
      <w:r>
        <w:t>Maximal vier Sucuk gleichzeitig in Arbeit.</w:t>
      </w:r>
    </w:p>
    <w:p>
      <w:pPr>
        <w:pStyle w:val="Heading2"/>
      </w:pPr>
      <w:r>
        <w:t>6.3 Bräunungs-Zyklus</w:t>
      </w:r>
    </w:p>
    <w:p>
      <w:pPr>
        <w:pStyle w:val="ListNumber"/>
      </w:pPr>
      <w:r>
        <w:t>Jede Sucuk bräunt sichtbar über ungefähr sechs Sekunden von blass über golden zu dunkel.</w:t>
      </w:r>
    </w:p>
    <w:p>
      <w:pPr>
        <w:pStyle w:val="ListNumber"/>
      </w:pPr>
      <w:r>
        <w:t>Im goldenen Erfolgsfenster (ca. 65–90 %) muss geklickt werden, um die Sucuk direkt auf den Teller zu legen.</w:t>
      </w:r>
    </w:p>
    <w:p>
      <w:pPr>
        <w:pStyle w:val="ListNumber"/>
      </w:pPr>
      <w:r>
        <w:t>Zu frühe Klicks haben keinen Effekt und zählen nicht als Fehler; sie erhalten die kurze Rückmeldung KEEP BROWNING.</w:t>
      </w:r>
    </w:p>
    <w:p>
      <w:pPr>
        <w:pStyle w:val="ListNumber"/>
      </w:pPr>
      <w:r>
        <w:t>Ein Wende-Schritt und eine zweite Seite gibt es nicht.</w:t>
      </w:r>
    </w:p>
    <w:p>
      <w:pPr>
        <w:pStyle w:val="ListNumber"/>
      </w:pPr>
      <w:r>
        <w:t>Wird das Erfolgsfenster verpasst, verbrennt die Sucuk nach dem einzelnen Bräunungszyklus.</w:t>
      </w:r>
    </w:p>
    <w:p>
      <w:pPr>
        <w:pStyle w:val="ListNumber"/>
      </w:pPr>
      <w:r>
        <w:t>Die im Erfolgsfenster herausgenommene Sucuk wandert auf den Teller und zählt zum Ergebnis.</w:t>
      </w:r>
    </w:p>
    <w:p>
      <w:pPr>
        <w:pStyle w:val="ListNumber"/>
      </w:pPr>
      <w:r>
        <w:t>Der verbrannte Slot bleibt blockiert, bis er per Klick geleert wird.</w:t>
      </w:r>
    </w:p>
    <w:p>
      <w:pPr>
        <w:pStyle w:val="ListNumber"/>
      </w:pPr>
      <w:r>
        <w:t>Die Strafe ist Zeitverlust; es gibt kein Leben-System.</w:t>
      </w:r>
    </w:p>
    <w:p>
      <w:pPr>
        <w:pStyle w:val="Heading2"/>
      </w:pPr>
      <w:r>
        <w:t>6.4 Keine Störmechanik</w:t>
      </w:r>
    </w:p>
    <w:p>
      <w:pPr>
        <w:pStyle w:val="ListBullet"/>
        <w:ind w:left="283"/>
      </w:pPr>
      <w:r>
        <w:t>Quest III enthält keine Lokum-Störmechanik.</w:t>
      </w:r>
    </w:p>
    <w:p>
      <w:pPr>
        <w:pStyle w:val="ListBullet"/>
        <w:ind w:left="283"/>
      </w:pPr>
      <w:r>
        <w:t>Es gibt keine Diebstahl-Warnung oder vergleichbare Störung.</w:t>
      </w:r>
    </w:p>
    <w:p>
      <w:pPr>
        <w:pStyle w:val="ListBullet"/>
        <w:ind w:left="283"/>
      </w:pPr>
      <w:r>
        <w:t>Fertige Sucuk bleiben auf dem Teller.</w:t>
      </w:r>
    </w:p>
    <w:p>
      <w:pPr>
        <w:pStyle w:val="ListBullet"/>
        <w:ind w:left="283"/>
      </w:pPr>
      <w:r>
        <w:t>Der Tellerstand zählt vollständig zum Ergebnis.</w:t>
      </w:r>
    </w:p>
    <w:p>
      <w:pPr>
        <w:pStyle w:val="Heading2"/>
      </w:pPr>
      <w:r>
        <w:t>6.5 Ergebnis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Perfekte Sucuks</w:t>
            </w:r>
          </w:p>
        </w:tc>
        <w:tc>
          <w:tcPr>
            <w:tcW w:type="dxa" w:w="3249"/>
          </w:tcPr>
          <w:p>
            <w:r>
              <w:rPr>
                <w:b/>
              </w:rPr>
              <w:t>Ergebnis</w:t>
            </w:r>
          </w:p>
        </w:tc>
        <w:tc>
          <w:tcPr>
            <w:tcW w:type="dxa" w:w="3249"/>
          </w:tcPr>
          <w:p>
            <w:r>
              <w:rPr>
                <w:b/>
              </w:rPr>
              <w:t>Schlüssel</w:t>
            </w:r>
          </w:p>
        </w:tc>
      </w:tr>
      <w:tr>
        <w:tc>
          <w:tcPr>
            <w:tcW w:type="dxa" w:w="3249"/>
          </w:tcPr>
          <w:p>
            <w:r>
              <w:t>≥ 10</w:t>
            </w:r>
          </w:p>
        </w:tc>
        <w:tc>
          <w:tcPr>
            <w:tcW w:type="dxa" w:w="3249"/>
          </w:tcPr>
          <w:p>
            <w:r>
              <w:t>SUCUK MASTER!</w:t>
            </w:r>
          </w:p>
        </w:tc>
        <w:tc>
          <w:tcPr>
            <w:tcW w:type="dxa" w:w="3249"/>
          </w:tcPr>
          <w:p>
            <w:r>
              <w:t>Ja</w:t>
            </w:r>
          </w:p>
        </w:tc>
      </w:tr>
      <w:tr>
        <w:tc>
          <w:tcPr>
            <w:tcW w:type="dxa" w:w="3249"/>
          </w:tcPr>
          <w:p>
            <w:r>
              <w:t>8–9</w:t>
            </w:r>
          </w:p>
        </w:tc>
        <w:tc>
          <w:tcPr>
            <w:tcW w:type="dxa" w:w="3249"/>
          </w:tcPr>
          <w:p>
            <w:r>
              <w:t>SUCUK PRO</w:t>
            </w:r>
          </w:p>
        </w:tc>
        <w:tc>
          <w:tcPr>
            <w:tcW w:type="dxa" w:w="3249"/>
          </w:tcPr>
          <w:p>
            <w:r>
              <w:t>Ja</w:t>
            </w:r>
          </w:p>
        </w:tc>
      </w:tr>
      <w:tr>
        <w:tc>
          <w:tcPr>
            <w:tcW w:type="dxa" w:w="3249"/>
          </w:tcPr>
          <w:p>
            <w:r>
              <w:t>5–7</w:t>
            </w:r>
          </w:p>
        </w:tc>
        <w:tc>
          <w:tcPr>
            <w:tcW w:type="dxa" w:w="3249"/>
          </w:tcPr>
          <w:p>
            <w:r>
              <w:t>WELL BROWNED</w:t>
            </w:r>
          </w:p>
        </w:tc>
        <w:tc>
          <w:tcPr>
            <w:tcW w:type="dxa" w:w="3249"/>
          </w:tcPr>
          <w:p>
            <w:r>
              <w:t>Ja</w:t>
            </w:r>
          </w:p>
        </w:tc>
      </w:tr>
      <w:tr>
        <w:tc>
          <w:tcPr>
            <w:tcW w:type="dxa" w:w="3249"/>
          </w:tcPr>
          <w:p>
            <w:r>
              <w:t>&lt; 5</w:t>
            </w:r>
          </w:p>
        </w:tc>
        <w:tc>
          <w:tcPr>
            <w:tcW w:type="dxa" w:w="3249"/>
          </w:tcPr>
          <w:p>
            <w:r>
              <w:t>NOT QUITE THERE</w:t>
            </w:r>
          </w:p>
        </w:tc>
        <w:tc>
          <w:tcPr>
            <w:tcW w:type="dxa" w:w="3249"/>
          </w:tcPr>
          <w:p>
            <w:r>
              <w:t>Nein</w:t>
            </w:r>
          </w:p>
        </w:tc>
      </w:tr>
    </w:tbl>
    <w:p/>
    <w:p>
      <w:pPr>
        <w:pStyle w:val="Heading2"/>
      </w:pPr>
      <w:r>
        <w:t>6.6 Intro / Erklärtext</w:t>
      </w:r>
    </w:p>
    <w:p>
      <w:r>
        <w:t>Der englische Erklärtext muss das goldene Erfolgsfenster, die folgenlosen zu frühen Klicks mit KEEP-BROWNING-Rückmeldung und die blockierte Pfanne bei verbrannter Sucuk ausdrücklich erklären.</w:t>
      </w:r>
    </w:p>
    <w:p>
      <w:pPr>
        <w:pStyle w:val="Heading1"/>
      </w:pPr>
      <w:r>
        <w:t>7. QUEST IV – Lokum's Challenge</w:t>
      </w:r>
    </w:p>
    <w:p>
      <w:r>
        <w:t>Lokum's Challenge wird als reine Treat Hunt in zwei aufeinanderfolgenden Labyrinthen konzipiert. Das Spiel übernimmt bewusst ein klassisches Maze-/Pac-Man-artiges Grundgefühl, ohne Gegner einzuführen.</w:t>
      </w:r>
    </w:p>
    <w:p>
      <w:pPr>
        <w:pStyle w:val="Heading2"/>
      </w:pPr>
      <w:r>
        <w:t>7.1 Kernidee</w:t>
      </w:r>
    </w:p>
    <w:p>
      <w:pPr>
        <w:pStyle w:val="ListBullet"/>
        <w:ind w:left="283"/>
      </w:pPr>
      <w:r>
        <w:t>Lokum ist die spielbare Figur.</w:t>
      </w:r>
    </w:p>
    <w:p>
      <w:pPr>
        <w:pStyle w:val="ListBullet"/>
        <w:ind w:left="283"/>
      </w:pPr>
      <w:r>
        <w:t>Die Spielerin führt Lokum durch ein Labyrinth.</w:t>
      </w:r>
    </w:p>
    <w:p>
      <w:pPr>
        <w:pStyle w:val="ListBullet"/>
        <w:ind w:left="283"/>
      </w:pPr>
      <w:r>
        <w:t>Im Labyrinth liegen Leckerlis.</w:t>
      </w:r>
    </w:p>
    <w:p>
      <w:pPr>
        <w:pStyle w:val="ListBullet"/>
        <w:ind w:left="283"/>
      </w:pPr>
      <w:r>
        <w:t>Die Leckerlis werden durch Berührung eingesammelt.</w:t>
      </w:r>
    </w:p>
    <w:p>
      <w:pPr>
        <w:pStyle w:val="ListBullet"/>
        <w:ind w:left="283"/>
      </w:pPr>
      <w:r>
        <w:t>Der Ausgang ist sichtbar.</w:t>
      </w:r>
    </w:p>
    <w:p>
      <w:pPr>
        <w:pStyle w:val="ListBullet"/>
        <w:ind w:left="283"/>
      </w:pPr>
      <w:r>
        <w:t>Lokum muss den Ausgang erreichen, um die jeweilige Runde abzuschließen.</w:t>
      </w:r>
    </w:p>
    <w:p>
      <w:pPr>
        <w:pStyle w:val="ListBullet"/>
        <w:ind w:left="283"/>
      </w:pPr>
      <w:r>
        <w:t>Es gibt zwei Labyrinthe; das zweite ist etwas komplexer als das erste.</w:t>
      </w:r>
    </w:p>
    <w:p>
      <w:pPr>
        <w:pStyle w:val="ListBullet"/>
        <w:ind w:left="283"/>
      </w:pPr>
      <w:r>
        <w:t>Es gibt keine Gegner und keine zusätzlichen Gefahrenmechaniken.</w:t>
      </w:r>
    </w:p>
    <w:p>
      <w:pPr>
        <w:pStyle w:val="ListBullet"/>
        <w:ind w:left="283"/>
      </w:pPr>
      <w:r>
        <w:t>Es gibt keine Leben.</w:t>
      </w:r>
    </w:p>
    <w:p>
      <w:pPr>
        <w:pStyle w:val="Heading2"/>
      </w:pPr>
      <w:r>
        <w:t>7.2 Steuerung</w:t>
      </w:r>
    </w:p>
    <w:p>
      <w:pPr>
        <w:pStyle w:val="ListBullet"/>
        <w:ind w:left="283"/>
      </w:pPr>
      <w:r>
        <w:t>Mobile-First: Steuerung ausschließlich per Swipe.</w:t>
      </w:r>
    </w:p>
    <w:p>
      <w:pPr>
        <w:pStyle w:val="ListBullet"/>
        <w:ind w:left="283"/>
      </w:pPr>
      <w:r>
        <w:t>Swipe up/down/left/right gibt die gewünschte Bewegungsrichtung vor.</w:t>
      </w:r>
    </w:p>
    <w:p>
      <w:pPr>
        <w:pStyle w:val="ListBullet"/>
        <w:ind w:left="283"/>
      </w:pPr>
      <w:r>
        <w:t>Lokum bewegt sich selbstständig durch die Gänge.</w:t>
      </w:r>
    </w:p>
    <w:p>
      <w:pPr>
        <w:pStyle w:val="ListBullet"/>
        <w:ind w:left="283"/>
      </w:pPr>
      <w:r>
        <w:t>Wenn eine gewünschte Richtung an einer Kreuzung noch nicht möglich ist, kann die Eingabe bis zur nächsten möglichen Stelle berücksichtigt werden.</w:t>
      </w:r>
    </w:p>
    <w:p>
      <w:pPr>
        <w:pStyle w:val="ListBullet"/>
        <w:ind w:left="283"/>
      </w:pPr>
      <w:r>
        <w:t>Die Steuerung soll sich flüssig und verzeihend anfühlen und keine pixelgenaue Eingabe verlangen.</w:t>
      </w:r>
    </w:p>
    <w:p>
      <w:pPr>
        <w:pStyle w:val="Heading2"/>
      </w:pPr>
      <w:r>
        <w:t>7.3 Runden</w:t>
      </w:r>
    </w:p>
    <w:p>
      <w:pPr>
        <w:pStyle w:val="ListBullet"/>
        <w:ind w:left="283"/>
      </w:pPr>
      <w:r>
        <w:t>Round 1: übersichtliches Maze mit wenigen Sackgassen und gut verständlicher Wegführung.</w:t>
      </w:r>
    </w:p>
    <w:p>
      <w:pPr>
        <w:pStyle w:val="ListBullet"/>
        <w:ind w:left="283"/>
      </w:pPr>
      <w:r>
        <w:t>Round 1 enthält 8 Leckerlis.</w:t>
      </w:r>
    </w:p>
    <w:p>
      <w:pPr>
        <w:pStyle w:val="ListBullet"/>
        <w:ind w:left="283"/>
      </w:pPr>
      <w:r>
        <w:t>Round 2: komplexeres Maze mit mehr Verzweigungen, Sackgassen und längeren Wegen.</w:t>
      </w:r>
    </w:p>
    <w:p>
      <w:pPr>
        <w:pStyle w:val="ListBullet"/>
        <w:ind w:left="283"/>
      </w:pPr>
      <w:r>
        <w:t>Round 2 enthält 12 Leckerlis.</w:t>
      </w:r>
    </w:p>
    <w:p>
      <w:pPr>
        <w:pStyle w:val="ListBullet"/>
        <w:ind w:left="283"/>
      </w:pPr>
      <w:r>
        <w:t>Nach Erreichen des ersten Ausgangs erscheint kurz „ROUND 1 COMPLETE!“ und anschließend startet automatisch Runde 2.</w:t>
      </w:r>
    </w:p>
    <w:p>
      <w:pPr>
        <w:pStyle w:val="ListBullet"/>
        <w:ind w:left="283"/>
      </w:pPr>
      <w:r>
        <w:t>Die Gesamtzeit von 60 Sekunden gilt für beide Labyrinthe zusammen.</w:t>
      </w:r>
    </w:p>
    <w:p>
      <w:pPr>
        <w:pStyle w:val="Heading2"/>
      </w:pPr>
      <w:r>
        <w:t>7.4 Spielziel und Ergebnis</w:t>
      </w:r>
    </w:p>
    <w:p>
      <w:pPr>
        <w:pStyle w:val="ListBullet"/>
        <w:ind w:left="283"/>
      </w:pPr>
      <w:r>
        <w:t>Die eigentliche Aufgabe ist, Lokum durch beide Labyrinthe zu führen und beide Ausgänge zu erreichen.</w:t>
      </w:r>
    </w:p>
    <w:p>
      <w:pPr>
        <w:pStyle w:val="ListBullet"/>
        <w:ind w:left="283"/>
      </w:pPr>
      <w:r>
        <w:t>Die Anzahl der gesammelten Treats bestimmt die Qualität des Ergebnisses und motiviert zu Umwegen.</w:t>
      </w:r>
    </w:p>
    <w:p>
      <w:pPr>
        <w:pStyle w:val="ListBullet"/>
        <w:ind w:left="283"/>
      </w:pPr>
      <w:r>
        <w:t>Die Treats werden bewusst so verteilt, dass die Spielerin zwischen einer schnellen Route und einer Route mit höherem Score abwägen kann.</w:t>
      </w:r>
    </w:p>
    <w:p>
      <w:pPr>
        <w:pStyle w:val="ListBullet"/>
        <w:ind w:left="283"/>
      </w:pPr>
      <w:r>
        <w:t>Die endgültigen Treat-/Score-Schwellen für die Ergebnisstufen werden nach der konkreten Maze-Ausgestaltung festgelegt.</w:t>
      </w:r>
    </w:p>
    <w:p>
      <w:pPr>
        <w:pStyle w:val="ListBullet"/>
        <w:ind w:left="283"/>
      </w:pPr>
      <w:r>
        <w:t>Wenn die 60 Sekunden ablaufen, bevor beide Ausgänge erreicht wurden, ist die Quest nicht erfolgreich und kann erneut gespielt werden.</w:t>
      </w:r>
    </w:p>
    <w:p>
      <w:pPr>
        <w:pStyle w:val="Heading2"/>
      </w:pPr>
      <w:r>
        <w:t>7.5 Visuals</w:t>
      </w:r>
    </w:p>
    <w:p>
      <w:pPr>
        <w:pStyle w:val="ListBullet"/>
        <w:ind w:left="283"/>
      </w:pPr>
      <w:r>
        <w:t>Im Intro/Result-Screen kann das vorhandene größere Lokum-Sprite verwendet werden.</w:t>
      </w:r>
    </w:p>
    <w:p>
      <w:pPr>
        <w:pStyle w:val="ListBullet"/>
        <w:ind w:left="283"/>
      </w:pPr>
      <w:r>
        <w:t>Im eigentlichen Labyrinth wird eine kleine, eigenständige 8-Bit-/Pixel-Art-Version von Lokum als Spielfigur verwendet.</w:t>
      </w:r>
    </w:p>
    <w:p>
      <w:pPr>
        <w:pStyle w:val="ListBullet"/>
        <w:ind w:left="283"/>
      </w:pPr>
      <w:r>
        <w:t>Der Grund ist die kleine Spielfeldgröße auf Mobile: Die Spielfigur muss bei ungefähr einer Feldgröße klar erkennbar bleiben.</w:t>
      </w:r>
    </w:p>
    <w:p>
      <w:pPr>
        <w:pStyle w:val="ListBullet"/>
        <w:ind w:left="283"/>
      </w:pPr>
      <w:r>
        <w:t>Das Maze selbst soll als programmierbares Spielfeld behandelt werden, nicht als fertiges Hintergrundbild.</w:t>
      </w:r>
    </w:p>
    <w:p>
      <w:pPr>
        <w:pStyle w:val="ListBullet"/>
        <w:ind w:left="283"/>
      </w:pPr>
      <w:r>
        <w:t>Die Gestaltung darf kleine Katzen-/80er-Details enthalten, ohne die Lesbarkeit des Labyrinths zu beeinträchtigen.</w:t>
      </w:r>
    </w:p>
    <w:p>
      <w:pPr>
        <w:pStyle w:val="Heading2"/>
      </w:pPr>
      <w:r>
        <w:t>7.6 Pflicht-Erklärtext vor Spielstart</w:t>
      </w:r>
    </w:p>
    <w:p>
      <w:r>
        <w:t>Der Erklärungstext wird auf Englisch angezeigt. Inhaltlich muss er mindestens vermitteln:</w:t>
      </w:r>
    </w:p>
    <w:p>
      <w:pPr>
        <w:pStyle w:val="ListBullet"/>
        <w:ind w:left="283"/>
      </w:pPr>
      <w:r>
        <w:t>Swipe to move Lokum.</w:t>
      </w:r>
    </w:p>
    <w:p>
      <w:pPr>
        <w:pStyle w:val="ListBullet"/>
        <w:ind w:left="283"/>
      </w:pPr>
      <w:r>
        <w:t>Collect the treats.</w:t>
      </w:r>
    </w:p>
    <w:p>
      <w:pPr>
        <w:pStyle w:val="ListBullet"/>
        <w:ind w:left="283"/>
      </w:pPr>
      <w:r>
        <w:t>Find the exit.</w:t>
      </w:r>
    </w:p>
    <w:p>
      <w:pPr>
        <w:pStyle w:val="ListBullet"/>
        <w:ind w:left="283"/>
      </w:pPr>
      <w:r>
        <w:t>Complete both mazes.</w:t>
      </w:r>
    </w:p>
    <w:p>
      <w:pPr>
        <w:pStyle w:val="ListBullet"/>
        <w:ind w:left="283"/>
      </w:pPr>
      <w:r>
        <w:t>You have 60 seconds for the whole challenge.</w:t>
      </w:r>
    </w:p>
    <w:p>
      <w:r>
        <w:t>Die Information, dass eine bestimmte Treat-Anzahl nicht zwingend für den Quest-Erfolg benötigt wird, wird bewusst nicht in den Spielertext aufgenommen.</w:t>
      </w:r>
    </w:p>
    <w:p>
      <w:pPr>
        <w:pStyle w:val="Heading1"/>
      </w:pPr>
      <w:r>
        <w:t>8. QUEST V – Memory Lane</w:t>
      </w:r>
    </w:p>
    <w:p>
      <w:r>
        <w:t>Memory Lane ist ein klassisches Memory-Spiel mit persönlichen Fotos. Die persönlichen Fotos sind der eigentliche emotionale Inhalt der Quest.</w:t>
      </w:r>
    </w:p>
    <w:p>
      <w:pPr>
        <w:pStyle w:val="ListBullet"/>
        <w:ind w:left="283"/>
      </w:pPr>
      <w:r>
        <w:t>4×4 Kartenraster.</w:t>
      </w:r>
    </w:p>
    <w:p>
      <w:pPr>
        <w:pStyle w:val="ListBullet"/>
        <w:ind w:left="283"/>
      </w:pPr>
      <w:r>
        <w:t>16 Karten insgesamt.</w:t>
      </w:r>
    </w:p>
    <w:p>
      <w:pPr>
        <w:pStyle w:val="ListBullet"/>
        <w:ind w:left="283"/>
      </w:pPr>
      <w:r>
        <w:t>8 unterschiedliche persönliche Fotos, jedes Foto zweimal.</w:t>
      </w:r>
    </w:p>
    <w:p>
      <w:pPr>
        <w:pStyle w:val="ListBullet"/>
        <w:ind w:left="283"/>
      </w:pPr>
      <w:r>
        <w:t>Keine Zeitbegrenzung.</w:t>
      </w:r>
    </w:p>
    <w:p>
      <w:pPr>
        <w:pStyle w:val="ListBullet"/>
        <w:ind w:left="283"/>
      </w:pPr>
      <w:r>
        <w:t>Zwei Karten werden aufgedeckt und miteinander verglichen.</w:t>
      </w:r>
    </w:p>
    <w:p>
      <w:pPr>
        <w:pStyle w:val="ListBullet"/>
        <w:ind w:left="283"/>
      </w:pPr>
      <w:r>
        <w:t>Bei einem falschen Paar bleiben beide Karten kurz sichtbar und drehen sich anschließend wieder um.</w:t>
      </w:r>
    </w:p>
    <w:p>
      <w:pPr>
        <w:pStyle w:val="ListBullet"/>
        <w:ind w:left="283"/>
      </w:pPr>
      <w:r>
        <w:t>Es gibt keine Leben und keinen Zeitverlust als Strafe.</w:t>
      </w:r>
    </w:p>
    <w:p>
      <w:pPr>
        <w:pStyle w:val="ListBullet"/>
        <w:ind w:left="283"/>
      </w:pPr>
      <w:r>
        <w:t>Gefundene Paare bleiben offen.</w:t>
      </w:r>
    </w:p>
    <w:p>
      <w:pPr>
        <w:pStyle w:val="ListBullet"/>
        <w:ind w:left="283"/>
      </w:pPr>
      <w:r>
        <w:t>Beim Finden eines Paares wird das Foto kurz prominent vergrößert hervorgehoben.</w:t>
      </w:r>
    </w:p>
    <w:p>
      <w:pPr>
        <w:pStyle w:val="ListBullet"/>
        <w:ind w:left="283"/>
      </w:pPr>
      <w:r>
        <w:t>Nach dem letzten Paar erscheint das vollständige Memory-Ergebnis bzw. eine kurze Foto-Galerie als Abschlussmoment.</w:t>
      </w:r>
    </w:p>
    <w:p>
      <w:pPr>
        <w:pStyle w:val="Heading2"/>
      </w:pPr>
      <w:r>
        <w:t>8.1 Kartenrückseite</w:t>
      </w:r>
    </w:p>
    <w:p>
      <w:pPr>
        <w:pStyle w:val="ListBullet"/>
        <w:ind w:left="283"/>
      </w:pPr>
      <w:r>
        <w:t>90er-Arcade-/Pixel-Art-Stil.</w:t>
      </w:r>
    </w:p>
    <w:p>
      <w:pPr>
        <w:pStyle w:val="ListBullet"/>
        <w:ind w:left="283"/>
      </w:pPr>
      <w:r>
        <w:t>Dunkler bzw. schwarzer Hintergrund.</w:t>
      </w:r>
    </w:p>
    <w:p>
      <w:pPr>
        <w:pStyle w:val="ListBullet"/>
        <w:ind w:left="283"/>
      </w:pPr>
      <w:r>
        <w:t>Türkis als dominante Akzentfarbe.</w:t>
      </w:r>
    </w:p>
    <w:p>
      <w:pPr>
        <w:pStyle w:val="ListBullet"/>
        <w:ind w:left="283"/>
      </w:pPr>
      <w:r>
        <w:t>Neon-türkise Umrandung bzw. Arcade-Elemente.</w:t>
      </w:r>
    </w:p>
    <w:p>
      <w:pPr>
        <w:pStyle w:val="ListBullet"/>
        <w:ind w:left="283"/>
      </w:pPr>
      <w:r>
        <w:t>In der Mitte ein kleines grünes startendes Flugzeug als 8-/16-Bit-Pixel-Art.</w:t>
      </w:r>
    </w:p>
    <w:p>
      <w:pPr>
        <w:pStyle w:val="ListBullet"/>
        <w:ind w:left="283"/>
      </w:pPr>
      <w:r>
        <w:t>Das Flugzeug ist ein persönlicher Insider.</w:t>
      </w:r>
    </w:p>
    <w:p>
      <w:pPr>
        <w:pStyle w:val="ListBullet"/>
        <w:ind w:left="283"/>
      </w:pPr>
      <w:r>
        <w:t>Alle 16 Karten haben dieselbe Rückseite.</w:t>
      </w:r>
    </w:p>
    <w:p>
      <w:pPr>
        <w:pStyle w:val="ListBullet"/>
        <w:ind w:left="283"/>
      </w:pPr>
      <w:r>
        <w:t>Die Rückseite darf keine Hinweise auf das jeweilige Foto geben.</w:t>
      </w:r>
    </w:p>
    <w:p>
      <w:pPr>
        <w:pStyle w:val="Heading2"/>
      </w:pPr>
      <w:r>
        <w:t>8.2 Abschluss</w:t>
      </w:r>
    </w:p>
    <w:p>
      <w:pPr>
        <w:pStyle w:val="ListBullet"/>
        <w:ind w:left="283"/>
      </w:pPr>
      <w:r>
        <w:t>Nach dem Auffinden aller acht Paare: „MEMORY COMPLETE!“.</w:t>
      </w:r>
    </w:p>
    <w:p>
      <w:pPr>
        <w:pStyle w:val="ListBullet"/>
        <w:ind w:left="283"/>
      </w:pPr>
      <w:r>
        <w:t>Die acht Fotos dürfen als kleine Galerie nochmals gemeinsam gezeigt werden.</w:t>
      </w:r>
    </w:p>
    <w:p>
      <w:pPr>
        <w:pStyle w:val="ListBullet"/>
        <w:ind w:left="283"/>
      </w:pPr>
      <w:r>
        <w:t>Der Abschluss soll den persönlichen Charakter der Fotos stärker betonen als eine reine Score-Anzeige.</w:t>
      </w:r>
    </w:p>
    <w:p>
      <w:pPr>
        <w:pStyle w:val="Heading1"/>
      </w:pPr>
      <w:r>
        <w:t>9. QUEST VI – Our Little Puzzle</w:t>
      </w:r>
    </w:p>
    <w:p>
      <w:r>
        <w:t>Our Little Puzzle ist ein 2×3 Drag-and-Drop-Platzierungspuzzle mit einem persönlichen Foto von Duygu und dem Nutzer.</w:t>
      </w:r>
    </w:p>
    <w:p>
      <w:pPr>
        <w:pStyle w:val="ListBullet"/>
        <w:ind w:left="283"/>
      </w:pPr>
      <w:r>
        <w:t>Das persönliche Foto wird in sechs gleich große quadratische Bildteile unterteilt.</w:t>
      </w:r>
    </w:p>
    <w:p>
      <w:pPr>
        <w:pStyle w:val="ListBullet"/>
        <w:ind w:left="283"/>
      </w:pPr>
      <w:r>
        <w:t>2 Spalten × 3 Reihen.</w:t>
      </w:r>
    </w:p>
    <w:p>
      <w:pPr>
        <w:pStyle w:val="ListBullet"/>
        <w:ind w:left="283"/>
      </w:pPr>
      <w:r>
        <w:t>Sechs Bildteile und sechs anfangs leere Board-Felder.</w:t>
      </w:r>
    </w:p>
    <w:p>
      <w:pPr>
        <w:pStyle w:val="ListBullet"/>
        <w:ind w:left="283"/>
      </w:pPr>
      <w:r>
        <w:t>Die sechs Teile liegen bei jedem Start zufällig gemischt in einer Teile-Palette.</w:t>
      </w:r>
    </w:p>
    <w:p>
      <w:pPr>
        <w:pStyle w:val="ListBullet"/>
        <w:ind w:left="283"/>
      </w:pPr>
      <w:r>
        <w:t>Desktop: Drag &amp; Drop zwischen Palette und freien Board-Feldern. Mobile: Teil antippen und anschließend ein freies Board-Feld antippen; platzierte Teile können in die Palette zurückgelegt werden.</w:t>
      </w:r>
    </w:p>
    <w:p>
      <w:pPr>
        <w:pStyle w:val="ListBullet"/>
        <w:ind w:left="283"/>
      </w:pPr>
      <w:r>
        <w:t>Keine Zeitbegrenzung.</w:t>
      </w:r>
    </w:p>
    <w:p>
      <w:pPr>
        <w:pStyle w:val="ListBullet"/>
        <w:ind w:left="283"/>
      </w:pPr>
      <w:r>
        <w:t>Keine Zugbewertung.</w:t>
      </w:r>
    </w:p>
    <w:p>
      <w:pPr>
        <w:pStyle w:val="ListBullet"/>
        <w:ind w:left="283"/>
      </w:pPr>
      <w:r>
        <w:t>Keine Leben und kein Game Over.</w:t>
      </w:r>
    </w:p>
    <w:p>
      <w:pPr>
        <w:pStyle w:val="ListBullet"/>
        <w:ind w:left="283"/>
      </w:pPr>
      <w:r>
        <w:t>Ziel ausschließlich: alle sechs Teile auf ihre exakten Sollpositionen legen.</w:t>
      </w:r>
    </w:p>
    <w:p>
      <w:pPr>
        <w:pStyle w:val="ListBullet"/>
        <w:ind w:left="283"/>
      </w:pPr>
      <w:r>
        <w:t>Das vollständige Originalfoto bleibt während des Spiels dauerhaft sichtbar: auf Desktop links neben dem Board, auf Mobile oberhalb des Boards.</w:t>
      </w:r>
    </w:p>
    <w:p>
      <w:pPr>
        <w:pStyle w:val="ListBullet"/>
        <w:ind w:left="283"/>
      </w:pPr>
      <w:r>
        <w:t>Falsche Platzierungen sind erlaubt; Erfolg tritt nur ein, wenn alle sechs Board-Felder korrekt belegt sind.</w:t>
      </w:r>
    </w:p>
    <w:p>
      <w:pPr>
        <w:pStyle w:val="ListBullet"/>
        <w:ind w:left="283"/>
      </w:pPr>
      <w:r>
        <w:t>Nach dem Lösen bleibt das vollständige Foto kurz prominent sichtbar, bevor der Ergebnisbildschirm erscheint.</w:t>
      </w:r>
    </w:p>
    <w:p>
      <w:pPr>
        <w:pStyle w:val="Heading2"/>
      </w:pPr>
      <w:r>
        <w:t>9.1 Intro</w:t>
      </w:r>
    </w:p>
    <w:p>
      <w:r>
        <w:t>Arbeitstitel für den Intro-Text: „OUR LITTLE PUZZLE“. Die emotionale Ansprache darf sinngemäß in Richtung „Can you put us back together?“ gehen. Die genaue Formulierung wird im finalen Textsatz festgelegt.</w:t>
      </w:r>
    </w:p>
    <w:p>
      <w:pPr>
        <w:pStyle w:val="Heading1"/>
      </w:pPr>
      <w:r>
        <w:t>10. QUEST VII – German Word Challenge</w:t>
      </w:r>
    </w:p>
    <w:p>
      <w:r>
        <w:t>German Word Challenge ist ein ruhiges Multiple-Choice-Quiz. Ein deutsches Wort wird angezeigt; die drei Antwortmöglichkeiten erklären die Bedeutung auf Englisch.</w:t>
      </w:r>
    </w:p>
    <w:p>
      <w:pPr>
        <w:pStyle w:val="ListBullet"/>
        <w:ind w:left="283"/>
      </w:pPr>
      <w:r>
        <w:t>10 feste Wörter.</w:t>
      </w:r>
    </w:p>
    <w:p>
      <w:pPr>
        <w:pStyle w:val="ListBullet"/>
        <w:ind w:left="283"/>
      </w:pPr>
      <w:r>
        <w:t>Keine Zeitbegrenzung.</w:t>
      </w:r>
    </w:p>
    <w:p>
      <w:pPr>
        <w:pStyle w:val="ListBullet"/>
        <w:ind w:left="283"/>
      </w:pPr>
      <w:r>
        <w:t>Das deutsche Wort bleibt auf Deutsch.</w:t>
      </w:r>
    </w:p>
    <w:p>
      <w:pPr>
        <w:pStyle w:val="ListBullet"/>
        <w:ind w:left="283"/>
      </w:pPr>
      <w:r>
        <w:t>Alle drei Antwortmöglichkeiten sind auf Englisch.</w:t>
      </w:r>
    </w:p>
    <w:p>
      <w:pPr>
        <w:pStyle w:val="ListBullet"/>
        <w:ind w:left="283"/>
      </w:pPr>
      <w:r>
        <w:t>Genau eine Antwort ist korrekt.</w:t>
      </w:r>
    </w:p>
    <w:p>
      <w:pPr>
        <w:pStyle w:val="ListBullet"/>
        <w:ind w:left="283"/>
      </w:pPr>
      <w:r>
        <w:t>Die Position der korrekten Antwort wird zwischen A/B/C gemischt.</w:t>
      </w:r>
    </w:p>
    <w:p>
      <w:pPr>
        <w:pStyle w:val="ListBullet"/>
        <w:ind w:left="283"/>
      </w:pPr>
      <w:r>
        <w:t>Nach jeder Antwort gibt es unmittelbares Feedback.</w:t>
      </w:r>
    </w:p>
    <w:p>
      <w:pPr>
        <w:pStyle w:val="ListBullet"/>
        <w:ind w:left="283"/>
      </w:pPr>
      <w:r>
        <w:t>Bei einer falschen Antwort wird die korrekte Bedeutung angezeigt.</w:t>
      </w:r>
    </w:p>
    <w:p>
      <w:pPr>
        <w:pStyle w:val="ListBullet"/>
        <w:ind w:left="283"/>
      </w:pPr>
      <w:r>
        <w:t>Die Schwierigkeit steigt von alltagsnahen Wörtern zu anspruchsvolleren bzw. charakteristischen deutschen Wörtern.</w:t>
      </w:r>
    </w:p>
    <w:p>
      <w:pPr>
        <w:pStyle w:val="ListBullet"/>
        <w:ind w:left="283"/>
      </w:pPr>
      <w:r>
        <w:t>Die Wörter werden zunächst in einer festen Reihenfolge von einfach nach schwieriger präsentiert.</w:t>
      </w:r>
    </w:p>
    <w:p>
      <w:pPr>
        <w:pStyle w:val="Heading2"/>
      </w:pPr>
      <w:r>
        <w:t>10.2 Beispielhafte Antwortgestaltung</w:t>
      </w:r>
    </w:p>
    <w:p>
      <w:r>
        <w:t>Die falschen Antworten sollen plausibel sein und die Bedeutung nicht durch offensichtlich absurde Alternativen verraten. Beispiel:</w:t>
      </w:r>
    </w:p>
    <w:p>
      <w:r>
        <w:rPr>
          <w:b/>
        </w:rPr>
        <w:t>LÜFTEN</w:t>
      </w:r>
    </w:p>
    <w:p>
      <w:pPr>
        <w:pStyle w:val="ListBullet"/>
      </w:pPr>
      <w:r>
        <w:t>A. To let fresh air into a room</w:t>
      </w:r>
    </w:p>
    <w:p>
      <w:pPr>
        <w:pStyle w:val="ListBullet"/>
      </w:pPr>
      <w:r>
        <w:t>B. To make something warmer</w:t>
      </w:r>
    </w:p>
    <w:p>
      <w:pPr>
        <w:pStyle w:val="ListBullet"/>
      </w:pPr>
      <w:r>
        <w:t>C. To close a window</w:t>
      </w:r>
    </w:p>
    <w:p>
      <w:pPr>
        <w:pStyle w:val="Heading2"/>
      </w:pPr>
      <w:r>
        <w:t>10.3 Ergebnis</w:t>
      </w:r>
    </w:p>
    <w:tbl>
      <w:tblPr>
        <w:tblStyle w:val="TableGrid"/>
        <w:tblW w:type="auto" w:w="0"/>
        <w:tblLook w:firstColumn="1" w:firstRow="1" w:lastColumn="0" w:lastRow="0" w:noHBand="0" w:noVBand="1" w:val="04A0"/>
      </w:tblPr>
      <w:tblGrid>
        <w:gridCol w:w="4873"/>
        <w:gridCol w:w="4873"/>
      </w:tblGrid>
      <w:tr>
        <w:tc>
          <w:tcPr>
            <w:tcW w:type="dxa" w:w="4873"/>
          </w:tcPr>
          <w:p>
            <w:r>
              <w:rPr>
                <w:b/>
              </w:rPr>
              <w:t>Correct answers</w:t>
            </w:r>
          </w:p>
        </w:tc>
        <w:tc>
          <w:tcPr>
            <w:tcW w:type="dxa" w:w="4873"/>
          </w:tcPr>
          <w:p>
            <w:r>
              <w:rPr>
                <w:b/>
              </w:rPr>
              <w:t>Result</w:t>
            </w:r>
          </w:p>
        </w:tc>
      </w:tr>
      <w:tr>
        <w:tc>
          <w:tcPr>
            <w:tcW w:type="dxa" w:w="4873"/>
          </w:tcPr>
          <w:p>
            <w:r>
              <w:t>10/10</w:t>
            </w:r>
          </w:p>
        </w:tc>
        <w:tc>
          <w:tcPr>
            <w:tcW w:type="dxa" w:w="4873"/>
          </w:tcPr>
          <w:p>
            <w:r>
              <w:t>GERMAN MASTER!</w:t>
            </w:r>
          </w:p>
        </w:tc>
      </w:tr>
      <w:tr>
        <w:tc>
          <w:tcPr>
            <w:tcW w:type="dxa" w:w="4873"/>
          </w:tcPr>
          <w:p>
            <w:r>
              <w:t>8–9/10</w:t>
            </w:r>
          </w:p>
        </w:tc>
        <w:tc>
          <w:tcPr>
            <w:tcW w:type="dxa" w:w="4873"/>
          </w:tcPr>
          <w:p>
            <w:r>
              <w:t>VERY IMPRESSIVE!</w:t>
            </w:r>
          </w:p>
        </w:tc>
      </w:tr>
      <w:tr>
        <w:tc>
          <w:tcPr>
            <w:tcW w:type="dxa" w:w="4873"/>
          </w:tcPr>
          <w:p>
            <w:r>
              <w:t>6–7/10</w:t>
            </w:r>
          </w:p>
        </w:tc>
        <w:tc>
          <w:tcPr>
            <w:tcW w:type="dxa" w:w="4873"/>
          </w:tcPr>
          <w:p>
            <w:r>
              <w:t>GOOD JOB!</w:t>
            </w:r>
          </w:p>
        </w:tc>
      </w:tr>
      <w:tr>
        <w:tc>
          <w:tcPr>
            <w:tcW w:type="dxa" w:w="4873"/>
          </w:tcPr>
          <w:p>
            <w:r>
              <w:t>0–5/10</w:t>
            </w:r>
          </w:p>
        </w:tc>
        <w:tc>
          <w:tcPr>
            <w:tcW w:type="dxa" w:w="4873"/>
          </w:tcPr>
          <w:p>
            <w:r>
              <w:t>KEEP LEARNING!</w:t>
            </w:r>
          </w:p>
        </w:tc>
      </w:tr>
    </w:tbl>
    <w:p/>
    <w:p>
      <w:pPr>
        <w:pStyle w:val="Heading1"/>
      </w:pPr>
      <w:r>
        <w:t>11. Gemeinsame Regeln für alle Quests</w:t>
      </w:r>
    </w:p>
    <w:p>
      <w:pPr>
        <w:pStyle w:val="ListBullet"/>
        <w:ind w:left="283"/>
      </w:pPr>
      <w:r>
        <w:t>Alle Spieltexte, UI-Texte und Fehlermeldungen sind auf Englisch.</w:t>
      </w:r>
    </w:p>
    <w:p>
      <w:pPr>
        <w:pStyle w:val="ListBullet"/>
        <w:ind w:left="283"/>
      </w:pPr>
      <w:r>
        <w:t>Vor jedem Spielstart steht ein kurzer englischer Erklärungstext.</w:t>
      </w:r>
    </w:p>
    <w:p>
      <w:pPr>
        <w:pStyle w:val="ListBullet"/>
        <w:ind w:left="283"/>
      </w:pPr>
      <w:r>
        <w:t>Die Erklärung muss jede nicht triviale Spielmechanik nennen, die die Spielerin zum Spielen benötigt.</w:t>
      </w:r>
    </w:p>
    <w:p>
      <w:pPr>
        <w:pStyle w:val="ListBullet"/>
        <w:ind w:left="283"/>
      </w:pPr>
      <w:r>
        <w:t>Abgeschlossene Quests bleiben über die Quest Map jederzeit erneut spielbar.</w:t>
      </w:r>
    </w:p>
    <w:p>
      <w:pPr>
        <w:pStyle w:val="ListBullet"/>
        <w:ind w:left="283"/>
      </w:pPr>
      <w:r>
        <w:t>Die Quests sollen sich trotz gemeinsamer Arcade-Ästhetik spielerisch unterscheiden.</w:t>
      </w:r>
    </w:p>
    <w:p>
      <w:pPr>
        <w:pStyle w:val="ListBullet"/>
        <w:ind w:left="283"/>
      </w:pPr>
      <w:r>
        <w:t>Das Ergebnis soll jeweils verständlich vermitteln, ob die Quest erfolgreich abgeschlossen wurde und welchen Leistungsstand die Spielerin erreicht hat.</w:t>
      </w:r>
    </w:p>
    <w:p>
      <w:pPr>
        <w:pStyle w:val="ListBullet"/>
        <w:ind w:left="283"/>
      </w:pPr>
      <w:r>
        <w:t>Persönliche Inhalte (Fotos, Duygu/Lokum, Insider) werden dort eingesetzt, wo sie das Erlebnis bereichern, ohne die Spielbarkeit zu beeinträchtigen.</w:t>
      </w:r>
    </w:p>
    <w:p>
      <w:pPr>
        <w:pStyle w:val="Heading1"/>
      </w:pPr>
      <w:r>
        <w:t>12. Fortschritt und Schlüssel</w:t>
      </w:r>
    </w:p>
    <w:p>
      <w:r>
        <w:t>Die sieben Quests bilden einen gemeinsamen Fortschrittsbogen. Ein erfolgreicher Questabschluss vergibt den jeweiligen Schlüssel. Nach Abschluss aller sieben Quests sind alle Schlüssel vorhanden und die letzte Tür wird freigeschaltet.</w:t>
      </w:r>
    </w:p>
    <w:p>
      <w:pPr>
        <w:pStyle w:val="ListBullet"/>
        <w:ind w:left="283"/>
      </w:pPr>
      <w:r>
        <w:t>Quest I → Schlüssel I</w:t>
      </w:r>
    </w:p>
    <w:p>
      <w:pPr>
        <w:pStyle w:val="ListBullet"/>
        <w:ind w:left="283"/>
      </w:pPr>
      <w:r>
        <w:t>Quest II → Schlüssel II</w:t>
      </w:r>
    </w:p>
    <w:p>
      <w:pPr>
        <w:pStyle w:val="ListBullet"/>
        <w:ind w:left="283"/>
      </w:pPr>
      <w:r>
        <w:t>Quest III → Schlüssel III</w:t>
      </w:r>
    </w:p>
    <w:p>
      <w:pPr>
        <w:pStyle w:val="ListBullet"/>
        <w:ind w:left="283"/>
      </w:pPr>
      <w:r>
        <w:t>Quest IV → Schlüssel IV</w:t>
      </w:r>
    </w:p>
    <w:p>
      <w:pPr>
        <w:pStyle w:val="ListBullet"/>
        <w:ind w:left="283"/>
      </w:pPr>
      <w:r>
        <w:t>Quest V → Schlüssel V</w:t>
      </w:r>
    </w:p>
    <w:p>
      <w:pPr>
        <w:pStyle w:val="ListBullet"/>
        <w:ind w:left="283"/>
      </w:pPr>
      <w:r>
        <w:t>Quest VI → Schlüssel VI</w:t>
      </w:r>
    </w:p>
    <w:p>
      <w:pPr>
        <w:pStyle w:val="ListBullet"/>
        <w:ind w:left="283"/>
      </w:pPr>
      <w:r>
        <w:t>Quest VII → Schlüssel VII</w:t>
      </w:r>
    </w:p>
    <w:p>
      <w:pPr>
        <w:pStyle w:val="ListBullet"/>
        <w:ind w:left="283"/>
      </w:pPr>
      <w:r>
        <w:t>Die genaue visuelle Darstellung der Schlüssel auf der Map wird im Map-Konzept konkretisiert.</w:t>
      </w:r>
    </w:p>
    <w:p>
      <w:pPr>
        <w:pStyle w:val="Heading1"/>
      </w:pPr>
      <w:r>
        <w:t>13. QUEST MAP – Konzeptioneller Rahmen</w:t>
      </w:r>
    </w:p>
    <w:p>
      <w:r>
        <w:t>Die Quest Map wird als fantastische 80er-Arcade-Welt verstanden. Sie ist die verbindende Spielwelt zwischen den einzelnen Minispielen und nicht selbst eines der Minispiele.</w:t>
      </w:r>
    </w:p>
    <w:p>
      <w:pPr>
        <w:pStyle w:val="ListBullet"/>
        <w:ind w:left="283"/>
      </w:pPr>
      <w:r>
        <w:t>Die Map soll erkennbar aus derselben visuellen Welt wie die Arcade-Quests stammen.</w:t>
      </w:r>
    </w:p>
    <w:p>
      <w:pPr>
        <w:pStyle w:val="ListBullet"/>
        <w:ind w:left="283"/>
      </w:pPr>
      <w:r>
        <w:t>Die sieben Quest-Stationen erhalten eigene kleine Pixel-/Arcade-Symbole.</w:t>
      </w:r>
    </w:p>
    <w:p>
      <w:pPr>
        <w:pStyle w:val="ListBullet"/>
        <w:ind w:left="283"/>
      </w:pPr>
      <w:r>
        <w:t>Mögliche Symbolrichtungen: Auto, Pinsel/Farbe, Pfanne/Sucuk, Katze, Foto/Flugzeug, Puzzleteil, Buchstaben/Wort.</w:t>
      </w:r>
    </w:p>
    <w:p>
      <w:pPr>
        <w:pStyle w:val="ListBullet"/>
        <w:ind w:left="283"/>
      </w:pPr>
      <w:r>
        <w:t>Türkis dient als verbindende Akzentfarbe.</w:t>
      </w:r>
    </w:p>
    <w:p>
      <w:pPr>
        <w:pStyle w:val="ListBullet"/>
        <w:ind w:left="283"/>
      </w:pPr>
      <w:r>
        <w:t>Die sieben Schlüssel werden als sichtbarer Fortschritt integriert.</w:t>
      </w:r>
    </w:p>
    <w:p>
      <w:pPr>
        <w:pStyle w:val="ListBullet"/>
        <w:ind w:left="283"/>
      </w:pPr>
      <w:r>
        <w:t>Die Final Door bleibt das zentrale Ziel der Map.</w:t>
      </w:r>
    </w:p>
    <w:p>
      <w:pPr>
        <w:pStyle w:val="ListBullet"/>
        <w:ind w:left="283"/>
      </w:pPr>
      <w:r>
        <w:t>Die Map darf eine fantastische 80er-Spielhallen-/Arcade-Welt darstellen, ohne historisch-realistisch zu werden.</w:t>
      </w:r>
    </w:p>
    <w:p>
      <w:pPr>
        <w:pStyle w:val="Heading1"/>
      </w:pPr>
      <w:r>
        <w:t>14. Zeitreise-Animation – konzeptioneller Ablauf</w:t>
      </w:r>
    </w:p>
    <w:p>
      <w:pPr>
        <w:pStyle w:val="ListNumber"/>
      </w:pPr>
      <w:r>
        <w:t>Duygu sieht die bestehende Eingangstür.</w:t>
      </w:r>
    </w:p>
    <w:p>
      <w:pPr>
        <w:pStyle w:val="ListNumber"/>
      </w:pPr>
      <w:r>
        <w:t>Die Tür wird geöffnet.</w:t>
      </w:r>
    </w:p>
    <w:p>
      <w:pPr>
        <w:pStyle w:val="ListNumber"/>
      </w:pPr>
      <w:r>
        <w:t>Hinter der Tür entsteht zunächst Dunkelheit bzw. ein tiefer visueller Übergang.</w:t>
      </w:r>
    </w:p>
    <w:p>
      <w:pPr>
        <w:pStyle w:val="ListNumber"/>
      </w:pPr>
      <w:r>
        <w:t>Türkises Licht und Pixel-/Arcade-Effekte bauen sich auf.</w:t>
      </w:r>
    </w:p>
    <w:p>
      <w:pPr>
        <w:pStyle w:val="ListNumber"/>
      </w:pPr>
      <w:r>
        <w:t>Kurzer Textimpuls: „READY?“.</w:t>
      </w:r>
    </w:p>
    <w:p>
      <w:pPr>
        <w:pStyle w:val="ListNumber"/>
      </w:pPr>
      <w:r>
        <w:t>Kurzer Übergang: „LET'S GO BACK...“.</w:t>
      </w:r>
    </w:p>
    <w:p>
      <w:pPr>
        <w:pStyle w:val="ListNumber"/>
      </w:pPr>
      <w:r>
        <w:t>Das Geburtsjahr „1983“ erscheint als persönlicher Zeitreise-Moment.</w:t>
      </w:r>
    </w:p>
    <w:p>
      <w:pPr>
        <w:pStyle w:val="ListNumber"/>
      </w:pPr>
      <w:r>
        <w:t>Die Zeitreise selbst wird als kurzer Flug/Zoom durch Licht, Pixel, geometrische Formen und 80er-Arcade-Elemente inszeniert.</w:t>
      </w:r>
    </w:p>
    <w:p>
      <w:pPr>
        <w:pStyle w:val="ListNumber"/>
      </w:pPr>
      <w:r>
        <w:t>„WELCOME TO THE 80s“ erscheint.</w:t>
      </w:r>
    </w:p>
    <w:p>
      <w:pPr>
        <w:pStyle w:val="ListNumber"/>
      </w:pPr>
      <w:r>
        <w:t>Die Ansicht öffnet sich zur fantastischen 80er-Quest-Map.</w:t>
      </w:r>
    </w:p>
    <w:p>
      <w:pPr>
        <w:pStyle w:val="ListNumber"/>
      </w:pPr>
      <w:r>
        <w:t>Die sieben Quest-Stationen werden als spielbare Herausforderungen präsentiert.</w:t>
      </w:r>
    </w:p>
    <w:p>
      <w:pPr>
        <w:pStyle w:val="Heading1"/>
      </w:pPr>
      <w:r>
        <w:t>15. Finale – The Final Door</w:t>
      </w:r>
    </w:p>
    <w:p>
      <w:r>
        <w:t>Die letzte Tür ist der Abschluss der gesamten Zeitreise. Sie führt zurück zum ursprünglichen Ausgangspunkt und löst dort die persönliche Überraschung aus.</w:t>
      </w:r>
    </w:p>
    <w:p>
      <w:pPr>
        <w:pStyle w:val="ListNumber"/>
      </w:pPr>
      <w:r>
        <w:t>Quest VII wird erfolgreich abgeschlossen.</w:t>
      </w:r>
    </w:p>
    <w:p>
      <w:pPr>
        <w:pStyle w:val="ListNumber"/>
      </w:pPr>
      <w:r>
        <w:t>Der siebte Schlüssel wird vergeben; damit sind alle sieben Schlüssel vorhanden.</w:t>
      </w:r>
    </w:p>
    <w:p>
      <w:pPr>
        <w:pStyle w:val="ListNumber"/>
      </w:pPr>
      <w:r>
        <w:t>Die Quest Map signalisiert den vollständigen Fortschritt.</w:t>
      </w:r>
    </w:p>
    <w:p>
      <w:pPr>
        <w:pStyle w:val="ListNumber"/>
      </w:pPr>
      <w:r>
        <w:t>Die ursprüngliche Final Door wird als nun erreichbares Ziel hervorgehoben.</w:t>
      </w:r>
    </w:p>
    <w:p>
      <w:pPr>
        <w:pStyle w:val="ListNumber"/>
      </w:pPr>
      <w:r>
        <w:t>Beim Öffnen folgt ein kurzer, ruhiger Übergang.</w:t>
      </w:r>
    </w:p>
    <w:p>
      <w:pPr>
        <w:pStyle w:val="ListNumber"/>
      </w:pPr>
      <w:r>
        <w:t>Es erscheint eine kurze Botschaft wie „YOU MADE IT.“.</w:t>
      </w:r>
    </w:p>
    <w:p>
      <w:pPr>
        <w:pStyle w:val="ListNumber"/>
      </w:pPr>
      <w:r>
        <w:t>Danach „HAPPY BIRTHDAY, DUYGU.“.</w:t>
      </w:r>
    </w:p>
    <w:p>
      <w:pPr>
        <w:pStyle w:val="ListNumber"/>
      </w:pPr>
      <w:r>
        <w:t>Ein bewusster Play-Button erscheint.</w:t>
      </w:r>
    </w:p>
    <w:p>
      <w:pPr>
        <w:pStyle w:val="ListNumber"/>
      </w:pPr>
      <w:r>
        <w:t>Duygu startet das persönliche Geburtstagsvideo selbst.</w:t>
      </w:r>
    </w:p>
    <w:p>
      <w:pPr>
        <w:pStyle w:val="ListNumber"/>
      </w:pPr>
      <w:r>
        <w:t>Nach dem Video kann ein einfacher abschließender Geburtstagsbildschirm folgen.</w:t>
      </w:r>
    </w:p>
    <w:p>
      <w:r>
        <w:t>Es gibt hinter der letzten Tür kein weiteres Minispiel. Das Video ist die eigentliche persönliche Belohnung.</w:t>
      </w:r>
    </w:p>
    <w:p>
      <w:pPr>
        <w:pStyle w:val="Heading1"/>
      </w:pPr>
      <w:r>
        <w:t>16. Asset-Konzept</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Asset</w:t>
            </w:r>
          </w:p>
        </w:tc>
        <w:tc>
          <w:tcPr>
            <w:tcW w:type="dxa" w:w="3249"/>
          </w:tcPr>
          <w:p>
            <w:r>
              <w:rPr>
                <w:b/>
              </w:rPr>
              <w:t>Status / Quelle</w:t>
            </w:r>
          </w:p>
        </w:tc>
        <w:tc>
          <w:tcPr>
            <w:tcW w:type="dxa" w:w="3249"/>
          </w:tcPr>
          <w:p>
            <w:r>
              <w:rPr>
                <w:b/>
              </w:rPr>
              <w:t>Verwendung</w:t>
            </w:r>
          </w:p>
        </w:tc>
      </w:tr>
      <w:tr>
        <w:tc>
          <w:tcPr>
            <w:tcW w:type="dxa" w:w="3249"/>
          </w:tcPr>
          <w:p>
            <w:r>
              <w:t>Duygu-Sprite</w:t>
            </w:r>
          </w:p>
        </w:tc>
        <w:tc>
          <w:tcPr>
            <w:tcW w:type="dxa" w:w="3249"/>
          </w:tcPr>
          <w:p>
            <w:r>
              <w:t>Bereits vorhanden: assets/duygu.png</w:t>
            </w:r>
          </w:p>
        </w:tc>
        <w:tc>
          <w:tcPr>
            <w:tcW w:type="dxa" w:w="3249"/>
          </w:tcPr>
          <w:p>
            <w:r>
              <w:t>Große persönliche Darstellung in geeigneten Quest-Intros/Result-Screens; bestehende Nutzung in Paint It!</w:t>
            </w:r>
          </w:p>
        </w:tc>
      </w:tr>
      <w:tr>
        <w:tc>
          <w:tcPr>
            <w:tcW w:type="dxa" w:w="3249"/>
          </w:tcPr>
          <w:p>
            <w:r>
              <w:t>Lokum-Sprite</w:t>
            </w:r>
          </w:p>
        </w:tc>
        <w:tc>
          <w:tcPr>
            <w:tcW w:type="dxa" w:w="3249"/>
          </w:tcPr>
          <w:p>
            <w:r>
              <w:t>Bereits vorhanden: assets/lokum.png</w:t>
            </w:r>
          </w:p>
        </w:tc>
        <w:tc>
          <w:tcPr>
            <w:tcW w:type="dxa" w:w="3249"/>
          </w:tcPr>
          <w:p>
            <w:r>
              <w:t>Große persönliche Darstellung in geeigneten Quest-Intros/Result-Screens; bestehende Nutzung</w:t>
            </w:r>
          </w:p>
        </w:tc>
      </w:tr>
      <w:tr>
        <w:tc>
          <w:tcPr>
            <w:tcW w:type="dxa" w:w="3249"/>
          </w:tcPr>
          <w:p>
            <w:r>
              <w:t>Kleine Pixel-Lokum-Figur</w:t>
            </w:r>
          </w:p>
        </w:tc>
        <w:tc>
          <w:tcPr>
            <w:tcW w:type="dxa" w:w="3249"/>
          </w:tcPr>
          <w:p>
            <w:r>
              <w:t>Neu zu erstellen</w:t>
            </w:r>
          </w:p>
        </w:tc>
        <w:tc>
          <w:tcPr>
            <w:tcW w:type="dxa" w:w="3249"/>
          </w:tcPr>
          <w:p>
            <w:r>
              <w:t>Spielfigur in Lokum's Challenge</w:t>
            </w:r>
          </w:p>
        </w:tc>
      </w:tr>
      <w:tr>
        <w:tc>
          <w:tcPr>
            <w:tcW w:type="dxa" w:w="3249"/>
          </w:tcPr>
          <w:p>
            <w:r>
              <w:t>Memory-Kartenrückseite</w:t>
            </w:r>
          </w:p>
        </w:tc>
        <w:tc>
          <w:tcPr>
            <w:tcW w:type="dxa" w:w="3249"/>
          </w:tcPr>
          <w:p>
            <w:r>
              <w:t>Neu zu erstellen</w:t>
            </w:r>
          </w:p>
        </w:tc>
        <w:tc>
          <w:tcPr>
            <w:tcW w:type="dxa" w:w="3249"/>
          </w:tcPr>
          <w:p>
            <w:r>
              <w:t>16 identische Kartenrückseiten; türkis + grünes Startflugzeug in Pixel-Art</w:t>
            </w:r>
          </w:p>
        </w:tc>
      </w:tr>
      <w:tr>
        <w:tc>
          <w:tcPr>
            <w:tcW w:type="dxa" w:w="3249"/>
          </w:tcPr>
          <w:p>
            <w:r>
              <w:t>Memory-Fotos</w:t>
            </w:r>
          </w:p>
        </w:tc>
        <w:tc>
          <w:tcPr>
            <w:tcW w:type="dxa" w:w="3249"/>
          </w:tcPr>
          <w:p>
            <w:r>
              <w:t>Vom Nutzer bereitzustellen</w:t>
            </w:r>
          </w:p>
        </w:tc>
        <w:tc>
          <w:tcPr>
            <w:tcW w:type="dxa" w:w="3249"/>
          </w:tcPr>
          <w:p>
            <w:r>
              <w:t>8 persönliche Fotos, jeweils zweimal</w:t>
            </w:r>
          </w:p>
        </w:tc>
      </w:tr>
      <w:tr>
        <w:tc>
          <w:tcPr>
            <w:tcW w:type="dxa" w:w="3249"/>
          </w:tcPr>
          <w:p>
            <w:r>
              <w:t>Puzzle-Foto</w:t>
            </w:r>
          </w:p>
        </w:tc>
        <w:tc>
          <w:tcPr>
            <w:tcW w:type="dxa" w:w="3249"/>
          </w:tcPr>
          <w:p>
            <w:r>
              <w:t>Vom Nutzer bereitzustellen</w:t>
            </w:r>
          </w:p>
        </w:tc>
        <w:tc>
          <w:tcPr>
            <w:tcW w:type="dxa" w:w="3249"/>
          </w:tcPr>
          <w:p>
            <w:r>
              <w:t>1 persönliches Foto für Our Little Puzzle</w:t>
            </w:r>
          </w:p>
        </w:tc>
      </w:tr>
      <w:tr>
        <w:tc>
          <w:tcPr>
            <w:tcW w:type="dxa" w:w="3249"/>
          </w:tcPr>
          <w:p>
            <w:r>
              <w:t>Quest-Icons</w:t>
            </w:r>
          </w:p>
        </w:tc>
        <w:tc>
          <w:tcPr>
            <w:tcW w:type="dxa" w:w="3249"/>
          </w:tcPr>
          <w:p>
            <w:r>
              <w:t>Neu zu erstellen</w:t>
            </w:r>
          </w:p>
        </w:tc>
        <w:tc>
          <w:tcPr>
            <w:tcW w:type="dxa" w:w="3249"/>
          </w:tcPr>
          <w:p>
            <w:r>
              <w:t>Quest Map</w:t>
            </w:r>
          </w:p>
        </w:tc>
      </w:tr>
      <w:tr>
        <w:tc>
          <w:tcPr>
            <w:tcW w:type="dxa" w:w="3249"/>
          </w:tcPr>
          <w:p>
            <w:r>
              <w:t>Quest-Schlüssel</w:t>
            </w:r>
          </w:p>
        </w:tc>
        <w:tc>
          <w:tcPr>
            <w:tcW w:type="dxa" w:w="3249"/>
          </w:tcPr>
          <w:p>
            <w:r>
              <w:t>Neu zu erstellen / festlegen</w:t>
            </w:r>
          </w:p>
        </w:tc>
        <w:tc>
          <w:tcPr>
            <w:tcW w:type="dxa" w:w="3249"/>
          </w:tcPr>
          <w:p>
            <w:r>
              <w:t>Fortschrittsanzeige auf Quest Map</w:t>
            </w:r>
          </w:p>
        </w:tc>
      </w:tr>
      <w:tr>
        <w:tc>
          <w:tcPr>
            <w:tcW w:type="dxa" w:w="3249"/>
          </w:tcPr>
          <w:p>
            <w:r>
              <w:t>Final Door</w:t>
            </w:r>
          </w:p>
        </w:tc>
        <w:tc>
          <w:tcPr>
            <w:tcW w:type="dxa" w:w="3249"/>
          </w:tcPr>
          <w:p>
            <w:r>
              <w:t>Bestehendes Motiv / weiterzuentwickeln</w:t>
            </w:r>
          </w:p>
        </w:tc>
        <w:tc>
          <w:tcPr>
            <w:tcW w:type="dxa" w:w="3249"/>
          </w:tcPr>
          <w:p>
            <w:r>
              <w:t>Ziel und Finale</w:t>
            </w:r>
          </w:p>
        </w:tc>
      </w:tr>
      <w:tr>
        <w:tc>
          <w:tcPr>
            <w:tcW w:type="dxa" w:w="3249"/>
          </w:tcPr>
          <w:p>
            <w:r>
              <w:t>Maze</w:t>
            </w:r>
          </w:p>
        </w:tc>
        <w:tc>
          <w:tcPr>
            <w:tcW w:type="dxa" w:w="3249"/>
          </w:tcPr>
          <w:p>
            <w:r>
              <w:t>Programmierbares Spielelement</w:t>
            </w:r>
          </w:p>
        </w:tc>
        <w:tc>
          <w:tcPr>
            <w:tcW w:type="dxa" w:w="3249"/>
          </w:tcPr>
          <w:p>
            <w:r>
              <w:t>Lokum's Challenge; kein fertiges Hintergrund-PNG</w:t>
            </w:r>
          </w:p>
        </w:tc>
      </w:tr>
      <w:tr>
        <w:tc>
          <w:tcPr>
            <w:tcW w:type="dxa" w:w="3249"/>
          </w:tcPr>
          <w:p>
            <w:r>
              <w:t>Treats</w:t>
            </w:r>
          </w:p>
        </w:tc>
        <w:tc>
          <w:tcPr>
            <w:tcW w:type="dxa" w:w="3249"/>
          </w:tcPr>
          <w:p>
            <w:r>
              <w:t>Kleine Arcade-/Pixelgrafik</w:t>
            </w:r>
          </w:p>
        </w:tc>
        <w:tc>
          <w:tcPr>
            <w:tcW w:type="dxa" w:w="3249"/>
          </w:tcPr>
          <w:p>
            <w:r>
              <w:t>Lokum's Challenge</w:t>
            </w:r>
          </w:p>
        </w:tc>
      </w:tr>
      <w:tr>
        <w:tc>
          <w:tcPr>
            <w:tcW w:type="dxa" w:w="3249"/>
          </w:tcPr>
          <w:p>
            <w:r>
              <w:t>Quiz-UI</w:t>
            </w:r>
          </w:p>
        </w:tc>
        <w:tc>
          <w:tcPr>
            <w:tcW w:type="dxa" w:w="3249"/>
          </w:tcPr>
          <w:p>
            <w:r>
              <w:t>Programmatisch</w:t>
            </w:r>
          </w:p>
        </w:tc>
        <w:tc>
          <w:tcPr>
            <w:tcW w:type="dxa" w:w="3249"/>
          </w:tcPr>
          <w:p>
            <w:r>
              <w:t>German Word Challenge</w:t>
            </w:r>
          </w:p>
        </w:tc>
      </w:tr>
    </w:tbl>
    <w:p/>
    <w:p>
      <w:pPr>
        <w:pStyle w:val="Heading1"/>
      </w:pPr>
      <w:r>
        <w:t>17. Offene Punkte vor Umsetzung</w:t>
      </w:r>
    </w:p>
    <w:p>
      <w:pPr>
        <w:pStyle w:val="ListBullet"/>
        <w:ind w:left="283"/>
      </w:pPr>
      <w:r>
        <w:t>Quest IV: konkrete Maze-Layouts und exakte räumliche Abmessungen müssen vor der Implementierung festgelegt werden.</w:t>
      </w:r>
    </w:p>
    <w:p>
      <w:pPr>
        <w:pStyle w:val="ListBullet"/>
        <w:ind w:left="283"/>
      </w:pPr>
      <w:r>
        <w:t>Quest IV: endgültige Ergebnisstufen und Treat-Schwellen müssen anhand der tatsächlichen Maze-Schwierigkeit kalibriert werden.</w:t>
      </w:r>
    </w:p>
    <w:p>
      <w:pPr>
        <w:pStyle w:val="ListBullet"/>
        <w:ind w:left="283"/>
      </w:pPr>
      <w:r>
        <w:t>Quest IV: endgültige englische Intro-Formulierung muss gesetzt werden.</w:t>
      </w:r>
    </w:p>
    <w:p>
      <w:pPr>
        <w:pStyle w:val="ListBullet"/>
        <w:ind w:left="283"/>
      </w:pPr>
      <w:r>
        <w:t>Quest V: die acht konkreten Fotos werden vom Nutzer ausgewählt und bereitgestellt.</w:t>
      </w:r>
    </w:p>
    <w:p>
      <w:pPr>
        <w:pStyle w:val="ListBullet"/>
        <w:ind w:left="283"/>
      </w:pPr>
      <w:r>
        <w:t>Quest V: endgültige Feedback-/Übergangstexte werden noch formuliert.</w:t>
      </w:r>
    </w:p>
    <w:p>
      <w:pPr>
        <w:pStyle w:val="ListBullet"/>
        <w:ind w:left="283"/>
      </w:pPr>
      <w:r>
        <w:t>Quest VI: das konkrete Foto wird vom Nutzer ausgewählt und bereitgestellt.</w:t>
      </w:r>
    </w:p>
    <w:p>
      <w:pPr>
        <w:pStyle w:val="ListBullet"/>
        <w:ind w:left="283"/>
      </w:pPr>
      <w:r>
        <w:t>Quest VI: endgültige Intro-/Result-Texte werden noch formuliert.</w:t>
      </w:r>
    </w:p>
    <w:p>
      <w:pPr>
        <w:pStyle w:val="ListBullet"/>
        <w:ind w:left="283"/>
      </w:pPr>
      <w:r>
        <w:t>Quest VII: die vorläufige Wortliste kann um persönliche Insider-Wörter ergänzt werden.</w:t>
      </w:r>
    </w:p>
    <w:p>
      <w:pPr>
        <w:pStyle w:val="ListBullet"/>
        <w:ind w:left="283"/>
      </w:pPr>
      <w:r>
        <w:t>Quest VII: die finalen drei Antwortmöglichkeiten für alle zehn Wörter müssen vor Umsetzung vollständig formuliert und geprüft werden.</w:t>
      </w:r>
    </w:p>
    <w:p>
      <w:pPr>
        <w:pStyle w:val="ListBullet"/>
        <w:ind w:left="283"/>
      </w:pPr>
      <w:r>
        <w:t>Quest Map: konkretes Layout und visuelle Gestaltung der neuen 80er-Zeitreise-Welt müssen noch konzipiert werden.</w:t>
      </w:r>
    </w:p>
    <w:p>
      <w:pPr>
        <w:pStyle w:val="ListBullet"/>
        <w:ind w:left="283"/>
      </w:pPr>
      <w:r>
        <w:t>Zeitreise-Intro: genaue Animationsabfolge und Texte können in einem separaten visuellen Konzept weiter verfeinert werden.</w:t>
      </w:r>
    </w:p>
    <w:p>
      <w:pPr>
        <w:pStyle w:val="ListBullet"/>
        <w:ind w:left="283"/>
      </w:pPr>
      <w:r>
        <w:t>Finale: konkreter Video-Player-/Abschlussbildschirm bleibt eine Umsetzungsfrage; das fachliche Ziel ist bereits festgelegt.</w:t>
      </w:r>
    </w:p>
    <w:p>
      <w:pPr>
        <w:pStyle w:val="Heading1"/>
      </w:pPr>
      <w:r>
        <w:t>18. Designprinzipien / Abnahmekriterien auf Game-Design-Ebene</w:t>
      </w:r>
    </w:p>
    <w:p>
      <w:pPr>
        <w:pStyle w:val="ListBullet"/>
        <w:ind w:left="283"/>
      </w:pPr>
      <w:r>
        <w:t>Jede Quest muss innerhalb weniger Sekunden verständlich machen, was die Spielerin tun soll.</w:t>
      </w:r>
    </w:p>
    <w:p>
      <w:pPr>
        <w:pStyle w:val="ListBullet"/>
        <w:ind w:left="283"/>
      </w:pPr>
      <w:r>
        <w:t>Die Schwierigkeit soll aus der jeweiligen Kernmechanik entstehen und nicht aus unnötigen Zusatzregeln.</w:t>
      </w:r>
    </w:p>
    <w:p>
      <w:pPr>
        <w:pStyle w:val="ListBullet"/>
        <w:ind w:left="283"/>
      </w:pPr>
      <w:r>
        <w:t>Mobile-Spielbarkeit ist für alle neuen Quests ein primäres Designziel.</w:t>
      </w:r>
    </w:p>
    <w:p>
      <w:pPr>
        <w:pStyle w:val="ListBullet"/>
        <w:ind w:left="283"/>
      </w:pPr>
      <w:r>
        <w:t>Die sieben Quests sollen unterschiedliche Fähigkeiten ansprechen: Reaktion, Präzision, Timing, Navigation, Gedächtnis, Problemlösung und Sprachverständnis.</w:t>
      </w:r>
    </w:p>
    <w:p>
      <w:pPr>
        <w:pStyle w:val="ListBullet"/>
        <w:ind w:left="283"/>
      </w:pPr>
      <w:r>
        <w:t>Persönliche Elemente sollen nicht nur dekorativ sein, sondern das jeweilige Spiel emotional mit Duygu verbinden.</w:t>
      </w:r>
    </w:p>
    <w:p>
      <w:pPr>
        <w:pStyle w:val="ListBullet"/>
        <w:ind w:left="283"/>
      </w:pPr>
      <w:r>
        <w:t>Die 80er-/Arcade-Welt bildet die gemeinsame visuelle und dramaturgische Klammer.</w:t>
      </w:r>
    </w:p>
    <w:p>
      <w:pPr>
        <w:pStyle w:val="ListBullet"/>
        <w:ind w:left="283"/>
      </w:pPr>
      <w:r>
        <w:t>Das Finale muss sich wie die Auflösung der gesamten Reise anfühlen und nicht wie eine weitere Quest.</w:t>
      </w:r>
    </w:p>
    <w:p>
      <w:pPr>
        <w:pStyle w:val="Heading1"/>
      </w:pPr>
      <w:r>
        <w:t>19. Quellenbasis und Verhältnis zum Requirements-Dokument</w:t>
      </w:r>
    </w:p>
    <w:p>
      <w:r>
        <w:t>Dieses Quest-Design-Dokument ergänzt das bestehende PROJECT_REQUIREMENTS.docx und die Projekt-Übergabe v1.10.0. Das Requirements-Dokument bleibt die fachliche Quelle für die übergeordneten Projektregeln und bereits finalisierten Quest-Entscheidungen. Dieses Dokument konkretisiert dagegen die Spielerfahrung und das Game Design der sieben Quests, die Zeitreise und das Finale.</w:t>
      </w:r>
    </w:p>
    <w:p>
      <w:r>
        <w:t>Technische Architektur- und QA-Regeln aus der Projekt-Übergabe werden bewusst nicht vollständig dupliziert. Sie gelten weiterhin verbindlich für die spätere Umsetzung.</w:t>
      </w:r>
    </w:p>
    <w:p>
      <w:r>
        <w:br w:type="page"/>
      </w:r>
    </w:p>
    <w:p>
      <w:pPr>
        <w:pStyle w:val="Heading1"/>
      </w:pPr>
      <w:r>
        <w:t>20. Design-Verfeinerung v1.1 – gemeinsam abgestimmte Ergänzungen</w:t>
      </w:r>
    </w:p>
    <w:p>
      <w:r>
        <w:t>Dieses Kapitel dokumentiert die seit v1.0 zusätzlich gemeinsam festgelegten Entscheidungen. Es ergänzt die bisherigen Quest-Konzeptionen und dient als verbindliche Designgrundlage für die spätere Umsetzung.</w:t>
      </w:r>
    </w:p>
    <w:p>
      <w:pPr>
        <w:pStyle w:val="Heading2"/>
      </w:pPr>
      <w:r>
        <w:t>20.1 Zeitreise – endgültiger Übergang</w:t>
      </w:r>
    </w:p>
    <w:p>
      <w:r>
        <w:t>Die Textsequenz startet mit „There’s so much fog...“, „Wait. I can see lightning.“, „Okay... this is getting weird.“ und „Oh my God — what is happening?!“. Jeder Text erscheint einzeln mit weichem Ein- und Ausblenden.</w:t>
      </w:r>
    </w:p>
    <w:p>
      <w:pPr>
        <w:pStyle w:val="ListBullet"/>
      </w:pPr>
      <w:r>
        <w:t>Danach wird das vorhandene Gewitter.gif vollflächig bzw. passend innerhalb der Transition-Ansicht abgespielt.</w:t>
      </w:r>
    </w:p>
    <w:p>
      <w:pPr>
        <w:pStyle w:val="ListBullet"/>
      </w:pPr>
      <w:r>
        <w:t>Gegen Ende folgt als letzte Nachricht: „I don’t think we’re in 2026 anymore.“. Anschließend wechselt die Anwendung zur Quest Map.</w:t>
      </w:r>
    </w:p>
    <w:p>
      <w:pPr>
        <w:pStyle w:val="ListBullet"/>
      </w:pPr>
      <w:r>
        <w:t>Ein starker Blitz führt in einen kurzen White Flash.</w:t>
      </w:r>
    </w:p>
    <w:p>
      <w:pPr>
        <w:pStyle w:val="ListBullet"/>
      </w:pPr>
      <w:r>
        <w:t>Hinter dem Weiß erscheint die neue Arcade-Spielhallenwelt zunächst sehr schwach.</w:t>
      </w:r>
    </w:p>
    <w:p>
      <w:pPr>
        <w:pStyle w:val="ListBullet"/>
      </w:pPr>
      <w:r>
        <w:t>Die Spielhallenwelt fadet anschließend vollständig ein.</w:t>
      </w:r>
    </w:p>
    <w:p>
      <w:pPr>
        <w:pStyle w:val="ListBullet"/>
      </w:pPr>
      <w:r>
        <w:t>Danach erscheint kurz „WELCOME TO THE 80s“.</w:t>
      </w:r>
    </w:p>
    <w:p>
      <w:pPr>
        <w:pStyle w:val="ListBullet"/>
      </w:pPr>
      <w:r>
        <w:t>„1983“ ist als persönlicher Hinweis auf Duygus Geburtsjahr Bestandteil der neuen Welt.</w:t>
      </w:r>
    </w:p>
    <w:p>
      <w:pPr>
        <w:pStyle w:val="ListBullet"/>
      </w:pPr>
      <w:r>
        <w:t>Die Zeitreise soll sich wie ein echter Sprung in eine andere Welt anfühlen, nicht wie ein gewöhnlicher Seitenwechsel.</w:t>
      </w:r>
    </w:p>
    <w:p>
      <w:pPr>
        <w:pStyle w:val="Heading3"/>
      </w:pPr>
      <w:r>
        <w:t>Visual Reference – Zeitreise</w:t>
      </w:r>
    </w:p>
    <w:p>
      <w:pPr>
        <w:jc w:val="center"/>
      </w:pPr>
      <w:r>
        <w:drawing>
          <wp:inline xmlns:a="http://schemas.openxmlformats.org/drawingml/2006/main" xmlns:pic="http://schemas.openxmlformats.org/drawingml/2006/picture">
            <wp:extent cx="3420000" cy="3420000"/>
            <wp:docPr id="1" name="Picture 1"/>
            <wp:cNvGraphicFramePr>
              <a:graphicFrameLocks noChangeAspect="1"/>
            </wp:cNvGraphicFramePr>
            <a:graphic>
              <a:graphicData uri="http://schemas.openxmlformats.org/drawingml/2006/picture">
                <pic:pic>
                  <pic:nvPicPr>
                    <pic:cNvPr id="0" name="thunderstorm_frame_04.png"/>
                    <pic:cNvPicPr/>
                  </pic:nvPicPr>
                  <pic:blipFill>
                    <a:blip r:embed="rId9"/>
                    <a:stretch>
                      <a:fillRect/>
                    </a:stretch>
                  </pic:blipFill>
                  <pic:spPr>
                    <a:xfrm>
                      <a:off x="0" y="0"/>
                      <a:ext cx="3420000" cy="3420000"/>
                    </a:xfrm>
                    <a:prstGeom prst="rect"/>
                  </pic:spPr>
                </pic:pic>
              </a:graphicData>
            </a:graphic>
          </wp:inline>
        </w:drawing>
      </w:r>
    </w:p>
    <w:p>
      <w:pPr>
        <w:jc w:val="center"/>
      </w:pPr>
      <w:r>
        <w:t>Asset-Referenz: Gewitter.gif · animiert. Die feste Transition-Dauer berücksichtigt die vollständige GIF-Animation sowie die Abschlussnachricht.</w:t>
      </w:r>
    </w:p>
    <w:p>
      <w:r>
        <w:t>Die gemeinsame Transition gilt sowohl für das reguläre Öffnen der Entrance-Tür als auch für den Developer-Hack mit Code 1337.</w:t>
      </w:r>
    </w:p>
    <w:p>
      <w:pPr>
        <w:pStyle w:val="Heading2"/>
      </w:pPr>
      <w:r>
        <w:t>20.2 Quest IV – verbindliche Steuerung</w:t>
      </w:r>
    </w:p>
    <w:p>
      <w:r>
        <w:t>Die zuvor diskutierte Idee eines selbstständig weiterlaufenden Lokum wird ausdrücklich verworfen. Lokum bewegt sich nur, wenn die Spielerin ihn aktiv steuert.</w:t>
      </w:r>
    </w:p>
    <w:p>
      <w:pPr>
        <w:pStyle w:val="ListBullet"/>
      </w:pPr>
      <w:r>
        <w:t>Steuerung ausschließlich per Swipe.</w:t>
      </w:r>
    </w:p>
    <w:p>
      <w:pPr>
        <w:pStyle w:val="ListBullet"/>
      </w:pPr>
      <w:r>
        <w:t>Ein Swipe gibt eine Bewegungsrichtung vor.</w:t>
      </w:r>
    </w:p>
    <w:p>
      <w:pPr>
        <w:pStyle w:val="ListBullet"/>
      </w:pPr>
      <w:r>
        <w:t>Lokum bewegt sich nur in die gewählte Richtung, solange der Weg frei ist.</w:t>
      </w:r>
    </w:p>
    <w:p>
      <w:pPr>
        <w:pStyle w:val="ListBullet"/>
      </w:pPr>
      <w:r>
        <w:t>An einer Wand stoppt Lokum.</w:t>
      </w:r>
    </w:p>
    <w:p>
      <w:pPr>
        <w:pStyle w:val="ListBullet"/>
      </w:pPr>
      <w:r>
        <w:t>Ein Swipe gegen eine Wand hat keine negative Konsequenz.</w:t>
      </w:r>
    </w:p>
    <w:p>
      <w:pPr>
        <w:pStyle w:val="ListBullet"/>
      </w:pPr>
      <w:r>
        <w:t>Kein Zeitverlust, kein Lebensverlust und kein Score-Abzug durch eine blockierte Richtung.</w:t>
      </w:r>
    </w:p>
    <w:p>
      <w:pPr>
        <w:pStyle w:val="ListBullet"/>
      </w:pPr>
      <w:r>
        <w:t>Die Schwierigkeit entsteht aus Maze und Routenwahl, nicht aus unpräziser Touch-Eingabe.</w:t>
      </w:r>
    </w:p>
    <w:p>
      <w:pPr>
        <w:pStyle w:val="Heading2"/>
      </w:pPr>
      <w:r>
        <w:t>20.3 Quest IV – Treat-Placement und Routenentscheidung</w:t>
      </w:r>
    </w:p>
    <w:p>
      <w:pPr>
        <w:pStyle w:val="ListBullet"/>
      </w:pPr>
      <w:r>
        <w:t>Zwei Labyrinthe; Round 1 enthält 8 Treats, Round 2 enthält 12 Treats.</w:t>
      </w:r>
    </w:p>
    <w:p>
      <w:pPr>
        <w:pStyle w:val="ListBullet"/>
      </w:pPr>
      <w:r>
        <w:t>Ein Teil der Treats liegt auf bzw. nahe der direkten Route zum Ausgang.</w:t>
      </w:r>
    </w:p>
    <w:p>
      <w:pPr>
        <w:pStyle w:val="ListBullet"/>
      </w:pPr>
      <w:r>
        <w:t>Ein Teil der Treats liegt bewusst in Seitengängen und erfordert einen Umweg.</w:t>
      </w:r>
    </w:p>
    <w:p>
      <w:pPr>
        <w:pStyle w:val="ListBullet"/>
      </w:pPr>
      <w:r>
        <w:t>Die Spielerin soll zwischen einer schnellen Route zum Ausgang und einer Route mit höherem Treat-Score abwägen.</w:t>
      </w:r>
    </w:p>
    <w:p>
      <w:pPr>
        <w:pStyle w:val="ListBullet"/>
      </w:pPr>
      <w:r>
        <w:t>Nicht zu viele Treats sollen in Sackgassen liegen; die Quest darf nicht zu einem reinen Absuchen jeder Ecke werden.</w:t>
      </w:r>
    </w:p>
    <w:p>
      <w:pPr>
        <w:pStyle w:val="ListBullet"/>
      </w:pPr>
      <w:r>
        <w:t>Der Ausgang ist sichtbar.</w:t>
      </w:r>
    </w:p>
    <w:p>
      <w:pPr>
        <w:pStyle w:val="ListBullet"/>
      </w:pPr>
      <w:r>
        <w:t>Die Gesamtzeit beträgt 60 Sekunden für beide Labyrinthe zusammen.</w:t>
      </w:r>
    </w:p>
    <w:p>
      <w:pPr>
        <w:pStyle w:val="ListBullet"/>
      </w:pPr>
      <w:r>
        <w:t>Round 2 startet nach erfolgreichem Erreichen des ersten Ausgangs automatisch und ist räumlich komplexer, ohne neue Regeln einzuführen.</w:t>
      </w:r>
    </w:p>
    <w:p>
      <w:pPr>
        <w:pStyle w:val="ListBullet"/>
      </w:pPr>
      <w:r>
        <w:t>Teleporter am Spielfeldrand werden nicht verwendet.</w:t>
      </w:r>
    </w:p>
    <w:p>
      <w:pPr>
        <w:pStyle w:val="Heading2"/>
      </w:pPr>
      <w:r>
        <w:t>20.4 Quest IV – Ergebnislogik</w:t>
      </w:r>
    </w:p>
    <w:p>
      <w:r>
        <w:t>Der Quest-Erfolg hängt davon ab, dass beide Ausgänge innerhalb der 60 Sekunden erreicht werden. Die Treat-Anzahl beeinflusst ausschließlich die Qualitätsstufe des Ergebnisses.</w:t>
      </w:r>
    </w:p>
    <w:tbl>
      <w:tblPr>
        <w:tblStyle w:val="TableGrid"/>
        <w:tblW w:type="auto" w:w="0"/>
        <w:tblLook w:firstColumn="1" w:firstRow="1" w:lastColumn="0" w:lastRow="0" w:noHBand="0" w:noVBand="1" w:val="04A0"/>
      </w:tblPr>
      <w:tblGrid>
        <w:gridCol w:w="4873"/>
        <w:gridCol w:w="4873"/>
      </w:tblGrid>
      <w:tr>
        <w:tc>
          <w:tcPr>
            <w:tcW w:type="dxa" w:w="4873"/>
          </w:tcPr>
          <w:p>
            <w:r>
              <w:t>Treats</w:t>
            </w:r>
          </w:p>
        </w:tc>
        <w:tc>
          <w:tcPr>
            <w:tcW w:type="dxa" w:w="4873"/>
          </w:tcPr>
          <w:p>
            <w:r>
              <w:t>Result</w:t>
            </w:r>
          </w:p>
        </w:tc>
      </w:tr>
      <w:tr>
        <w:tc>
          <w:tcPr>
            <w:tcW w:type="dxa" w:w="4873"/>
          </w:tcPr>
          <w:p>
            <w:r>
              <w:t>18–20</w:t>
            </w:r>
          </w:p>
        </w:tc>
        <w:tc>
          <w:tcPr>
            <w:tcW w:type="dxa" w:w="4873"/>
          </w:tcPr>
          <w:p>
            <w:r>
              <w:t>LOKUM LEGEND!</w:t>
            </w:r>
          </w:p>
        </w:tc>
      </w:tr>
      <w:tr>
        <w:tc>
          <w:tcPr>
            <w:tcW w:type="dxa" w:w="4873"/>
          </w:tcPr>
          <w:p>
            <w:r>
              <w:t>15–17</w:t>
            </w:r>
          </w:p>
        </w:tc>
        <w:tc>
          <w:tcPr>
            <w:tcW w:type="dxa" w:w="4873"/>
          </w:tcPr>
          <w:p>
            <w:r>
              <w:t>TREAT MASTER!</w:t>
            </w:r>
          </w:p>
        </w:tc>
      </w:tr>
      <w:tr>
        <w:tc>
          <w:tcPr>
            <w:tcW w:type="dxa" w:w="4873"/>
          </w:tcPr>
          <w:p>
            <w:r>
              <w:t>11–14</w:t>
            </w:r>
          </w:p>
        </w:tc>
        <w:tc>
          <w:tcPr>
            <w:tcW w:type="dxa" w:w="4873"/>
          </w:tcPr>
          <w:p>
            <w:r>
              <w:t>GOOD KITTY!</w:t>
            </w:r>
          </w:p>
        </w:tc>
      </w:tr>
      <w:tr>
        <w:tc>
          <w:tcPr>
            <w:tcW w:type="dxa" w:w="4873"/>
          </w:tcPr>
          <w:p>
            <w:r>
              <w:t>0–10</w:t>
            </w:r>
          </w:p>
        </w:tc>
        <w:tc>
          <w:tcPr>
            <w:tcW w:type="dxa" w:w="4873"/>
          </w:tcPr>
          <w:p>
            <w:r>
              <w:t>NICE HUNT!</w:t>
            </w:r>
          </w:p>
        </w:tc>
      </w:tr>
    </w:tbl>
    <w:p>
      <w:r>
        <w:t>Alle vier Ergebnisstufen vergeben den Schlüssel, sofern beide Labyrinthe erfolgreich abgeschlossen wurden. Die Treat-Anzahl darf den Quest-Erfolg nicht blockieren.</w:t>
      </w:r>
    </w:p>
    <w:p>
      <w:pPr>
        <w:pStyle w:val="Heading2"/>
      </w:pPr>
      <w:r>
        <w:t>20.5 Quest IV – Lokum-Asset</w:t>
      </w:r>
    </w:p>
    <w:p>
      <w:pPr>
        <w:pStyle w:val="ListBullet"/>
      </w:pPr>
      <w:r>
        <w:t>Das vorhandene größere Lokum-Sprite wird für Intro-/Result-Screens verwendet.</w:t>
      </w:r>
    </w:p>
    <w:p>
      <w:pPr>
        <w:pStyle w:val="ListBullet"/>
      </w:pPr>
      <w:r>
        <w:t>Für das eigentliche Labyrinth wird eine kleine eigenständige 8-Bit-/Pixel-Art-Version von Lokum verwendet.</w:t>
      </w:r>
    </w:p>
    <w:p>
      <w:pPr>
        <w:pStyle w:val="ListBullet"/>
      </w:pPr>
      <w:r>
        <w:t>Grund: Auf Mobile muss Lokum ungefähr auf Feldgröße erkennbar bleiben; das größere bestehende Sprite wäre dafür unnötig detailliert.</w:t>
      </w:r>
    </w:p>
    <w:p>
      <w:pPr>
        <w:pStyle w:val="ListBullet"/>
      </w:pPr>
      <w:r>
        <w:t>Das Maze selbst wird als programmierbares Spielfeld konzipiert und nicht als fertiges Hintergrund-PNG.</w:t>
      </w:r>
    </w:p>
    <w:p>
      <w:pPr>
        <w:pStyle w:val="Heading2"/>
      </w:pPr>
      <w:r>
        <w:t>20.6 Quest V – Memory Lane: Foto-Assets</w:t>
      </w:r>
    </w:p>
    <w:p>
      <w:pPr>
        <w:pStyle w:val="ListBullet"/>
      </w:pPr>
      <w:r>
        <w:t>8 unterschiedliche persönliche Fotos, jedes zweimal = 16 Karten.</w:t>
      </w:r>
    </w:p>
    <w:p>
      <w:pPr>
        <w:pStyle w:val="ListBullet"/>
      </w:pPr>
      <w:r>
        <w:t>4×4 Raster.</w:t>
      </w:r>
    </w:p>
    <w:p>
      <w:pPr>
        <w:pStyle w:val="ListBullet"/>
      </w:pPr>
      <w:r>
        <w:t>Keine Zeitbegrenzung.</w:t>
      </w:r>
    </w:p>
    <w:p>
      <w:pPr>
        <w:pStyle w:val="ListBullet"/>
      </w:pPr>
      <w:r>
        <w:t>Bevorzugtes Seitenverhältnis: 1:1.</w:t>
      </w:r>
    </w:p>
    <w:p>
      <w:pPr>
        <w:pStyle w:val="ListBullet"/>
      </w:pPr>
      <w:r>
        <w:t>Empfohlene Mindestauflösung: 1000×1000 px.</w:t>
      </w:r>
    </w:p>
    <w:p>
      <w:pPr>
        <w:pStyle w:val="ListBullet"/>
      </w:pPr>
      <w:r>
        <w:t>Ideal: 1200×1200 px oder größer.</w:t>
      </w:r>
    </w:p>
    <w:p>
      <w:pPr>
        <w:pStyle w:val="ListBullet"/>
      </w:pPr>
      <w:r>
        <w:t>Format: JPG oder PNG.</w:t>
      </w:r>
    </w:p>
    <w:p>
      <w:pPr>
        <w:pStyle w:val="ListBullet"/>
      </w:pPr>
      <w:r>
        <w:t>Die Fotos sollen möglichst bereits quadratisch zugeschnitten sein.</w:t>
      </w:r>
    </w:p>
    <w:p>
      <w:pPr>
        <w:pStyle w:val="ListBullet"/>
      </w:pPr>
      <w:r>
        <w:t>Die Karten bleiben responsiv; eine feste Kartenpixelgröße wird nicht vorgegeben.</w:t>
      </w:r>
    </w:p>
    <w:p>
      <w:pPr>
        <w:pStyle w:val="ListBullet"/>
      </w:pPr>
      <w:r>
        <w:t>Keine Zugzählung.</w:t>
      </w:r>
    </w:p>
    <w:p>
      <w:pPr>
        <w:pStyle w:val="ListBullet"/>
      </w:pPr>
      <w:r>
        <w:t>Bei falschem Paar: kurz sichtbar, dann zurückdrehen.</w:t>
      </w:r>
    </w:p>
    <w:p>
      <w:pPr>
        <w:pStyle w:val="ListBullet"/>
      </w:pPr>
      <w:r>
        <w:t>Bei richtigem Paar: offen lassen und das Foto kurz hervorheben.</w:t>
      </w:r>
    </w:p>
    <w:p>
      <w:pPr>
        <w:pStyle w:val="ListBullet"/>
      </w:pPr>
      <w:r>
        <w:t>Nach 8/8 darf eine kurze gemeinsame Foto-Galerie als Abschlussmoment erscheinen.</w:t>
      </w:r>
    </w:p>
    <w:p>
      <w:r>
        <w:t>Die Kartenrückseite ist ein eigenes visuelles Asset: dunkler 90er-Arcade-Look, türkise Akzente und ein grünes startendes Flugzeug als Pixel-Art-Insider. Das Flugzeug ist auf jeder Kartenrückseite identisch.</w:t>
      </w:r>
    </w:p>
    <w:p>
      <w:pPr>
        <w:pStyle w:val="Heading2"/>
      </w:pPr>
      <w:r>
        <w:t>20.7 Quest VII – endgültige Antwortstruktur</w:t>
      </w:r>
    </w:p>
    <w:p>
      <w:pPr>
        <w:pStyle w:val="ListBullet"/>
      </w:pPr>
      <w:r>
        <w:t>10 deutsche Wörter.</w:t>
      </w:r>
    </w:p>
    <w:p>
      <w:pPr>
        <w:pStyle w:val="ListBullet"/>
      </w:pPr>
      <w:r>
        <w:t>Pro Wort exakt drei Antwortmöglichkeiten: A, B und C.</w:t>
      </w:r>
    </w:p>
    <w:p>
      <w:pPr>
        <w:pStyle w:val="ListBullet"/>
      </w:pPr>
      <w:r>
        <w:t>Genau eine Antwort ist korrekt.</w:t>
      </w:r>
    </w:p>
    <w:p>
      <w:pPr>
        <w:pStyle w:val="ListBullet"/>
      </w:pPr>
      <w:r>
        <w:t>Alle drei Antworten sind auf Englisch.</w:t>
      </w:r>
    </w:p>
    <w:p>
      <w:pPr>
        <w:pStyle w:val="ListBullet"/>
      </w:pPr>
      <w:r>
        <w:t>Die korrekte Position wird zwischen A/B/C gemischt.</w:t>
      </w:r>
    </w:p>
    <w:p>
      <w:pPr>
        <w:pStyle w:val="ListBullet"/>
      </w:pPr>
      <w:r>
        <w:t>Die falschen Antworten müssen plausibel und sprachlich gleichwertig sein.</w:t>
      </w:r>
    </w:p>
    <w:p>
      <w:pPr>
        <w:pStyle w:val="ListBullet"/>
      </w:pPr>
      <w:r>
        <w:t>Die zehn Wörter sind: Lüften, Gemütlich, Aufräumen, Verabreden, Vermissen, Gardine, Pünktlich, Quatsch, Schadenfreude, Feierabend.</w:t>
      </w:r>
    </w:p>
    <w:p>
      <w:pPr>
        <w:pStyle w:val="Heading2"/>
      </w:pPr>
      <w:r>
        <w:t>20.8 Quest Map – endgültige Grundentscheidung</w:t>
      </w:r>
    </w:p>
    <w:p>
      <w:r>
        <w:t>Die Quest Map wird keine klassische Landkarte. Sie ist eine einzige fantastische 80er-Spielhallenwelt. Duygu landet nach der Zeitreise in dieser Spielhalle; die sieben Quests sind als sieben Arcade-Automaten in derselben Welt integriert.</w:t>
      </w:r>
    </w:p>
    <w:p>
      <w:pPr>
        <w:pStyle w:val="ListBullet"/>
      </w:pPr>
      <w:r>
        <w:t>Keine Insel-/Pfad-/Punkt-Landkarte.</w:t>
      </w:r>
    </w:p>
    <w:p>
      <w:pPr>
        <w:pStyle w:val="ListBullet"/>
      </w:pPr>
      <w:r>
        <w:t>Die Halle ist eine zusammenhängende 80er-Arcade-Welt.</w:t>
      </w:r>
    </w:p>
    <w:p>
      <w:pPr>
        <w:pStyle w:val="ListBullet"/>
      </w:pPr>
      <w:r>
        <w:t>Sieben sichtbare Arcade-Automaten = sieben Quests.</w:t>
      </w:r>
    </w:p>
    <w:p>
      <w:pPr>
        <w:pStyle w:val="ListBullet"/>
      </w:pPr>
      <w:r>
        <w:t>Die Final Door ist kein Automat, sondern ein separates, mysteriöses Ziel.</w:t>
      </w:r>
    </w:p>
    <w:p>
      <w:pPr>
        <w:pStyle w:val="ListBullet"/>
      </w:pPr>
      <w:r>
        <w:t>Die Spielerin soll auf den ersten Blick verstehen: sieben Spiele führen zu einer Tür.</w:t>
      </w:r>
    </w:p>
    <w:p>
      <w:pPr>
        <w:pStyle w:val="ListBullet"/>
      </w:pPr>
      <w:r>
        <w:t>Dunkler Raum, Neon, Pixel-Art, reflektierender Boden und dezente 80er-Dekoration.</w:t>
      </w:r>
    </w:p>
    <w:p>
      <w:pPr>
        <w:pStyle w:val="ListBullet"/>
      </w:pPr>
      <w:r>
        <w:t>Türkis bleibt eine wichtige verbindende Akzentfarbe.</w:t>
      </w:r>
    </w:p>
    <w:p>
      <w:pPr>
        <w:pStyle w:val="ListBullet"/>
      </w:pPr>
      <w:r>
        <w:t>Die Halle darf lebendig wirken, aber nicht permanent hektisch animiert sein.</w:t>
      </w:r>
    </w:p>
    <w:p>
      <w:pPr>
        <w:pStyle w:val="Heading3"/>
      </w:pPr>
      <w:r>
        <w:t>Visual Reference – Arcade Hub</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a_wide_colorful_pixel_art_retro_arcade_game_scene.png"/>
                    <pic:cNvPicPr/>
                  </pic:nvPicPr>
                  <pic:blipFill>
                    <a:blip r:embed="rId10"/>
                    <a:stretch>
                      <a:fillRect/>
                    </a:stretch>
                  </pic:blipFill>
                  <pic:spPr>
                    <a:xfrm>
                      <a:off x="0" y="0"/>
                      <a:ext cx="5760000" cy="3840000"/>
                    </a:xfrm>
                    <a:prstGeom prst="rect"/>
                  </pic:spPr>
                </pic:pic>
              </a:graphicData>
            </a:graphic>
          </wp:inline>
        </w:drawing>
      </w:r>
    </w:p>
    <w:p>
      <w:pPr>
        <w:jc w:val="center"/>
      </w:pPr>
      <w:r>
        <w:rPr>
          <w:i/>
          <w:sz w:val="18"/>
        </w:rPr>
        <w:t>Abbildung 2 – Konzeptreferenz für die Arcade-Hub-Welt: sieben Quest-Automaten in einer gemeinsamen 80er-Spielhalle. Nicht als finales Produktionsasset zu verstehen.</w:t>
      </w:r>
    </w:p>
    <w:p>
      <w:pPr>
        <w:pStyle w:val="Heading2"/>
      </w:pPr>
      <w:r>
        <w:t>20.9 Quest Map – Mobile</w:t>
      </w:r>
    </w:p>
    <w:p>
      <w:r>
        <w:t>Auf Mobile werden die Automaten nicht einfach verkleinert. Die sieben Quests werden als große, untereinander angeordnete Arcade-Quest-Karten dargestellt, damit jede Quest bequem per Touch erreichbar bleibt.</w:t>
      </w:r>
    </w:p>
    <w:p>
      <w:pPr>
        <w:pStyle w:val="ListBullet"/>
      </w:pPr>
      <w:r>
        <w:t>Oben: kompakter Header mit Fortschritt (z. B. 4/7 Keys) und Menü.</w:t>
      </w:r>
    </w:p>
    <w:p>
      <w:pPr>
        <w:pStyle w:val="ListBullet"/>
      </w:pPr>
      <w:r>
        <w:t>Darunter: sichtbarer Ausschnitt der Spielhallenwelt mit der Final Door als Ziel.</w:t>
      </w:r>
    </w:p>
    <w:p>
      <w:pPr>
        <w:pStyle w:val="ListBullet"/>
      </w:pPr>
      <w:r>
        <w:t>Darunter: sieben große Quest-Karten untereinander.</w:t>
      </w:r>
    </w:p>
    <w:p>
      <w:pPr>
        <w:pStyle w:val="ListBullet"/>
      </w:pPr>
      <w:r>
        <w:t>Jede Karte enthält Nummer, kleines Automatenbild, Questname und Status/Start-Aktion.</w:t>
      </w:r>
    </w:p>
    <w:p>
      <w:pPr>
        <w:pStyle w:val="ListBullet"/>
      </w:pPr>
      <w:r>
        <w:t>Die komplette Quest-Karte ist eine große Touch-Fläche.</w:t>
      </w:r>
    </w:p>
    <w:p>
      <w:pPr>
        <w:pStyle w:val="ListBullet"/>
      </w:pPr>
      <w:r>
        <w:t>Die Final Door bleibt sichtbar, wird aber nicht vorzeitig zum dominanten Navigationselement.</w:t>
      </w:r>
    </w:p>
    <w:p>
      <w:pPr>
        <w:pStyle w:val="ListBullet"/>
      </w:pPr>
      <w:r>
        <w:t>Die Darstellung wirkt wie ein vertikaler Arcade-Hub, nicht wie eine scrollende Landkarte.</w:t>
      </w:r>
    </w:p>
    <w:p>
      <w:pPr>
        <w:pStyle w:val="Heading3"/>
      </w:pPr>
      <w:r>
        <w:t>Visual Reference – Mobile Hub</w:t>
      </w:r>
    </w:p>
    <w:p>
      <w:pPr>
        <w:jc w:val="center"/>
      </w:pPr>
      <w:r>
        <w:drawing>
          <wp:inline xmlns:a="http://schemas.openxmlformats.org/drawingml/2006/main" xmlns:pic="http://schemas.openxmlformats.org/drawingml/2006/picture">
            <wp:extent cx="3240000" cy="4860000"/>
            <wp:docPr id="3" name="Picture 3"/>
            <wp:cNvGraphicFramePr>
              <a:graphicFrameLocks noChangeAspect="1"/>
            </wp:cNvGraphicFramePr>
            <a:graphic>
              <a:graphicData uri="http://schemas.openxmlformats.org/drawingml/2006/picture">
                <pic:pic>
                  <pic:nvPicPr>
                    <pic:cNvPr id="0" name="a_detailed_stylized_neon_pixel_art_mobile_game_ui.png"/>
                    <pic:cNvPicPr/>
                  </pic:nvPicPr>
                  <pic:blipFill>
                    <a:blip r:embed="rId11"/>
                    <a:stretch>
                      <a:fillRect/>
                    </a:stretch>
                  </pic:blipFill>
                  <pic:spPr>
                    <a:xfrm>
                      <a:off x="0" y="0"/>
                      <a:ext cx="3240000" cy="4860000"/>
                    </a:xfrm>
                    <a:prstGeom prst="rect"/>
                  </pic:spPr>
                </pic:pic>
              </a:graphicData>
            </a:graphic>
          </wp:inline>
        </w:drawing>
      </w:r>
    </w:p>
    <w:p>
      <w:pPr>
        <w:jc w:val="center"/>
      </w:pPr>
      <w:r>
        <w:rPr>
          <w:i/>
          <w:sz w:val="18"/>
        </w:rPr>
        <w:t>Abbildung 3 – Mobile-Referenz für den vertikalen Arcade-Hub mit großen Quest-Karten. Konzeptgrafik, kein finaler UI-Entwurf.</w:t>
      </w:r>
    </w:p>
    <w:p>
      <w:pPr>
        <w:jc w:val="center"/>
      </w:pPr>
      <w:r>
        <w:drawing>
          <wp:inline xmlns:a="http://schemas.openxmlformats.org/drawingml/2006/main" xmlns:pic="http://schemas.openxmlformats.org/drawingml/2006/picture">
            <wp:extent cx="3240000" cy="5756939"/>
            <wp:docPr id="4" name="Picture 4"/>
            <wp:cNvGraphicFramePr>
              <a:graphicFrameLocks noChangeAspect="1"/>
            </wp:cNvGraphicFramePr>
            <a:graphic>
              <a:graphicData uri="http://schemas.openxmlformats.org/drawingml/2006/picture">
                <pic:pic>
                  <pic:nvPicPr>
                    <pic:cNvPr id="0" name="a_vertical_neon_cyberpunk_pixel_art_mobile_game_u.png"/>
                    <pic:cNvPicPr/>
                  </pic:nvPicPr>
                  <pic:blipFill>
                    <a:blip r:embed="rId12"/>
                    <a:stretch>
                      <a:fillRect/>
                    </a:stretch>
                  </pic:blipFill>
                  <pic:spPr>
                    <a:xfrm>
                      <a:off x="0" y="0"/>
                      <a:ext cx="3240000" cy="5756939"/>
                    </a:xfrm>
                    <a:prstGeom prst="rect"/>
                  </pic:spPr>
                </pic:pic>
              </a:graphicData>
            </a:graphic>
          </wp:inline>
        </w:drawing>
      </w:r>
    </w:p>
    <w:p>
      <w:pPr>
        <w:jc w:val="center"/>
      </w:pPr>
      <w:r>
        <w:rPr>
          <w:i/>
          <w:sz w:val="18"/>
        </w:rPr>
        <w:t>Abbildung 4 – Zusätzliche Mobile-Kompositionsreferenz für Spielhallenbereich und vertikale Quest-Stationen.</w:t>
      </w:r>
    </w:p>
    <w:p>
      <w:pPr>
        <w:pStyle w:val="Heading2"/>
      </w:pPr>
      <w:r>
        <w:t>20.10 Quest-Automaten – Zustände</w:t>
      </w:r>
    </w:p>
    <w:p>
      <w:pPr>
        <w:pStyle w:val="ListBullet"/>
      </w:pPr>
      <w:r>
        <w:t>NOT PLAYED: zurückhaltender Status; keine aktive Start-Aufforderung.</w:t>
      </w:r>
    </w:p>
    <w:p>
      <w:pPr>
        <w:pStyle w:val="ListBullet"/>
      </w:pPr>
      <w:r>
        <w:t>READY: Automat ist aktiv und „PRESS TO START“ wird deutlich grün dargestellt.</w:t>
      </w:r>
    </w:p>
    <w:p>
      <w:pPr>
        <w:pStyle w:val="ListBullet"/>
      </w:pPr>
      <w:r>
        <w:t>COMPLETED: sichtbares Checkmark + Schlüssel; die Quest bleibt erneut spielbar.</w:t>
      </w:r>
    </w:p>
    <w:p>
      <w:pPr>
        <w:pStyle w:val="ListBullet"/>
      </w:pPr>
      <w:r>
        <w:t>Grün ist das bewusste Interaktionssignal: grün = aktiv und startbar.</w:t>
      </w:r>
    </w:p>
    <w:p>
      <w:pPr>
        <w:pStyle w:val="Heading2"/>
      </w:pPr>
      <w:r>
        <w:t>20.11 Quest-Automaten – Animation</w:t>
      </w:r>
    </w:p>
    <w:p>
      <w:r>
        <w:t>Die sieben Automaten werden nicht als sieben separate GIFs produziert. Das Hallen-Artwork ist die statische Welt; die kleinen Screen-Flächen der Automaten werden als eigene programmatisch animierte Ebenen darübergelegt.</w:t>
      </w:r>
    </w:p>
    <w:p>
      <w:pPr>
        <w:pStyle w:val="ListBullet"/>
      </w:pPr>
      <w:r>
        <w:t>The Road Trip: kleines Pixel-Auto / Fahrbewegung im Screen.</w:t>
      </w:r>
    </w:p>
    <w:p>
      <w:pPr>
        <w:pStyle w:val="ListBullet"/>
      </w:pPr>
      <w:r>
        <w:t>Paint It!: Farbklecks bzw. Farbbewegung.</w:t>
      </w:r>
    </w:p>
    <w:p>
      <w:pPr>
        <w:pStyle w:val="ListBullet"/>
      </w:pPr>
      <w:r>
        <w:t>Sucuk Master: bruzzelnde/wechselnde Sucuk-Darstellung.</w:t>
      </w:r>
    </w:p>
    <w:p>
      <w:pPr>
        <w:pStyle w:val="ListBullet"/>
      </w:pPr>
      <w:r>
        <w:t>Lokum's Challenge: kleine Pixel-Katze in einem Mini-Maze.</w:t>
      </w:r>
    </w:p>
    <w:p>
      <w:pPr>
        <w:pStyle w:val="ListBullet"/>
      </w:pPr>
      <w:r>
        <w:t>Memory Lane: Karten drehen sich im Attract-Mode.</w:t>
      </w:r>
    </w:p>
    <w:p>
      <w:pPr>
        <w:pStyle w:val="ListBullet"/>
      </w:pPr>
      <w:r>
        <w:t>Our Little Puzzle: Puzzle-Teile bewegen sich.</w:t>
      </w:r>
    </w:p>
    <w:p>
      <w:pPr>
        <w:pStyle w:val="ListBullet"/>
      </w:pPr>
      <w:r>
        <w:t>German Word Challenge: wechselnde Buchstaben/ABC-Anzeige.</w:t>
      </w:r>
    </w:p>
    <w:p>
      <w:pPr>
        <w:pStyle w:val="ListBullet"/>
      </w:pPr>
      <w:r>
        <w:t>Diese Animationen sind reine Attract-Modes und nicht Teil der jeweiligen Spielmechanik.</w:t>
      </w:r>
    </w:p>
    <w:p>
      <w:pPr>
        <w:pStyle w:val="ListBullet"/>
      </w:pPr>
      <w:r>
        <w:t>Die Animationen sollen subtil, kurz und performant sein; keine permanent hektische Bewegung.</w:t>
      </w:r>
    </w:p>
    <w:p>
      <w:pPr>
        <w:pStyle w:val="Heading2"/>
      </w:pPr>
      <w:r>
        <w:t>20.12 Map – visuelle Layer</w:t>
      </w:r>
    </w:p>
    <w:p>
      <w:pPr>
        <w:pStyle w:val="ListBullet"/>
      </w:pPr>
      <w:r>
        <w:t>Layer 1: statisches Arcade-Hall-Artwork.</w:t>
      </w:r>
    </w:p>
    <w:p>
      <w:pPr>
        <w:pStyle w:val="ListBullet"/>
      </w:pPr>
      <w:r>
        <w:t>Layer 2: interaktive Hit Areas der sieben Quest-Stationen.</w:t>
      </w:r>
    </w:p>
    <w:p>
      <w:pPr>
        <w:pStyle w:val="ListBullet"/>
      </w:pPr>
      <w:r>
        <w:t>Layer 3: animierte Screen-Flächen der Automaten.</w:t>
      </w:r>
    </w:p>
    <w:p>
      <w:pPr>
        <w:pStyle w:val="ListBullet"/>
      </w:pPr>
      <w:r>
        <w:t>Layer 4: Statusanzeigen und Schlüssel.</w:t>
      </w:r>
    </w:p>
    <w:p>
      <w:pPr>
        <w:pStyle w:val="ListBullet"/>
      </w:pPr>
      <w:r>
        <w:t>Layer 5: allgemeine UI.</w:t>
      </w:r>
    </w:p>
    <w:p>
      <w:pPr>
        <w:pStyle w:val="Heading2"/>
      </w:pPr>
      <w:r>
        <w:t>20.13 Final Door und Schlüssel</w:t>
      </w:r>
    </w:p>
    <w:p>
      <w:pPr>
        <w:pStyle w:val="ListBullet"/>
      </w:pPr>
      <w:r>
        <w:t>Die Final Door bleibt während der Quest-Fortschritte sichtbar und verschlossen.</w:t>
      </w:r>
    </w:p>
    <w:p>
      <w:pPr>
        <w:pStyle w:val="ListBullet"/>
      </w:pPr>
      <w:r>
        <w:t>Jeder erfolgreiche Questabschluss aktiviert einen weiteren Schlüssel an der Tür.</w:t>
      </w:r>
    </w:p>
    <w:p>
      <w:pPr>
        <w:pStyle w:val="ListBullet"/>
      </w:pPr>
      <w:r>
        <w:t>Der Fortschritt soll visuell/physisch an der Tür spürbar sein und nicht nur über einen abstrakten Zähler.</w:t>
      </w:r>
    </w:p>
    <w:p>
      <w:pPr>
        <w:pStyle w:val="ListBullet"/>
      </w:pPr>
      <w:r>
        <w:t>Nach dem siebten Schlüssel ist die Tür vollständig freigeschaltet.</w:t>
      </w:r>
    </w:p>
    <w:p>
      <w:pPr>
        <w:pStyle w:val="ListBullet"/>
      </w:pPr>
      <w:r>
        <w:t>Die Tür führt anschließend zum persönlichen Geburtstagsvideo; sie ist kein achter Quest-Automat.</w:t>
      </w:r>
    </w:p>
    <w:p>
      <w:pPr>
        <w:pStyle w:val="Heading2"/>
      </w:pPr>
      <w:r>
        <w:t>20.14 Abgrenzung der Konzeptgrafiken</w:t>
      </w:r>
    </w:p>
    <w:p>
      <w:r>
        <w:t>Alle eingebetteten Bilder sind Konzept- und Referenzgrafiken für die gemeinsame Designrichtung. Sie definieren Richtung, Komposition und Hierarchie, nicht pixelgenaue Produktionsdaten. Die finale Produktion der Assets kann daraus abgeleitet werden.</w:t>
      </w:r>
    </w:p>
    <w:p/>
    <w:p>
      <w:pPr>
        <w:jc w:val="center"/>
      </w:pPr>
      <w:r>
        <w:rPr>
          <w:b/>
          <w:sz w:val="18"/>
        </w:rPr>
        <w:t>Version 1.1 – Quest Design Concept erweitert und um die gemeinsam abgestimmten visuellen Referenzen ergänzt.</w:t>
      </w:r>
    </w:p>
    <w:p>
      <w:r>
        <w:br w:type="page"/>
      </w:r>
    </w:p>
    <w:p>
      <w:pPr>
        <w:pStyle w:val="Heading1"/>
      </w:pPr>
      <w:r>
        <w:t>21. German Word Challenge – Final Content Specification</w:t>
      </w:r>
    </w:p>
    <w:p>
      <w:r>
        <w:t>Die folgenden zehn Wörter und Antwortmöglichkeiten sind die gemeinsam freigegebene Arbeitsfassung für die Umsetzung. Pro Wort werden exakt drei englische Antwortmöglichkeiten angezeigt; genau eine Antwort ist korrekt. Die Position der korrekten Antwort wird bewusst zwischen A, B und C gemischt.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t>#</w:t>
            </w:r>
          </w:p>
        </w:tc>
        <w:tc>
          <w:tcPr>
            <w:tcW w:type="dxa" w:w="1624"/>
          </w:tcPr>
          <w:p>
            <w:r>
              <w:t>German word</w:t>
            </w:r>
          </w:p>
        </w:tc>
        <w:tc>
          <w:tcPr>
            <w:tcW w:type="dxa" w:w="1624"/>
          </w:tcPr>
          <w:p>
            <w:r>
              <w:t>A</w:t>
            </w:r>
          </w:p>
        </w:tc>
        <w:tc>
          <w:tcPr>
            <w:tcW w:type="dxa" w:w="1624"/>
          </w:tcPr>
          <w:p>
            <w:r>
              <w:t>B</w:t>
            </w:r>
          </w:p>
        </w:tc>
        <w:tc>
          <w:tcPr>
            <w:tcW w:type="dxa" w:w="1624"/>
          </w:tcPr>
          <w:p>
            <w:r>
              <w:t>C</w:t>
            </w:r>
          </w:p>
        </w:tc>
        <w:tc>
          <w:tcPr>
            <w:tcW w:type="dxa" w:w="1624"/>
          </w:tcPr>
          <w:p>
            <w:r>
              <w:t>Correct</w:t>
            </w:r>
          </w:p>
        </w:tc>
      </w:tr>
      <w:tr>
        <w:tc>
          <w:tcPr>
            <w:tcW w:type="dxa" w:w="1624"/>
          </w:tcPr>
          <w:p>
            <w:r>
              <w:t>1</w:t>
            </w:r>
          </w:p>
        </w:tc>
        <w:tc>
          <w:tcPr>
            <w:tcW w:type="dxa" w:w="1624"/>
          </w:tcPr>
          <w:p>
            <w:r>
              <w:t>LÜFTEN</w:t>
            </w:r>
          </w:p>
        </w:tc>
        <w:tc>
          <w:tcPr>
            <w:tcW w:type="dxa" w:w="1624"/>
          </w:tcPr>
          <w:p>
            <w:r>
              <w:t>To air out a room</w:t>
            </w:r>
          </w:p>
        </w:tc>
        <w:tc>
          <w:tcPr>
            <w:tcW w:type="dxa" w:w="1624"/>
          </w:tcPr>
          <w:p>
            <w:r>
              <w:t>To lock a room</w:t>
            </w:r>
          </w:p>
        </w:tc>
        <w:tc>
          <w:tcPr>
            <w:tcW w:type="dxa" w:w="1624"/>
          </w:tcPr>
          <w:p>
            <w:r>
              <w:t>To clean a window</w:t>
            </w:r>
          </w:p>
        </w:tc>
        <w:tc>
          <w:tcPr>
            <w:tcW w:type="dxa" w:w="1624"/>
          </w:tcPr>
          <w:p>
            <w:r>
              <w:t>A</w:t>
            </w:r>
          </w:p>
        </w:tc>
      </w:tr>
      <w:tr>
        <w:tc>
          <w:tcPr>
            <w:tcW w:type="dxa" w:w="1624"/>
          </w:tcPr>
          <w:p>
            <w:r>
              <w:t>2</w:t>
            </w:r>
          </w:p>
        </w:tc>
        <w:tc>
          <w:tcPr>
            <w:tcW w:type="dxa" w:w="1624"/>
          </w:tcPr>
          <w:p>
            <w:r>
              <w:t>GARDINE</w:t>
            </w:r>
          </w:p>
        </w:tc>
        <w:tc>
          <w:tcPr>
            <w:tcW w:type="dxa" w:w="1624"/>
          </w:tcPr>
          <w:p>
            <w:r>
              <w:t>A carpet</w:t>
            </w:r>
          </w:p>
        </w:tc>
        <w:tc>
          <w:tcPr>
            <w:tcW w:type="dxa" w:w="1624"/>
          </w:tcPr>
          <w:p>
            <w:r>
              <w:t>A curtain</w:t>
            </w:r>
          </w:p>
        </w:tc>
        <w:tc>
          <w:tcPr>
            <w:tcW w:type="dxa" w:w="1624"/>
          </w:tcPr>
          <w:p>
            <w:r>
              <w:t>A blanket</w:t>
            </w:r>
          </w:p>
        </w:tc>
        <w:tc>
          <w:tcPr>
            <w:tcW w:type="dxa" w:w="1624"/>
          </w:tcPr>
          <w:p>
            <w:r>
              <w:t>B</w:t>
            </w:r>
          </w:p>
        </w:tc>
      </w:tr>
      <w:tr>
        <w:tc>
          <w:tcPr>
            <w:tcW w:type="dxa" w:w="1624"/>
          </w:tcPr>
          <w:p>
            <w:r>
              <w:t>3</w:t>
            </w:r>
          </w:p>
        </w:tc>
        <w:tc>
          <w:tcPr>
            <w:tcW w:type="dxa" w:w="1624"/>
          </w:tcPr>
          <w:p>
            <w:r>
              <w:t>PÜNKTLICH</w:t>
            </w:r>
          </w:p>
        </w:tc>
        <w:tc>
          <w:tcPr>
            <w:tcW w:type="dxa" w:w="1624"/>
          </w:tcPr>
          <w:p>
            <w:r>
              <w:t>Very early</w:t>
            </w:r>
          </w:p>
        </w:tc>
        <w:tc>
          <w:tcPr>
            <w:tcW w:type="dxa" w:w="1624"/>
          </w:tcPr>
          <w:p>
            <w:r>
              <w:t>Extremely careful</w:t>
            </w:r>
          </w:p>
        </w:tc>
        <w:tc>
          <w:tcPr>
            <w:tcW w:type="dxa" w:w="1624"/>
          </w:tcPr>
          <w:p>
            <w:r>
              <w:t>On time</w:t>
            </w:r>
          </w:p>
        </w:tc>
        <w:tc>
          <w:tcPr>
            <w:tcW w:type="dxa" w:w="1624"/>
          </w:tcPr>
          <w:p>
            <w:r>
              <w:t>C</w:t>
            </w:r>
          </w:p>
        </w:tc>
      </w:tr>
      <w:tr>
        <w:tc>
          <w:tcPr>
            <w:tcW w:type="dxa" w:w="1624"/>
          </w:tcPr>
          <w:p>
            <w:r>
              <w:t>4</w:t>
            </w:r>
          </w:p>
        </w:tc>
        <w:tc>
          <w:tcPr>
            <w:tcW w:type="dxa" w:w="1624"/>
          </w:tcPr>
          <w:p>
            <w:r>
              <w:t>SCHMETTERLING</w:t>
            </w:r>
          </w:p>
        </w:tc>
        <w:tc>
          <w:tcPr>
            <w:tcW w:type="dxa" w:w="1624"/>
          </w:tcPr>
          <w:p>
            <w:r>
              <w:t>A dragonfly</w:t>
            </w:r>
          </w:p>
        </w:tc>
        <w:tc>
          <w:tcPr>
            <w:tcW w:type="dxa" w:w="1624"/>
          </w:tcPr>
          <w:p>
            <w:r>
              <w:t>A grasshopper</w:t>
            </w:r>
          </w:p>
        </w:tc>
        <w:tc>
          <w:tcPr>
            <w:tcW w:type="dxa" w:w="1624"/>
          </w:tcPr>
          <w:p>
            <w:r>
              <w:t>A butterfly</w:t>
            </w:r>
          </w:p>
        </w:tc>
        <w:tc>
          <w:tcPr>
            <w:tcW w:type="dxa" w:w="1624"/>
          </w:tcPr>
          <w:p>
            <w:r>
              <w:t>C</w:t>
            </w:r>
          </w:p>
        </w:tc>
      </w:tr>
      <w:tr>
        <w:tc>
          <w:tcPr>
            <w:tcW w:type="dxa" w:w="1624"/>
          </w:tcPr>
          <w:p>
            <w:r>
              <w:t>5</w:t>
            </w:r>
          </w:p>
        </w:tc>
        <w:tc>
          <w:tcPr>
            <w:tcW w:type="dxa" w:w="1624"/>
          </w:tcPr>
          <w:p>
            <w:r>
              <w:t>SCHUBLADE</w:t>
            </w:r>
          </w:p>
        </w:tc>
        <w:tc>
          <w:tcPr>
            <w:tcW w:type="dxa" w:w="1624"/>
          </w:tcPr>
          <w:p>
            <w:r>
              <w:t>A drawer</w:t>
            </w:r>
          </w:p>
        </w:tc>
        <w:tc>
          <w:tcPr>
            <w:tcW w:type="dxa" w:w="1624"/>
          </w:tcPr>
          <w:p>
            <w:r>
              <w:t>A shelf</w:t>
            </w:r>
          </w:p>
        </w:tc>
        <w:tc>
          <w:tcPr>
            <w:tcW w:type="dxa" w:w="1624"/>
          </w:tcPr>
          <w:p>
            <w:r>
              <w:t>A cupboard</w:t>
            </w:r>
          </w:p>
        </w:tc>
        <w:tc>
          <w:tcPr>
            <w:tcW w:type="dxa" w:w="1624"/>
          </w:tcPr>
          <w:p>
            <w:r>
              <w:t>A</w:t>
            </w:r>
          </w:p>
        </w:tc>
      </w:tr>
      <w:tr>
        <w:tc>
          <w:tcPr>
            <w:tcW w:type="dxa" w:w="1624"/>
          </w:tcPr>
          <w:p>
            <w:r>
              <w:t>6</w:t>
            </w:r>
          </w:p>
        </w:tc>
        <w:tc>
          <w:tcPr>
            <w:tcW w:type="dxa" w:w="1624"/>
          </w:tcPr>
          <w:p>
            <w:r>
              <w:t>GEMÜTLICH</w:t>
            </w:r>
          </w:p>
        </w:tc>
        <w:tc>
          <w:tcPr>
            <w:tcW w:type="dxa" w:w="1624"/>
          </w:tcPr>
          <w:p>
            <w:r>
              <w:t>Quiet and empty</w:t>
            </w:r>
          </w:p>
        </w:tc>
        <w:tc>
          <w:tcPr>
            <w:tcW w:type="dxa" w:w="1624"/>
          </w:tcPr>
          <w:p>
            <w:r>
              <w:t>Cozy and comfortable</w:t>
            </w:r>
          </w:p>
        </w:tc>
        <w:tc>
          <w:tcPr>
            <w:tcW w:type="dxa" w:w="1624"/>
          </w:tcPr>
          <w:p>
            <w:r>
              <w:t>Expensive and luxurious</w:t>
            </w:r>
          </w:p>
        </w:tc>
        <w:tc>
          <w:tcPr>
            <w:tcW w:type="dxa" w:w="1624"/>
          </w:tcPr>
          <w:p>
            <w:r>
              <w:t>B</w:t>
            </w:r>
          </w:p>
        </w:tc>
      </w:tr>
      <w:tr>
        <w:tc>
          <w:tcPr>
            <w:tcW w:type="dxa" w:w="1624"/>
          </w:tcPr>
          <w:p>
            <w:r>
              <w:t>7</w:t>
            </w:r>
          </w:p>
        </w:tc>
        <w:tc>
          <w:tcPr>
            <w:tcW w:type="dxa" w:w="1624"/>
          </w:tcPr>
          <w:p>
            <w:r>
              <w:t>STUR</w:t>
            </w:r>
          </w:p>
        </w:tc>
        <w:tc>
          <w:tcPr>
            <w:tcW w:type="dxa" w:w="1624"/>
          </w:tcPr>
          <w:p>
            <w:r>
              <w:t>Nervous and uncertain</w:t>
            </w:r>
          </w:p>
        </w:tc>
        <w:tc>
          <w:tcPr>
            <w:tcW w:type="dxa" w:w="1624"/>
          </w:tcPr>
          <w:p>
            <w:r>
              <w:t>Friendly and generous</w:t>
            </w:r>
          </w:p>
        </w:tc>
        <w:tc>
          <w:tcPr>
            <w:tcW w:type="dxa" w:w="1624"/>
          </w:tcPr>
          <w:p>
            <w:r>
              <w:t>Stubborn and unwilling to change</w:t>
            </w:r>
          </w:p>
        </w:tc>
        <w:tc>
          <w:tcPr>
            <w:tcW w:type="dxa" w:w="1624"/>
          </w:tcPr>
          <w:p>
            <w:r>
              <w:t>C</w:t>
            </w:r>
          </w:p>
        </w:tc>
      </w:tr>
      <w:tr>
        <w:tc>
          <w:tcPr>
            <w:tcW w:type="dxa" w:w="1624"/>
          </w:tcPr>
          <w:p>
            <w:r>
              <w:t>8</w:t>
            </w:r>
          </w:p>
        </w:tc>
        <w:tc>
          <w:tcPr>
            <w:tcW w:type="dxa" w:w="1624"/>
          </w:tcPr>
          <w:p>
            <w:r>
              <w:t>QUATSCH</w:t>
            </w:r>
          </w:p>
        </w:tc>
        <w:tc>
          <w:tcPr>
            <w:tcW w:type="dxa" w:w="1624"/>
          </w:tcPr>
          <w:p>
            <w:r>
              <w:t>Nonsense or silly talk</w:t>
            </w:r>
          </w:p>
        </w:tc>
        <w:tc>
          <w:tcPr>
            <w:tcW w:type="dxa" w:w="1624"/>
          </w:tcPr>
          <w:p>
            <w:r>
              <w:t>A small snack</w:t>
            </w:r>
          </w:p>
        </w:tc>
        <w:tc>
          <w:tcPr>
            <w:tcW w:type="dxa" w:w="1624"/>
          </w:tcPr>
          <w:p>
            <w:r>
              <w:t>A difficult task</w:t>
            </w:r>
          </w:p>
        </w:tc>
        <w:tc>
          <w:tcPr>
            <w:tcW w:type="dxa" w:w="1624"/>
          </w:tcPr>
          <w:p>
            <w:r>
              <w:t>A</w:t>
            </w:r>
          </w:p>
        </w:tc>
      </w:tr>
      <w:tr>
        <w:tc>
          <w:tcPr>
            <w:tcW w:type="dxa" w:w="1624"/>
          </w:tcPr>
          <w:p>
            <w:r>
              <w:t>9</w:t>
            </w:r>
          </w:p>
        </w:tc>
        <w:tc>
          <w:tcPr>
            <w:tcW w:type="dxa" w:w="1624"/>
          </w:tcPr>
          <w:p>
            <w:r>
              <w:t>FEIERABEND</w:t>
            </w:r>
          </w:p>
        </w:tc>
        <w:tc>
          <w:tcPr>
            <w:tcW w:type="dxa" w:w="1624"/>
          </w:tcPr>
          <w:p>
            <w:r>
              <w:t>A public holiday</w:t>
            </w:r>
          </w:p>
        </w:tc>
        <w:tc>
          <w:tcPr>
            <w:tcW w:type="dxa" w:w="1624"/>
          </w:tcPr>
          <w:p>
            <w:r>
              <w:t>A birthday celebration</w:t>
            </w:r>
          </w:p>
        </w:tc>
        <w:tc>
          <w:tcPr>
            <w:tcW w:type="dxa" w:w="1624"/>
          </w:tcPr>
          <w:p>
            <w:r>
              <w:t>The time after work when your working day is over</w:t>
            </w:r>
          </w:p>
        </w:tc>
        <w:tc>
          <w:tcPr>
            <w:tcW w:type="dxa" w:w="1624"/>
          </w:tcPr>
          <w:p>
            <w:r>
              <w:t>C</w:t>
            </w:r>
          </w:p>
        </w:tc>
      </w:tr>
      <w:tr>
        <w:tc>
          <w:tcPr>
            <w:tcW w:type="dxa" w:w="1624"/>
          </w:tcPr>
          <w:p>
            <w:r>
              <w:t>10</w:t>
            </w:r>
          </w:p>
        </w:tc>
        <w:tc>
          <w:tcPr>
            <w:tcW w:type="dxa" w:w="1624"/>
          </w:tcPr>
          <w:p>
            <w:r>
              <w:t>ZWICKMÜHLE</w:t>
            </w:r>
          </w:p>
        </w:tc>
        <w:tc>
          <w:tcPr>
            <w:tcW w:type="dxa" w:w="1624"/>
          </w:tcPr>
          <w:p>
            <w:r>
              <w:t>A comfortable chair</w:t>
            </w:r>
          </w:p>
        </w:tc>
        <w:tc>
          <w:tcPr>
            <w:tcW w:type="dxa" w:w="1624"/>
          </w:tcPr>
          <w:p>
            <w:r>
              <w:t>A difficult situation with no easy choice</w:t>
            </w:r>
          </w:p>
        </w:tc>
        <w:tc>
          <w:tcPr>
            <w:tcW w:type="dxa" w:w="1624"/>
          </w:tcPr>
          <w:p>
            <w:r>
              <w:t>A noisy argument</w:t>
            </w:r>
          </w:p>
        </w:tc>
        <w:tc>
          <w:tcPr>
            <w:tcW w:type="dxa" w:w="1624"/>
          </w:tcPr>
          <w:p>
            <w:r>
              <w:t>B</w:t>
            </w:r>
          </w:p>
        </w:tc>
      </w:tr>
    </w:tbl>
    <w:p>
      <w:pPr>
        <w:pStyle w:val="Heading2"/>
      </w:pPr>
      <w:r>
        <w:t>21.1 Presentation</w:t>
      </w:r>
    </w:p>
    <w:p>
      <w:pPr>
        <w:pStyle w:val="ListBullet"/>
      </w:pPr>
      <w:r>
        <w:t>Das deutsche Wort steht allein und groß im oberen Bereich.</w:t>
      </w:r>
    </w:p>
    <w:p>
      <w:pPr>
        <w:pStyle w:val="ListBullet"/>
      </w:pPr>
      <w:r>
        <w:t>Darunter stehen exakt drei große Touch-Optionen A, B und C untereinander.</w:t>
      </w:r>
    </w:p>
    <w:p>
      <w:pPr>
        <w:pStyle w:val="ListBullet"/>
      </w:pPr>
      <w:r>
        <w:t>Die Antworten sind vollständig auf Englisch.</w:t>
      </w:r>
    </w:p>
    <w:p>
      <w:pPr>
        <w:pStyle w:val="ListBullet"/>
      </w:pPr>
      <w:r>
        <w:t>Die komplette Antwortfläche ist tappbar; kleine Textflächen sind nicht die einzige Interaktionsfläche.</w:t>
      </w:r>
    </w:p>
    <w:p>
      <w:pPr>
        <w:pStyle w:val="ListBullet"/>
      </w:pPr>
      <w:r>
        <w:t>Es gibt keine Zeitbegrenzung.</w:t>
      </w:r>
    </w:p>
    <w:p>
      <w:pPr>
        <w:pStyle w:val="ListBullet"/>
      </w:pPr>
      <w:r>
        <w:t>Die richtige Antwort wird nicht durch ein festes A/B/C-Muster vorhersehbar.</w:t>
      </w:r>
    </w:p>
    <w:p>
      <w:pPr>
        <w:pStyle w:val="ListBullet"/>
      </w:pPr>
      <w:r>
        <w:t>Die Formulierung der Antwort soll die Bedeutung des deutschen Wortes erklären, statt zwanghaft eine einzelne englische Übersetzung zu erzwingen.</w:t>
      </w:r>
    </w:p>
    <w:p>
      <w:pPr>
        <w:pStyle w:val="Heading2"/>
      </w:pPr>
      <w:r>
        <w:t>21.2 Feedback</w:t>
      </w:r>
    </w:p>
    <w:p>
      <w:pPr>
        <w:pStyle w:val="ListBullet"/>
      </w:pPr>
      <w:r>
        <w:t>Nach jeder Auswahl erscheint eine sehr kurze Rückmeldung.</w:t>
      </w:r>
    </w:p>
    <w:p>
      <w:pPr>
        <w:pStyle w:val="ListBullet"/>
      </w:pPr>
      <w:r>
        <w:t>Richtig: „Correct! ✓“.</w:t>
      </w:r>
    </w:p>
    <w:p>
      <w:pPr>
        <w:pStyle w:val="ListBullet"/>
      </w:pPr>
      <w:r>
        <w:t>Falsch: „Not quite!“.</w:t>
      </w:r>
    </w:p>
    <w:p>
      <w:pPr>
        <w:pStyle w:val="ListBullet"/>
      </w:pPr>
      <w:r>
        <w:t>Die Rückmeldung bleibt ungefähr 500–700 ms sichtbar und unterbricht den Spielfluss nicht.</w:t>
      </w:r>
    </w:p>
    <w:p>
      <w:pPr>
        <w:pStyle w:val="ListBullet"/>
      </w:pPr>
      <w:r>
        <w:t>Danach wird die nächste Frage eingeblendet.</w:t>
      </w:r>
    </w:p>
    <w:p>
      <w:pPr>
        <w:pStyle w:val="Heading2"/>
      </w:pPr>
      <w:r>
        <w:t>21.3 Schwierigkeitskurve</w:t>
      </w:r>
    </w:p>
    <w:p>
      <w:r>
        <w:t>Die Reihenfolge beginnt mit relativ einfachen, konkreten Wörtern und steigert sich zu Wörtern, bei denen die Bedeutung eher über den Kontext verstanden werden muss. Die Challenge soll Sprachverständnis testen, nicht durch absurde Distraktoren oder Zeitdruck künstlich erschwert werden.</w:t>
      </w:r>
    </w:p>
    <w:p>
      <w:pPr>
        <w:pStyle w:val="Heading2"/>
      </w:pPr>
      <w:r>
        <w:t>21.4 Verbindliche Wortliste</w:t>
      </w:r>
    </w:p>
    <w:p>
      <w:r>
        <w:t>Finale Wortliste: Lüften · Gardine · Pünktlich · Schmetterling · Schublade · Gemütlich · Stur · Quatsch · Feierabend · Zwickmühle</w:t>
      </w:r>
    </w:p>
    <w:p/>
    <w:p>
      <w:pPr>
        <w:jc w:val="center"/>
      </w:pPr>
      <w:r>
        <w:rPr>
          <w:b/>
          <w:sz w:val="18"/>
        </w:rPr>
        <w:t>Version 1.2 – German Word Challenge finalisiert: 10 Wörter, 30 Antwortoptionen und Feedbackverhalten dokumentiert.</w:t>
      </w:r>
    </w:p>
    <w:p>
      <w:r>
        <w:br w:type="page"/>
      </w:r>
    </w:p>
    <w:p>
      <w:pPr>
        <w:pStyle w:val="Heading1"/>
      </w:pPr>
      <w:r>
        <w:t>22. Verbindliche Grafik- und Asset-Regel v1.3</w:t>
      </w:r>
    </w:p>
    <w:p>
      <w:r>
        <w:t>Grafische Assets für das Projekt werden in diesem Konzept erstellt und anschließend als fertige Assets an Claude Code übergeben. Claude Code ist für die technische Integration, Animation, Interaktion, Responsive-Umsetzung und QA zuständig, nicht für die Erstellung der Grafiken.</w:t>
      </w:r>
    </w:p>
    <w:p>
      <w:pPr>
        <w:pStyle w:val="Heading2"/>
      </w:pPr>
      <w:r>
        <w:t>22.1 Quest Map – Desktop: verbindliches Original-Artwork</w:t>
      </w:r>
    </w:p>
    <w:p>
      <w:r>
        <w:t>Das vom Nutzer bereitgestellte Arcade-Hall-Bild ist das verbindliche Desktop-Artwork der Quest Map. Es muss unverändert verwendet werden.</w:t>
      </w:r>
    </w:p>
    <w:p>
      <w:pPr>
        <w:pStyle w:val="ListBullet"/>
      </w:pPr>
      <w:r>
        <w:t>Nicht neu zeichnen.</w:t>
      </w:r>
    </w:p>
    <w:p>
      <w:pPr>
        <w:pStyle w:val="ListBullet"/>
      </w:pPr>
      <w:r>
        <w:t>Nicht reinterpretieren.</w:t>
      </w:r>
    </w:p>
    <w:p>
      <w:pPr>
        <w:pStyle w:val="ListBullet"/>
      </w:pPr>
      <w:r>
        <w:t>Keine Farben ändern.</w:t>
      </w:r>
    </w:p>
    <w:p>
      <w:pPr>
        <w:pStyle w:val="ListBullet"/>
      </w:pPr>
      <w:r>
        <w:t>Keine Elemente austauschen.</w:t>
      </w:r>
    </w:p>
    <w:p>
      <w:pPr>
        <w:pStyle w:val="ListBullet"/>
      </w:pPr>
      <w:r>
        <w:t>Keine Perspektive ändern.</w:t>
      </w:r>
    </w:p>
    <w:p>
      <w:pPr>
        <w:pStyle w:val="ListBullet"/>
      </w:pPr>
      <w:r>
        <w:t>Keine unnötige Beschneidung oder Neugestaltung.</w:t>
      </w:r>
    </w:p>
    <w:p>
      <w:pPr>
        <w:pStyle w:val="ListBullet"/>
      </w:pPr>
      <w:r>
        <w:t>Die programmatische Logik wird als separate Ebene über das Artwork gelegt.</w:t>
      </w:r>
    </w:p>
    <w:p>
      <w:pPr>
        <w:jc w:val="center"/>
      </w:pPr>
      <w:r>
        <w:drawing>
          <wp:inline xmlns:a="http://schemas.openxmlformats.org/drawingml/2006/main" xmlns:pic="http://schemas.openxmlformats.org/drawingml/2006/picture">
            <wp:extent cx="5760000" cy="3840000"/>
            <wp:docPr id="5" name="Picture 5"/>
            <wp:cNvGraphicFramePr>
              <a:graphicFrameLocks noChangeAspect="1"/>
            </wp:cNvGraphicFramePr>
            <a:graphic>
              <a:graphicData uri="http://schemas.openxmlformats.org/drawingml/2006/picture">
                <pic:pic>
                  <pic:nvPicPr>
                    <pic:cNvPr id="0" name="e0b707cf-87e9-49c1-90a5-1a1ff861e416.png"/>
                    <pic:cNvPicPr/>
                  </pic:nvPicPr>
                  <pic:blipFill>
                    <a:blip r:embed="rId13"/>
                    <a:stretch>
                      <a:fillRect/>
                    </a:stretch>
                  </pic:blipFill>
                  <pic:spPr>
                    <a:xfrm>
                      <a:off x="0" y="0"/>
                      <a:ext cx="5760000" cy="3840000"/>
                    </a:xfrm>
                    <a:prstGeom prst="rect"/>
                  </pic:spPr>
                </pic:pic>
              </a:graphicData>
            </a:graphic>
          </wp:inline>
        </w:drawing>
      </w:r>
    </w:p>
    <w:p>
      <w:pPr>
        <w:jc w:val="center"/>
      </w:pPr>
      <w:r>
        <w:rPr>
          <w:i/>
          <w:sz w:val="18"/>
        </w:rPr>
        <w:t>Abbildung 5 – Verbindliches Desktop-Quest-Map-Artwork. Original des Nutzers; unverändert zu verwenden.</w:t>
      </w:r>
    </w:p>
    <w:p>
      <w:pPr>
        <w:pStyle w:val="Heading2"/>
      </w:pPr>
      <w:r>
        <w:t>22.2 Quest Map – Mobile: verbindliches Mobile-Referenz-Artwork</w:t>
      </w:r>
    </w:p>
    <w:p>
      <w:r>
        <w:t>Das zuvor gemeinsam ausgewählte Mobile-Konzeptbild bleibt als konkrete visuelle Referenz im Asset-Paket. Es dient als Vorlage für die mobile Komposition; die technische Interaktion wird von Claude Code darübergelegt.</w:t>
      </w:r>
    </w:p>
    <w:p>
      <w:pPr>
        <w:jc w:val="center"/>
      </w:pPr>
      <w:r>
        <w:drawing>
          <wp:inline xmlns:a="http://schemas.openxmlformats.org/drawingml/2006/main" xmlns:pic="http://schemas.openxmlformats.org/drawingml/2006/picture">
            <wp:extent cx="3240000" cy="48600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4860000"/>
                    </a:xfrm>
                    <a:prstGeom prst="rect"/>
                  </pic:spPr>
                </pic:pic>
              </a:graphicData>
            </a:graphic>
          </wp:inline>
        </w:drawing>
      </w:r>
    </w:p>
    <w:p>
      <w:pPr>
        <w:jc w:val="center"/>
      </w:pPr>
      <w:r>
        <w:rPr>
          <w:i/>
          <w:sz w:val="18"/>
        </w:rPr>
        <w:t>Abbildung 6 – Mobile-Referenz-Artwork für den Arcade-Quest-Hub.</w:t>
      </w:r>
    </w:p>
    <w:p>
      <w:pPr>
        <w:pStyle w:val="Heading2"/>
      </w:pPr>
      <w:r>
        <w:t>22.3 Asset-Verantwortung</w:t>
      </w:r>
    </w:p>
    <w:p>
      <w:pPr>
        <w:pStyle w:val="ListBullet"/>
      </w:pPr>
      <w:r>
        <w:t>Grafiken/visuelle Assets werden in diesem Chat konzipiert und erstellt.</w:t>
      </w:r>
    </w:p>
    <w:p>
      <w:pPr>
        <w:pStyle w:val="ListBullet"/>
      </w:pPr>
      <w:r>
        <w:t>Persönliche Fotos und sonstiges vom Nutzer bereitgestelltes Material werden vom Nutzer geliefert.</w:t>
      </w:r>
    </w:p>
    <w:p>
      <w:pPr>
        <w:pStyle w:val="ListBullet"/>
      </w:pPr>
      <w:r>
        <w:t>Claude Code erzeugt keine neuen grafischen Produktionsassets.</w:t>
      </w:r>
    </w:p>
    <w:p>
      <w:pPr>
        <w:pStyle w:val="ListBullet"/>
      </w:pPr>
      <w:r>
        <w:t>Claude Code integriert die bereitgestellten Assets und darf für die technische Darstellung programmatische Animationen/Layer verwenden.</w:t>
      </w:r>
    </w:p>
    <w:p/>
    <w:p>
      <w:pPr>
        <w:jc w:val="center"/>
      </w:pPr>
      <w:r>
        <w:rPr>
          <w:b/>
          <w:sz w:val="18"/>
        </w:rPr>
        <w:t>Version 1.3 – verbindliches Desktop-Map-Original ergänzt und Asset-Verantwortung klargestellt.</w:t>
      </w:r>
    </w:p>
    <w:p>
      <w:r>
        <w:br w:type="page"/>
      </w:r>
    </w:p>
    <w:p>
      <w:pPr>
        <w:pStyle w:val="Heading1"/>
      </w:pPr>
      <w:r>
        <w:t>23. Quest IV – Maze 1 Visual Asset</w:t>
      </w:r>
    </w:p>
    <w:p>
      <w:r>
        <w:t>Der folgende Maze-1-Screen ist als verbindliche visuelle Referenz für Quest IV festgelegt. Das Artwork wird unverändert als Asset an Claude Code übergeben; die eigentliche Spiellogik, Bewegung, Kollisionsprüfung, Treat-Erfassung und Timer werden programmatisch umgesetzt.</w:t>
      </w:r>
    </w:p>
    <w:p>
      <w:pPr>
        <w:pStyle w:val="Heading2"/>
      </w:pPr>
      <w:r>
        <w:t>23.1 Festgelegtes Artwork</w:t>
      </w:r>
    </w:p>
    <w:p>
      <w:pPr>
        <w:pStyle w:val="ListBullet"/>
      </w:pPr>
      <w:r>
        <w:t>Format: quadratisches 1:1-Game-Screen-Artwork.</w:t>
      </w:r>
    </w:p>
    <w:p>
      <w:pPr>
        <w:pStyle w:val="ListBullet"/>
      </w:pPr>
      <w:r>
        <w:t>Maze 1/2 mit 9×9-Raster.</w:t>
      </w:r>
    </w:p>
    <w:p>
      <w:pPr>
        <w:pStyle w:val="ListBullet"/>
      </w:pPr>
      <w:r>
        <w:t>8 Treats.</w:t>
      </w:r>
    </w:p>
    <w:p>
      <w:pPr>
        <w:pStyle w:val="ListBullet"/>
      </w:pPr>
      <w:r>
        <w:t>Lokum startet unten links.</w:t>
      </w:r>
    </w:p>
    <w:p>
      <w:pPr>
        <w:pStyle w:val="ListBullet"/>
      </w:pPr>
      <w:r>
        <w:t>Exit befindet sich oben rechts.</w:t>
      </w:r>
    </w:p>
    <w:p>
      <w:pPr>
        <w:pStyle w:val="ListBullet"/>
      </w:pPr>
      <w:r>
        <w:t>Visueller Stil: 80s/Arcade-Pixel-Art, passend zur Quest Map.</w:t>
      </w:r>
    </w:p>
    <w:p>
      <w:pPr>
        <w:pStyle w:val="ListBullet"/>
      </w:pPr>
      <w:r>
        <w:t>Türkisfarbene Maze-Wände auf dunklem Arcade-Hintergrund.</w:t>
      </w:r>
    </w:p>
    <w:p>
      <w:pPr>
        <w:pStyle w:val="ListBullet"/>
      </w:pPr>
      <w:r>
        <w:t>Die Grafik enthält bereits die visuelle Darstellung von Mission, Controls, Treat-Counter und Legende.</w:t>
      </w:r>
    </w:p>
    <w:p>
      <w:pPr>
        <w:pStyle w:val="ListBullet"/>
      </w:pPr>
      <w:r>
        <w:t>Die gezeigten UI-Elemente dienen als verbindliche visuelle Richtung; dynamische Werte wie Treat-Counter werden in der Umsetzung programmatisch aktualisiert.</w:t>
      </w:r>
    </w:p>
    <w:p>
      <w:pPr>
        <w:jc w:val="center"/>
      </w:pPr>
      <w:r>
        <w:drawing>
          <wp:inline xmlns:a="http://schemas.openxmlformats.org/drawingml/2006/main" xmlns:pic="http://schemas.openxmlformats.org/drawingml/2006/picture">
            <wp:extent cx="5580000" cy="5580000"/>
            <wp:docPr id="7" name="Picture 7"/>
            <wp:cNvGraphicFramePr>
              <a:graphicFrameLocks noChangeAspect="1"/>
            </wp:cNvGraphicFramePr>
            <a:graphic>
              <a:graphicData uri="http://schemas.openxmlformats.org/drawingml/2006/picture">
                <pic:pic>
                  <pic:nvPicPr>
                    <pic:cNvPr id="0" name="a_pixel_art_game_instruction_level_screen_ui_moc.png"/>
                    <pic:cNvPicPr/>
                  </pic:nvPicPr>
                  <pic:blipFill>
                    <a:blip r:embed="rId14"/>
                    <a:stretch>
                      <a:fillRect/>
                    </a:stretch>
                  </pic:blipFill>
                  <pic:spPr>
                    <a:xfrm>
                      <a:off x="0" y="0"/>
                      <a:ext cx="5580000" cy="5580000"/>
                    </a:xfrm>
                    <a:prstGeom prst="rect"/>
                  </pic:spPr>
                </pic:pic>
              </a:graphicData>
            </a:graphic>
          </wp:inline>
        </w:drawing>
      </w:r>
    </w:p>
    <w:p>
      <w:pPr>
        <w:jc w:val="center"/>
      </w:pPr>
      <w:r>
        <w:rPr>
          <w:i/>
          <w:sz w:val="18"/>
        </w:rPr>
        <w:t>Abbildung 7 – Verbindliches Maze-1-Artwork für Quest IV. Dieses Asset ist unverändert zu verwenden.</w:t>
      </w:r>
    </w:p>
    <w:p>
      <w:pPr>
        <w:pStyle w:val="Heading2"/>
      </w:pPr>
      <w:r>
        <w:t>23.2 Technische Trennung</w:t>
      </w:r>
    </w:p>
    <w:p>
      <w:pPr>
        <w:pStyle w:val="ListBullet"/>
      </w:pPr>
      <w:r>
        <w:t>Das Bild ist das visuelle Artwork, nicht die eigentliche Maze-Geometrie für die Kollisionslogik.</w:t>
      </w:r>
    </w:p>
    <w:p>
      <w:pPr>
        <w:pStyle w:val="ListBullet"/>
      </w:pPr>
      <w:r>
        <w:t>Claude Code soll die begehbaren Felder, Wände, Startposition, Exit und Treat-Positionen aus der festgelegten Konzeption übernehmen.</w:t>
      </w:r>
    </w:p>
    <w:p>
      <w:pPr>
        <w:pStyle w:val="ListBullet"/>
      </w:pPr>
      <w:r>
        <w:t>Lokums Bewegung erfolgt ausschließlich durch Swipe.</w:t>
      </w:r>
    </w:p>
    <w:p>
      <w:pPr>
        <w:pStyle w:val="ListBullet"/>
      </w:pPr>
      <w:r>
        <w:t>Lokum bewegt sich nur aufgrund einer aktiven Eingabe; kein automatisches Weiterlaufen.</w:t>
      </w:r>
    </w:p>
    <w:p>
      <w:pPr>
        <w:pStyle w:val="ListBullet"/>
      </w:pPr>
      <w:r>
        <w:t>Das Asset wird auf Mobile responsiv dargestellt.</w:t>
      </w:r>
    </w:p>
    <w:p>
      <w:pPr>
        <w:pStyle w:val="Heading2"/>
      </w:pPr>
      <w:r>
        <w:t>23.3 Asset-Referenz</w:t>
      </w:r>
    </w:p>
    <w:p>
      <w:r>
        <w:t>Dateiname: quest-iv-maze-01.png</w:t>
        <w:br/>
        <w:t>Quelle: gemeinsam erstelltes finales Konzept-Artwork</w:t>
        <w:br/>
        <w:t>Status: freigegebenes Produktions-/Integrationsasset</w:t>
      </w:r>
    </w:p>
    <w:p>
      <w:pPr>
        <w:jc w:val="center"/>
      </w:pPr>
      <w:r>
        <w:rPr>
          <w:b/>
          <w:sz w:val="18"/>
        </w:rPr>
        <w:t>Version 1.4 – Maze 1 als freigegebenes Quest-IV-Asset ergänzt.</w:t>
      </w:r>
    </w:p>
    <w:p>
      <w:r>
        <w:br w:type="page"/>
      </w:r>
    </w:p>
    <w:p>
      <w:pPr>
        <w:pStyle w:val="Heading1"/>
      </w:pPr>
      <w:r>
        <w:t>24. Quest IV – Maze 2 Visual Asset</w:t>
      </w:r>
    </w:p>
    <w:p>
      <w:r>
        <w:t>Maze 2 ist als zweites und anspruchsvolleres Labyrinth festgelegt. Das freigegebene Artwork visualisiert ein 11×11-Raster und 12 Treats. Es ist die verbindliche visuelle Referenz für die Umsetzung.</w:t>
      </w:r>
    </w:p>
    <w:p>
      <w:pPr>
        <w:pStyle w:val="ListBullet"/>
      </w:pPr>
      <w:r>
        <w:t>Maze 2/2.</w:t>
      </w:r>
    </w:p>
    <w:p>
      <w:pPr>
        <w:pStyle w:val="ListBullet"/>
      </w:pPr>
      <w:r>
        <w:t>Raster: 11×11 Felder.</w:t>
      </w:r>
    </w:p>
    <w:p>
      <w:pPr>
        <w:pStyle w:val="ListBullet"/>
      </w:pPr>
      <w:r>
        <w:t>12 Treats.</w:t>
      </w:r>
    </w:p>
    <w:p>
      <w:pPr>
        <w:pStyle w:val="ListBullet"/>
      </w:pPr>
      <w:r>
        <w:t>Lokum startet unten links.</w:t>
      </w:r>
    </w:p>
    <w:p>
      <w:pPr>
        <w:pStyle w:val="ListBullet"/>
      </w:pPr>
      <w:r>
        <w:t>Exit befindet sich oben rechts.</w:t>
      </w:r>
    </w:p>
    <w:p>
      <w:pPr>
        <w:pStyle w:val="ListBullet"/>
      </w:pPr>
      <w:r>
        <w:t>Mehr Verzweigungen und räumliche Komplexität als Maze 1.</w:t>
      </w:r>
    </w:p>
    <w:p>
      <w:pPr>
        <w:pStyle w:val="ListBullet"/>
      </w:pPr>
      <w:r>
        <w:t>Treats liegen teilweise auf direkten Wegen und teilweise in Seitengängen/Umwegen.</w:t>
      </w:r>
    </w:p>
    <w:p>
      <w:pPr>
        <w:pStyle w:val="ListBullet"/>
      </w:pPr>
      <w:r>
        <w:t>Die Routenwahl erzeugt die gewünschte Abwägung zwischen schnellerem Exit und höherem Score.</w:t>
      </w:r>
    </w:p>
    <w:p>
      <w:pPr>
        <w:pStyle w:val="ListBullet"/>
      </w:pPr>
      <w:r>
        <w:t>Lokum bewegt sich ausschließlich durch aktive Swipe-Steuerung.</w:t>
      </w:r>
    </w:p>
    <w:p>
      <w:pPr>
        <w:pStyle w:val="ListBullet"/>
      </w:pPr>
      <w:r>
        <w:t>Das Artwork ist das visuelle Asset; Kollisions- und Bewegungslogik werden programmatisch umgesetzt.</w:t>
      </w:r>
    </w:p>
    <w:p>
      <w:pPr>
        <w:jc w:val="center"/>
      </w:pPr>
      <w:r>
        <w:drawing>
          <wp:inline xmlns:a="http://schemas.openxmlformats.org/drawingml/2006/main" xmlns:pic="http://schemas.openxmlformats.org/drawingml/2006/picture">
            <wp:extent cx="5580000" cy="5580000"/>
            <wp:docPr id="8" name="Picture 8"/>
            <wp:cNvGraphicFramePr>
              <a:graphicFrameLocks noChangeAspect="1"/>
            </wp:cNvGraphicFramePr>
            <a:graphic>
              <a:graphicData uri="http://schemas.openxmlformats.org/drawingml/2006/picture">
                <pic:pic>
                  <pic:nvPicPr>
                    <pic:cNvPr id="0" name="quest-iv-maze-02.png"/>
                    <pic:cNvPicPr/>
                  </pic:nvPicPr>
                  <pic:blipFill>
                    <a:blip r:embed="rId15"/>
                    <a:stretch>
                      <a:fillRect/>
                    </a:stretch>
                  </pic:blipFill>
                  <pic:spPr>
                    <a:xfrm>
                      <a:off x="0" y="0"/>
                      <a:ext cx="5580000" cy="5580000"/>
                    </a:xfrm>
                    <a:prstGeom prst="rect"/>
                  </pic:spPr>
                </pic:pic>
              </a:graphicData>
            </a:graphic>
          </wp:inline>
        </w:drawing>
      </w:r>
    </w:p>
    <w:p>
      <w:pPr>
        <w:jc w:val="center"/>
      </w:pPr>
      <w:r>
        <w:rPr>
          <w:i/>
          <w:sz w:val="18"/>
        </w:rPr>
        <w:t>Abbildung 8 – Freigegebenes Maze-2-Artwork: 11×11-Raster, 12 Treats, Start unten links, Exit oben rechts.</w:t>
      </w:r>
    </w:p>
    <w:p>
      <w:pPr>
        <w:pStyle w:val="Heading2"/>
      </w:pPr>
      <w:r>
        <w:t>24.1 Treat-/Score-Logik</w:t>
      </w:r>
    </w:p>
    <w:p>
      <w:r>
        <w:t>Treats sind ein Score-Element und keine Pflichtbedingung für den Quest-Abschluss. Die Spielerin kann eine schnelle Route mit weniger Treats wählen oder Umwege nehmen, um mehr Treats und damit eine bessere Ergebnisstufe zu erreichen.</w:t>
      </w:r>
    </w:p>
    <w:p>
      <w:pPr>
        <w:pStyle w:val="ListBullet"/>
      </w:pPr>
      <w:r>
        <w:t>Der Exit muss erreicht werden.</w:t>
      </w:r>
    </w:p>
    <w:p>
      <w:pPr>
        <w:pStyle w:val="ListBullet"/>
      </w:pPr>
      <w:r>
        <w:t>Die Treat-Anzahl wird laufend gezählt.</w:t>
      </w:r>
    </w:p>
    <w:p>
      <w:pPr>
        <w:pStyle w:val="ListBullet"/>
      </w:pPr>
      <w:r>
        <w:t>Das Sammeln aller Treats ist nicht erforderlich, um das Maze erfolgreich zu beenden.</w:t>
      </w:r>
    </w:p>
    <w:p>
      <w:pPr>
        <w:pStyle w:val="ListBullet"/>
      </w:pPr>
      <w:r>
        <w:t>Die Gesamtzeit für beide Mazes bleibt 60 Sekunden.</w:t>
      </w:r>
    </w:p>
    <w:p>
      <w:pPr>
        <w:jc w:val="center"/>
      </w:pPr>
      <w:r>
        <w:rPr>
          <w:b/>
          <w:sz w:val="18"/>
        </w:rPr>
        <w:t>Version 1.5 – Maze 2 ergänzt; Treat-/Score-Logik im Artwork und Konzept abgeglichen.</w:t>
      </w:r>
    </w:p>
    <w:p>
      <w:r>
        <w:br w:type="page"/>
      </w:r>
    </w:p>
    <w:p>
      <w:pPr>
        <w:pStyle w:val="Heading1"/>
      </w:pPr>
      <w:r>
        <w:t>25. Quest IV – Exit Opening Correction</w:t>
      </w:r>
    </w:p>
    <w:p>
      <w:r>
        <w:t>Bei der visuellen Prüfung der beiden Maze-Artworks wurde ein Designfehler festgestellt: Die Exit-Tür war durch eine horizontale Mauer vom eigentlichen Maze getrennt. Das wurde korrigiert. Beide Exit-Türen besitzen nun eine sichtbare Öffnung zum begehbaren Maze-Bereich.</w:t>
      </w:r>
    </w:p>
    <w:p>
      <w:pPr>
        <w:pStyle w:val="ListBullet"/>
      </w:pPr>
      <w:r>
        <w:t>Maze 1: Die Mauer direkt unter der Exit-Tür ist geöffnet.</w:t>
      </w:r>
    </w:p>
    <w:p>
      <w:pPr>
        <w:pStyle w:val="ListBullet"/>
      </w:pPr>
      <w:r>
        <w:t>Maze 2: Die Mauer direkt unter der Exit-Tür ist geöffnet.</w:t>
      </w:r>
    </w:p>
    <w:p>
      <w:pPr>
        <w:pStyle w:val="ListBullet"/>
      </w:pPr>
      <w:r>
        <w:t>Die Tür bleibt oben rechts.</w:t>
      </w:r>
    </w:p>
    <w:p>
      <w:pPr>
        <w:pStyle w:val="ListBullet"/>
      </w:pPr>
      <w:r>
        <w:t>Der Exit ist damit visuell als erreichbares Ziel dargestellt.</w:t>
      </w:r>
    </w:p>
    <w:p>
      <w:pPr>
        <w:pStyle w:val="ListBullet"/>
      </w:pPr>
      <w:r>
        <w:t>Die korrigierten PNGs ersetzen die vorherigen Maze-Assets im Asset-Paket.</w:t>
      </w:r>
    </w:p>
    <w:p>
      <w:pPr>
        <w:pStyle w:val="ListBullet"/>
      </w:pPr>
      <w:r>
        <w:t>Die Korrektur betrifft ausschließlich den Zugang zur Exit-Tür; der übrige visuelle Aufbau bleibt unverändert.</w:t>
      </w:r>
    </w:p>
    <w:p>
      <w:pPr>
        <w:pStyle w:val="Heading2"/>
      </w:pPr>
      <w:r>
        <w:t>25.1 Korrigierte Maze-Assets</w:t>
      </w:r>
    </w:p>
    <w:p>
      <w:pPr>
        <w:jc w:val="center"/>
      </w:pPr>
      <w:r>
        <w:drawing>
          <wp:inline xmlns:a="http://schemas.openxmlformats.org/drawingml/2006/main" xmlns:pic="http://schemas.openxmlformats.org/drawingml/2006/picture">
            <wp:extent cx="3780000" cy="3780000"/>
            <wp:docPr id="9" name="Picture 9"/>
            <wp:cNvGraphicFramePr>
              <a:graphicFrameLocks noChangeAspect="1"/>
            </wp:cNvGraphicFramePr>
            <a:graphic>
              <a:graphicData uri="http://schemas.openxmlformats.org/drawingml/2006/picture">
                <pic:pic>
                  <pic:nvPicPr>
                    <pic:cNvPr id="0" name="quest-iv-maze-01-corrected.png"/>
                    <pic:cNvPicPr/>
                  </pic:nvPicPr>
                  <pic:blipFill>
                    <a:blip r:embed="rId16"/>
                    <a:stretch>
                      <a:fillRect/>
                    </a:stretch>
                  </pic:blipFill>
                  <pic:spPr>
                    <a:xfrm>
                      <a:off x="0" y="0"/>
                      <a:ext cx="3780000" cy="3780000"/>
                    </a:xfrm>
                    <a:prstGeom prst="rect"/>
                  </pic:spPr>
                </pic:pic>
              </a:graphicData>
            </a:graphic>
          </wp:inline>
        </w:drawing>
      </w:r>
    </w:p>
    <w:p>
      <w:pPr>
        <w:jc w:val="center"/>
      </w:pPr>
      <w:r>
        <w:rPr>
          <w:i/>
          <w:sz w:val="18"/>
        </w:rPr>
        <w:t>Abbildung 9 – Maze 1 mit geöffneter Exit-Passage.</w:t>
      </w:r>
    </w:p>
    <w:p>
      <w:pPr>
        <w:jc w:val="center"/>
      </w:pPr>
      <w:r>
        <w:drawing>
          <wp:inline xmlns:a="http://schemas.openxmlformats.org/drawingml/2006/main" xmlns:pic="http://schemas.openxmlformats.org/drawingml/2006/picture">
            <wp:extent cx="3780000" cy="3780000"/>
            <wp:docPr id="10" name="Picture 10"/>
            <wp:cNvGraphicFramePr>
              <a:graphicFrameLocks noChangeAspect="1"/>
            </wp:cNvGraphicFramePr>
            <a:graphic>
              <a:graphicData uri="http://schemas.openxmlformats.org/drawingml/2006/picture">
                <pic:pic>
                  <pic:nvPicPr>
                    <pic:cNvPr id="0" name="quest-iv-maze-02-corrected.png"/>
                    <pic:cNvPicPr/>
                  </pic:nvPicPr>
                  <pic:blipFill>
                    <a:blip r:embed="rId17"/>
                    <a:stretch>
                      <a:fillRect/>
                    </a:stretch>
                  </pic:blipFill>
                  <pic:spPr>
                    <a:xfrm>
                      <a:off x="0" y="0"/>
                      <a:ext cx="3780000" cy="3780000"/>
                    </a:xfrm>
                    <a:prstGeom prst="rect"/>
                  </pic:spPr>
                </pic:pic>
              </a:graphicData>
            </a:graphic>
          </wp:inline>
        </w:drawing>
      </w:r>
    </w:p>
    <w:p>
      <w:pPr>
        <w:jc w:val="center"/>
      </w:pPr>
      <w:r>
        <w:rPr>
          <w:i/>
          <w:sz w:val="18"/>
        </w:rPr>
        <w:t>Abbildung 10 – Maze 2 mit geöffneter Exit-Passage.</w:t>
      </w:r>
    </w:p>
    <w:p/>
    <w:p>
      <w:pPr>
        <w:jc w:val="center"/>
      </w:pPr>
      <w:r>
        <w:rPr>
          <w:b/>
          <w:sz w:val="18"/>
        </w:rPr>
        <w:t>Version 1.6 – Exit-Zugang in beiden Maze-Artworks korrigiert.</w:t>
      </w:r>
    </w:p>
    <w:p>
      <w:r>
        <w:br w:type="page"/>
      </w:r>
    </w:p>
    <w:p>
      <w:pPr>
        <w:pStyle w:val="Heading1"/>
      </w:pPr>
      <w:r>
        <w:t>26. Nutzerbereitgestellte Foto-Assets – nachgelagerte Anforderung</w:t>
      </w:r>
    </w:p>
    <w:p>
      <w:r>
        <w:t>Alle für die Foto-basierten Quests benötigten persönlichen Fotos werden nachgelagert vom Nutzer bereitgestellt. Sie sind zum aktuellen Konzept-/Asset-Stand noch nicht erforderlich und werden nicht durch Platzhaltergrafiken ersetzt.</w:t>
      </w:r>
    </w:p>
    <w:p>
      <w:pPr>
        <w:pStyle w:val="Heading2"/>
      </w:pPr>
      <w:r>
        <w:t>26.1 Quest V – Memory Lane</w:t>
      </w:r>
    </w:p>
    <w:p>
      <w:pPr>
        <w:pStyle w:val="ListBullet"/>
      </w:pPr>
      <w:r>
        <w:t>Der Nutzer liefert 8 persönliche Fotos.</w:t>
      </w:r>
    </w:p>
    <w:p>
      <w:pPr>
        <w:pStyle w:val="ListBullet"/>
      </w:pPr>
      <w:r>
        <w:t>Jedes Foto wird im Spiel zweimal verwendet, sodass ein 4×4-Raster mit 16 Karten entsteht.</w:t>
      </w:r>
    </w:p>
    <w:p>
      <w:pPr>
        <w:pStyle w:val="ListBullet"/>
      </w:pPr>
      <w:r>
        <w:t>Die Fotos werden vor der technischen Integration einheitlich für die Karten aufbereitet.</w:t>
      </w:r>
    </w:p>
    <w:p>
      <w:pPr>
        <w:pStyle w:val="ListBullet"/>
      </w:pPr>
      <w:r>
        <w:t>Die Kartenrückseite ist ein separates, bereits konzipiertes Arcade-/Pixel-Art-Asset und benötigt kein persönliches Foto.</w:t>
      </w:r>
    </w:p>
    <w:p>
      <w:pPr>
        <w:pStyle w:val="ListBullet"/>
      </w:pPr>
      <w:r>
        <w:t>Die 8 Fotos sind bei der späteren Umsetzung beim Nutzer anzufordern.</w:t>
      </w:r>
    </w:p>
    <w:p>
      <w:pPr>
        <w:pStyle w:val="Heading2"/>
      </w:pPr>
      <w:r>
        <w:t>26.2 Quest VI – Our Little Puzzle</w:t>
      </w:r>
    </w:p>
    <w:p>
      <w:pPr>
        <w:pStyle w:val="ListBullet"/>
      </w:pPr>
      <w:r>
        <w:t>Der Nutzer liefert 1 persönliches Foto von euch.</w:t>
      </w:r>
    </w:p>
    <w:p>
      <w:pPr>
        <w:pStyle w:val="ListBullet"/>
      </w:pPr>
      <w:r>
        <w:t>Das Foto wird in sechs quadratische Teile unterteilt und als 2×3 Drag-and-Drop-Platzierungspuzzle verwendet.</w:t>
      </w:r>
    </w:p>
    <w:p>
      <w:pPr>
        <w:pStyle w:val="ListBullet"/>
      </w:pPr>
      <w:r>
        <w:t>Das Puzzle wird nur als gelöst gewertet, wenn alle sechs Teile ihre korrekten Board-Positionen belegen.</w:t>
      </w:r>
    </w:p>
    <w:p>
      <w:pPr>
        <w:pStyle w:val="ListBullet"/>
      </w:pPr>
      <w:r>
        <w:t>Das persönliche Foto ist bei der späteren Umsetzung beim Nutzer anzufordern.</w:t>
      </w:r>
    </w:p>
    <w:p>
      <w:pPr>
        <w:pStyle w:val="Heading2"/>
      </w:pPr>
      <w:r>
        <w:t>26.3 Umsetzungshinweis für Claude Code</w:t>
      </w:r>
    </w:p>
    <w:p>
      <w:r>
        <w:t>Claude Code soll fehlende persönliche Foto-Assets nicht selbst erzeugen. Wenn die Foto-Quests implementiert werden, sind die benötigten Fotos beim Nutzer anzufordern bzw. aus den vom Nutzer bereitgestellten Assets zu verwenden. Bis dahin bleiben die Foto-Assets als offene Eingaben dokumentiert.</w:t>
      </w:r>
    </w:p>
    <w:p>
      <w:pPr>
        <w:jc w:val="center"/>
      </w:pPr>
      <w:r>
        <w:rPr>
          <w:b/>
          <w:sz w:val="18"/>
        </w:rPr>
        <w:t>Version 1.7 – Nachgelagerte Anforderung der persönlichen Foto-Assets dokumentiert.</w:t>
      </w:r>
    </w:p>
    <w:p>
      <w:r>
        <w:br w:type="page"/>
      </w:r>
    </w:p>
    <w:p>
      <w:pPr>
        <w:pStyle w:val="Heading1"/>
      </w:pPr>
      <w:r>
        <w:t>27. Quest V – Memory Lane Card Back</w:t>
      </w:r>
    </w:p>
    <w:p>
      <w:r>
        <w:t>Die Kartenrückseite für Memory Lane ist als finales Produktionsasset festgelegt. Sie wird für alle 16 Karten identisch verwendet und bleibt sichtbar, solange eine Karte verdeckt ist.</w:t>
      </w:r>
    </w:p>
    <w:p>
      <w:pPr>
        <w:pStyle w:val="ListBullet"/>
      </w:pPr>
      <w:r>
        <w:t>Format: quadratisch (1:1).</w:t>
      </w:r>
    </w:p>
    <w:p>
      <w:pPr>
        <w:pStyle w:val="ListBullet"/>
      </w:pPr>
      <w:r>
        <w:t>Stil: 80s/90s Arcade Pixel Art passend zur Quest Map.</w:t>
      </w:r>
    </w:p>
    <w:p>
      <w:pPr>
        <w:pStyle w:val="ListBullet"/>
      </w:pPr>
      <w:r>
        <w:t>Dunkler, blau-schwarzer Hintergrund mit dezentem Pixel-Grid.</w:t>
      </w:r>
    </w:p>
    <w:p>
      <w:pPr>
        <w:pStyle w:val="ListBullet"/>
      </w:pPr>
      <w:r>
        <w:t>Kräftiger türkiser, gestufter Pixel-Rahmen mit leichtem Neon-Glow.</w:t>
      </w:r>
    </w:p>
    <w:p>
      <w:pPr>
        <w:pStyle w:val="ListBullet"/>
      </w:pPr>
      <w:r>
        <w:t>Kleines grünes Passagierflugzeug als persönlicher Insider.</w:t>
      </w:r>
    </w:p>
    <w:p>
      <w:pPr>
        <w:pStyle w:val="ListBullet"/>
      </w:pPr>
      <w:r>
        <w:t>Das Flugzeug ist bewusst zurückhaltend und nicht das dominante Element der Rückseite.</w:t>
      </w:r>
    </w:p>
    <w:p>
      <w:pPr>
        <w:pStyle w:val="ListBullet"/>
      </w:pPr>
      <w:r>
        <w:t>Keine Schrift und keine zusätzlichen Hinweise auf die späteren Fotomotive.</w:t>
      </w:r>
    </w:p>
    <w:p>
      <w:pPr>
        <w:pStyle w:val="ListBullet"/>
      </w:pPr>
      <w:r>
        <w:t>Alle 16 Memory-Karten verwenden exakt dieselbe Rückseite.</w:t>
      </w:r>
    </w:p>
    <w:p>
      <w:pPr>
        <w:jc w:val="center"/>
      </w:pPr>
      <w:r>
        <w:drawing>
          <wp:inline xmlns:a="http://schemas.openxmlformats.org/drawingml/2006/main" xmlns:pic="http://schemas.openxmlformats.org/drawingml/2006/picture">
            <wp:extent cx="4500000" cy="4500000"/>
            <wp:docPr id="11" name="Picture 11"/>
            <wp:cNvGraphicFramePr>
              <a:graphicFrameLocks noChangeAspect="1"/>
            </wp:cNvGraphicFramePr>
            <a:graphic>
              <a:graphicData uri="http://schemas.openxmlformats.org/drawingml/2006/picture">
                <pic:pic>
                  <pic:nvPicPr>
                    <pic:cNvPr id="0" name="square_pixel_art_8_bit_style_digital_artwork_a.png"/>
                    <pic:cNvPicPr/>
                  </pic:nvPicPr>
                  <pic:blipFill>
                    <a:blip r:embed="rId18"/>
                    <a:stretch>
                      <a:fillRect/>
                    </a:stretch>
                  </pic:blipFill>
                  <pic:spPr>
                    <a:xfrm>
                      <a:off x="0" y="0"/>
                      <a:ext cx="4500000" cy="4500000"/>
                    </a:xfrm>
                    <a:prstGeom prst="rect"/>
                  </pic:spPr>
                </pic:pic>
              </a:graphicData>
            </a:graphic>
          </wp:inline>
        </w:drawing>
      </w:r>
    </w:p>
    <w:p>
      <w:pPr>
        <w:jc w:val="center"/>
      </w:pPr>
      <w:r>
        <w:rPr>
          <w:i/>
          <w:sz w:val="18"/>
        </w:rPr>
        <w:t>Abbildung 11 – Finales Memory-Lane-Kartenrücken-Asset mit grünem Passagierflugzeug.</w:t>
      </w:r>
    </w:p>
    <w:p>
      <w:pPr>
        <w:pStyle w:val="Heading2"/>
      </w:pPr>
      <w:r>
        <w:t>27.1 Karten-Interaktion</w:t>
      </w:r>
    </w:p>
    <w:p>
      <w:pPr>
        <w:pStyle w:val="ListBullet"/>
      </w:pPr>
      <w:r>
        <w:t>Verdeckte Karte: zeigt ausschließlich die gemeinsame Kartenrückseite.</w:t>
      </w:r>
    </w:p>
    <w:p>
      <w:pPr>
        <w:pStyle w:val="ListBullet"/>
      </w:pPr>
      <w:r>
        <w:t>Aufdecken: kurze Arcade-/Pixel-Flip-Animation, danach erscheint das persönliche Foto.</w:t>
      </w:r>
    </w:p>
    <w:p>
      <w:pPr>
        <w:pStyle w:val="ListBullet"/>
      </w:pPr>
      <w:r>
        <w:t>Gefundenes Paar: kurzer türkiser Glow als Bestätigung.</w:t>
      </w:r>
    </w:p>
    <w:p>
      <w:pPr>
        <w:pStyle w:val="ListBullet"/>
      </w:pPr>
      <w:r>
        <w:t>Nicht passendes Paar: Karten werden nach kurzer Anzeige wieder verdeckt.</w:t>
      </w:r>
    </w:p>
    <w:p>
      <w:pPr>
        <w:pStyle w:val="ListBullet"/>
      </w:pPr>
      <w:r>
        <w:t>Keine Zeitbegrenzung.</w:t>
      </w:r>
    </w:p>
    <w:p>
      <w:pPr>
        <w:jc w:val="center"/>
      </w:pPr>
      <w:r>
        <w:rPr>
          <w:b/>
          <w:sz w:val="18"/>
        </w:rPr>
        <w:t>Version 1.8 – Finale Memory-Lane-Kartenrückseite ergänzt.</w:t>
      </w:r>
    </w:p>
    <w:p>
      <w:r>
        <w:br w:type="page"/>
      </w:r>
    </w:p>
    <w:p>
      <w:pPr>
        <w:pStyle w:val="Heading1"/>
      </w:pPr>
      <w:r>
        <w:t>28. Asset-Beispiele für die noch offenen Produktionsgrafiken</w:t>
      </w:r>
    </w:p>
    <w:p>
      <w:r>
        <w:t>Die folgenden Grafiken sind visuelle Beispiele für die noch benötigten Assets. Sie legen Stil, Größenordnung, Farbwelt und Funktion fest. Die finalen Produktionsassets werden anschließend einzeln in der benötigten technischen Auflösung erstellt.</w:t>
      </w:r>
    </w:p>
    <w:p>
      <w:pPr>
        <w:pStyle w:val="ListBullet"/>
      </w:pPr>
      <w:r>
        <w:t>Kleiner Pixel-Lokum für Quest IV: klare 8-/16-Bit-Silhouette, auf Mobile gut erkennbar, Zielgröße ca. 48×48 px; Idle und Bewegungsrichtungen können animiert werden.</w:t>
      </w:r>
    </w:p>
    <w:p>
      <w:pPr>
        <w:pStyle w:val="ListBullet"/>
      </w:pPr>
      <w:r>
        <w:t>Treat-Asset für Quest IV: kleines, sofort erkennbares Pixel-Leckerli, Zielgröße ca. 32×32 px; dezenter Glow möglich.</w:t>
      </w:r>
    </w:p>
    <w:p>
      <w:pPr>
        <w:pStyle w:val="ListBullet"/>
      </w:pPr>
      <w:r>
        <w:t>Quest-Icons: sieben kleine Arcade-Symbole für die sieben Automaten, konsistente Pixel-Art und klare Unterscheidbarkeit.</w:t>
      </w:r>
    </w:p>
    <w:p>
      <w:pPr>
        <w:pStyle w:val="ListBullet"/>
      </w:pPr>
      <w:r>
        <w:t>Quest-Schlüssel: sieben kleine Schlüssel-Icons für die Fortschrittsanzeige an der Final Door; je Quest eindeutig zuordenbar.</w:t>
      </w:r>
    </w:p>
    <w:p>
      <w:pPr>
        <w:pStyle w:val="ListBullet"/>
      </w:pPr>
      <w:r>
        <w:t>Sucuk-Master-Assets: Pfanne, rohe Sucuk, gebräunte Sucuk, verbrannte Sucuk und Teller; klare Zustände für die Spielmechanik.</w:t>
      </w:r>
    </w:p>
    <w:p>
      <w:pPr>
        <w:pStyle w:val="ListBullet"/>
      </w:pPr>
      <w:r>
        <w:t>UI-Beispiele: Arcade-Panel, PRESS TO START, Result-Box und Fortschrittsanzeige als visuelle Richtung.</w:t>
      </w:r>
    </w:p>
    <w:p>
      <w:pPr>
        <w:jc w:val="center"/>
      </w:pPr>
      <w:r>
        <w:drawing>
          <wp:inline xmlns:a="http://schemas.openxmlformats.org/drawingml/2006/main" xmlns:pic="http://schemas.openxmlformats.org/drawingml/2006/picture">
            <wp:extent cx="5760000" cy="4609643"/>
            <wp:docPr id="12" name="Picture 12"/>
            <wp:cNvGraphicFramePr>
              <a:graphicFrameLocks noChangeAspect="1"/>
            </wp:cNvGraphicFramePr>
            <a:graphic>
              <a:graphicData uri="http://schemas.openxmlformats.org/drawingml/2006/picture">
                <pic:pic>
                  <pic:nvPicPr>
                    <pic:cNvPr id="0" name="a_clean_graphic_design_document_concept_artboard.png"/>
                    <pic:cNvPicPr/>
                  </pic:nvPicPr>
                  <pic:blipFill>
                    <a:blip r:embed="rId19"/>
                    <a:stretch>
                      <a:fillRect/>
                    </a:stretch>
                  </pic:blipFill>
                  <pic:spPr>
                    <a:xfrm>
                      <a:off x="0" y="0"/>
                      <a:ext cx="5760000" cy="4609643"/>
                    </a:xfrm>
                    <a:prstGeom prst="rect"/>
                  </pic:spPr>
                </pic:pic>
              </a:graphicData>
            </a:graphic>
          </wp:inline>
        </w:drawing>
      </w:r>
    </w:p>
    <w:p>
      <w:pPr>
        <w:jc w:val="center"/>
      </w:pPr>
      <w:r>
        <w:rPr>
          <w:i/>
          <w:sz w:val="18"/>
        </w:rPr>
        <w:t>Abbildung 12 – Asset-Beispielboard. Dieses Board ist eine Stil-/Funktionsreferenz und kein einzelnes Produktionsasset.</w:t>
      </w:r>
    </w:p>
    <w:p>
      <w:pPr>
        <w:pStyle w:val="Heading2"/>
      </w:pPr>
      <w:r>
        <w:t>28.1 Bereits festgelegte Produktionsassets</w:t>
      </w:r>
    </w:p>
    <w:p>
      <w:pPr>
        <w:pStyle w:val="ListBullet"/>
      </w:pPr>
      <w:r>
        <w:t>Memory-Kartenrückseite: bereits erstellt und freigegeben.</w:t>
      </w:r>
    </w:p>
    <w:p>
      <w:pPr>
        <w:pStyle w:val="ListBullet"/>
      </w:pPr>
      <w:r>
        <w:t>Maze 1: bereits erstellt und korrigiert.</w:t>
      </w:r>
    </w:p>
    <w:p>
      <w:pPr>
        <w:pStyle w:val="ListBullet"/>
      </w:pPr>
      <w:r>
        <w:t>Maze 2: bereits erstellt und korrigiert.</w:t>
      </w:r>
    </w:p>
    <w:p>
      <w:pPr>
        <w:pStyle w:val="ListBullet"/>
      </w:pPr>
      <w:r>
        <w:t>Quest Map Desktop: das vom Nutzer bereitgestellte Original ist verbindlich.</w:t>
      </w:r>
    </w:p>
    <w:p>
      <w:pPr>
        <w:pStyle w:val="ListBullet"/>
      </w:pPr>
      <w:r>
        <w:t>Mobile Quest-Map: bestehende Referenzgrafik bleibt Bestandteil des Pakets.</w:t>
      </w:r>
    </w:p>
    <w:p>
      <w:pPr>
        <w:pStyle w:val="Heading2"/>
      </w:pPr>
      <w:r>
        <w:t>28.2 Verbindliche German Word Challenge – keine alte Wortliste verwenden</w:t>
      </w:r>
    </w:p>
    <w:p>
      <w:r>
        <w:t>Die frühere vorläufige Wortliste aus Abschnitt 10.1 ist entfernt. Für die Umsetzung gilt ausschließlich die in Abschnitt 21 dokumentierte gültige Fassung mit 10 Wörtern und jeweils drei englischen Antworten. Diese Liste darf nicht mit älteren Entwürfen vermischt werden.</w:t>
      </w:r>
    </w:p>
    <w:p>
      <w:r>
        <w:br w:type="page"/>
      </w:r>
    </w:p>
    <w:p>
      <w:pPr>
        <w:pStyle w:val="Heading1"/>
      </w:pPr>
      <w:r>
        <w:t>29. Einzelne Produktionsgrafiken – Asset-Zuordnung</w:t>
      </w:r>
    </w:p>
    <w:p>
      <w:r>
        <w:t>Die bisherige Sammelgrafik dient nur als visuelle Referenz. Für die Programmierung werden die Grafiken einzeln als transparente PNG-Dateien bereitgestellt. Claude Code darf die Sammelgrafik nicht als Sprite-Sheet verwenden; maßgeblich sind die einzelnen Dateien im Asset-Ordner.</w:t>
      </w:r>
    </w:p>
    <w:p>
      <w:pPr>
        <w:pStyle w:val="Heading2"/>
      </w:pPr>
      <w:r>
        <w:t>Quest IV – Lokum's Challenge</w:t>
      </w:r>
    </w:p>
    <w:p>
      <w:pPr>
        <w:pStyle w:val="ListBullet"/>
      </w:pPr>
      <w:r>
        <w:t>quest-iv/lokum-idle.png — Lokum im Idle-Zustand.</w:t>
      </w:r>
    </w:p>
    <w:p>
      <w:pPr>
        <w:pStyle w:val="ListBullet"/>
      </w:pPr>
      <w:r>
        <w:t>quest-iv/lokum-walk-1.png — Bewegungsframe 1.</w:t>
      </w:r>
    </w:p>
    <w:p>
      <w:pPr>
        <w:pStyle w:val="ListBullet"/>
      </w:pPr>
      <w:r>
        <w:t>quest-iv/lokum-walk-2.png — Bewegungsframe 2.</w:t>
      </w:r>
    </w:p>
    <w:p>
      <w:pPr>
        <w:pStyle w:val="ListBullet"/>
      </w:pPr>
      <w:r>
        <w:t>quest-iv/lokum-walk-3.png — Bewegungsframe 3.</w:t>
      </w:r>
    </w:p>
    <w:p>
      <w:pPr>
        <w:pStyle w:val="ListBullet"/>
      </w:pPr>
      <w:r>
        <w:t>quest-iv/treat-fish.png — Sammelbarer Treat.</w:t>
      </w:r>
    </w:p>
    <w:p>
      <w:pPr>
        <w:pStyle w:val="ListBullet"/>
      </w:pPr>
      <w:r>
        <w:t>quest-iv/treat-pink-fish.png — Sammelbarer Treat.</w:t>
      </w:r>
    </w:p>
    <w:p>
      <w:pPr>
        <w:pStyle w:val="ListBullet"/>
      </w:pPr>
      <w:r>
        <w:t>quest-iv/treat-heart.png — Sammelbarer Treat.</w:t>
      </w:r>
    </w:p>
    <w:p>
      <w:pPr>
        <w:pStyle w:val="ListBullet"/>
      </w:pPr>
      <w:r>
        <w:t>quest-iv/treat-ball.png — Sammelbarer Treat.</w:t>
      </w:r>
    </w:p>
    <w:p>
      <w:pPr>
        <w:pStyle w:val="Heading2"/>
      </w:pPr>
      <w:r>
        <w:t>Quest Map – Icons</w:t>
      </w:r>
    </w:p>
    <w:p>
      <w:pPr>
        <w:pStyle w:val="ListBullet"/>
      </w:pPr>
      <w:r>
        <w:t>quest-map/quest-icon-roadtrip.png — Icon für Quest I.</w:t>
      </w:r>
    </w:p>
    <w:p>
      <w:pPr>
        <w:pStyle w:val="ListBullet"/>
      </w:pPr>
      <w:r>
        <w:t>quest-map/quest-icon-paint.png — Icon für Quest II.</w:t>
      </w:r>
    </w:p>
    <w:p>
      <w:pPr>
        <w:pStyle w:val="ListBullet"/>
      </w:pPr>
      <w:r>
        <w:t>quest-map/quest-icon-sucuk.png — Icon für Quest III.</w:t>
      </w:r>
    </w:p>
    <w:p>
      <w:pPr>
        <w:pStyle w:val="ListBullet"/>
      </w:pPr>
      <w:r>
        <w:t>quest-map/quest-icon-maze.png — Icon für Quest IV.</w:t>
      </w:r>
    </w:p>
    <w:p>
      <w:pPr>
        <w:pStyle w:val="ListBullet"/>
      </w:pPr>
      <w:r>
        <w:t>quest-map/quest-icon-memory.png — Icon für Quest V.</w:t>
      </w:r>
    </w:p>
    <w:p>
      <w:pPr>
        <w:pStyle w:val="ListBullet"/>
      </w:pPr>
      <w:r>
        <w:t>quest-map/quest-icon-puzzle.png — Icon für Quest VI.</w:t>
      </w:r>
    </w:p>
    <w:p>
      <w:pPr>
        <w:pStyle w:val="ListBullet"/>
      </w:pPr>
      <w:r>
        <w:t>quest-map/quest-icon-word.png — Icon für Quest VII.</w:t>
      </w:r>
    </w:p>
    <w:p>
      <w:pPr>
        <w:pStyle w:val="Heading2"/>
      </w:pPr>
      <w:r>
        <w:t>Quest System – Schlüssel und Final Door</w:t>
      </w:r>
    </w:p>
    <w:p>
      <w:pPr>
        <w:pStyle w:val="ListBullet"/>
      </w:pPr>
      <w:r>
        <w:t>quest-system/key-1.png — Schlüssel für Quest I.</w:t>
      </w:r>
    </w:p>
    <w:p>
      <w:pPr>
        <w:pStyle w:val="ListBullet"/>
      </w:pPr>
      <w:r>
        <w:t>quest-system/key-2.png — Schlüssel für Quest II.</w:t>
      </w:r>
    </w:p>
    <w:p>
      <w:pPr>
        <w:pStyle w:val="ListBullet"/>
      </w:pPr>
      <w:r>
        <w:t>quest-system/key-3.png — Schlüssel für Quest III.</w:t>
      </w:r>
    </w:p>
    <w:p>
      <w:pPr>
        <w:pStyle w:val="ListBullet"/>
      </w:pPr>
      <w:r>
        <w:t>quest-system/key-4.png — Schlüssel für Quest IV.</w:t>
      </w:r>
    </w:p>
    <w:p>
      <w:pPr>
        <w:pStyle w:val="ListBullet"/>
      </w:pPr>
      <w:r>
        <w:t>quest-system/key-5.png — Schlüssel für Quest V.</w:t>
      </w:r>
    </w:p>
    <w:p>
      <w:pPr>
        <w:pStyle w:val="ListBullet"/>
      </w:pPr>
      <w:r>
        <w:t>quest-system/key-6.png — Schlüssel für Quest VI.</w:t>
      </w:r>
    </w:p>
    <w:p>
      <w:pPr>
        <w:pStyle w:val="ListBullet"/>
      </w:pPr>
      <w:r>
        <w:t>quest-system/key-7.png — Schlüssel für Quest VII.</w:t>
      </w:r>
    </w:p>
    <w:p>
      <w:pPr>
        <w:pStyle w:val="ListBullet"/>
      </w:pPr>
      <w:r>
        <w:t>quest-system/door-0-of-7.png — Final Door bei 0/7 Schlüsseln.</w:t>
      </w:r>
    </w:p>
    <w:p>
      <w:pPr>
        <w:pStyle w:val="ListBullet"/>
      </w:pPr>
      <w:r>
        <w:t>quest-system/door-1-of-7.png — Final Door bei 1/7 Schlüsseln.</w:t>
      </w:r>
    </w:p>
    <w:p>
      <w:pPr>
        <w:pStyle w:val="ListBullet"/>
      </w:pPr>
      <w:r>
        <w:t>quest-system/door-3-of-7.png — Final Door bei 3/7 Schlüsseln.</w:t>
      </w:r>
    </w:p>
    <w:p>
      <w:pPr>
        <w:pStyle w:val="ListBullet"/>
      </w:pPr>
      <w:r>
        <w:t>quest-system/door-6-of-7.png — Final Door bei 6/7 Schlüsseln.</w:t>
      </w:r>
    </w:p>
    <w:p>
      <w:pPr>
        <w:pStyle w:val="ListBullet"/>
      </w:pPr>
      <w:r>
        <w:t>quest-system/door-7-of-7-open.png — Final Door bei 7/7 – geöffnet.</w:t>
      </w:r>
    </w:p>
    <w:p>
      <w:pPr>
        <w:pStyle w:val="Heading2"/>
      </w:pPr>
      <w:r>
        <w:t>Quest III – Sucuk Master</w:t>
      </w:r>
    </w:p>
    <w:p>
      <w:pPr>
        <w:pStyle w:val="ListBullet"/>
      </w:pPr>
      <w:r>
        <w:t>quest-iii/pan.png — Pfanne.</w:t>
      </w:r>
    </w:p>
    <w:p>
      <w:pPr>
        <w:pStyle w:val="ListBullet"/>
      </w:pPr>
      <w:r>
        <w:t>quest-iii/sucuk-raw.png — Rohe Sucuk.</w:t>
      </w:r>
    </w:p>
    <w:p>
      <w:pPr>
        <w:pStyle w:val="ListBullet"/>
      </w:pPr>
      <w:r>
        <w:t>quest-iii/sucuk-brown.png — Richtig gebratene Sucuk.</w:t>
      </w:r>
    </w:p>
    <w:p>
      <w:pPr>
        <w:pStyle w:val="ListBullet"/>
      </w:pPr>
      <w:r>
        <w:t>quest-iii/sucuk-burnt.png — Verbrannte Sucuk.</w:t>
      </w:r>
    </w:p>
    <w:p>
      <w:pPr>
        <w:pStyle w:val="ListBullet"/>
      </w:pPr>
      <w:r>
        <w:t>quest-iii/plate.png — Teller.</w:t>
      </w:r>
    </w:p>
    <w:p>
      <w:pPr>
        <w:pStyle w:val="Heading2"/>
      </w:pPr>
      <w:r>
        <w:t>29.1 Foto-Assets bleiben nachgelagert</w:t>
      </w:r>
    </w:p>
    <w:p>
      <w:r>
        <w:t>Die persönlichen Fotos für Quest V (8 Fotos) und Quest VI (1 Foto) werden weiterhin später beim Nutzer angefordert und sind nicht Bestandteil dieses Produktionsasset-Pakets.</w:t>
      </w:r>
    </w:p>
    <w:p>
      <w:pPr>
        <w:jc w:val="center"/>
      </w:pPr>
      <w:r>
        <w:rPr>
          <w:b/>
          <w:sz w:val="18"/>
        </w:rPr>
        <w:t>Version 2.0 – Einzelne transparente Produktionsgrafiken und eindeutige Asset-Zuordnung ergänzt.</w:t>
      </w:r>
    </w:p>
    <w:p>
      <w:r>
        <w:t>Finaler Return-Endscreen: Nach der Rueckreise erscheint der Videoscreen mit dem Platzhalter Testvideo.mp4. Das Video startet ausschliesslich nach aktiver Nutzeraktion ueber PLAY MY MESSAGE; native Controls sind danach sichtbar. Nach Videoende erscheint Happy Birthday, Duygu. 🤍. Ein erneuter QA-Run setzt den Player zurueck und blendet den Play-Button wieder ein. Das Platzhaltervideo wird spaeter ersetzt.</w:t>
      </w:r>
    </w:p>
    <w:p>
      <w:r>
        <w:t>Der erste Rueckreise-Text lautet One last trip. Der finale Videoscreen ist als ruhiger moderner 2026-Endscreen mit dunklem Navy/Violet-Hintergrund und subtiler Zeitreise-Aura gestaltet. Er zeigt WELCOME BACK., There's one last thing for you. und A MESSAGE FROM HOME. Das Video bleibt in einer ruhigen Neon-Card, startet manuell ueber PLAY MY MESSAGE und bietet den Hinweis Turn the sound on.; native Controls bleiben verfuegbar. Nach dem Videoende erscheint Happy Birthday, Duygu. 🤍. Desktop und Mobile passen die Komposition ohne unnoetiges Scrollen an.</w:t>
      </w:r>
    </w:p>
    <w:sectPr w:rsidR="00FC693F" w:rsidRPr="0006063C" w:rsidSect="00034616">
      <w:pgSz w:w="12240" w:h="15840"/>
      <w:pgMar w:top="1134" w:right="1247" w:bottom="1134" w:left="1247" w:header="720" w:footer="720" w:gutter="0"/>
      <w:cols w:space="720"/>
      <w:docGrid w:linePitch="360"/>
    </w:sectPr>
    <w:p>
      <w:pPr>
        <w:keepNext/>
      </w:pPr>
      <w:r>
        <w:rPr>
          <w:b/>
        </w:rPr>
        <w:t>Quest Map – aktuelle Arcade-Map</w:t>
      </w:r>
    </w:p>
    <w:p>
      <w:r>
        <w:t>Die Quest Map ist dauerhaft eine animierte 80er-Arcade-Hall auf Basis von arcade map.gif. Die sieben Arcade-Automaten I–VII sind direkte interaktive Quest-Hotspots; die zentrale Tür THE FINAL DOOR ist der Final-Door-Hotspot. Die bestehende Progressionslogik bestimmt locked, ready und completed und visualisiert diese Zustände direkt auf oder bei den Automaten. Die frühere rechte Status-Legende entfällt, die linke Hinweisbox bleibt Bestandteil der Szene. Der State duyguBirthdayQuestState_v1.completed bleibt unverändert; duyguQaUnlockAll_v1 bleibt separat und verändert completed nicht. Der 5×-Map-Hintergrund-Hack zählt weiterhin nur freie Hintergrundaktionen. Desktop und Mobile verwenden dieselbe 1536×1024-Komposition proportional skaliert, einschließlich 390px Mobile.</w:t>
      </w:r>
    </w:p>
    <w:p>
      <w:r>
        <w:rPr>
          <w:b/>
        </w:rPr>
        <w:t>Quest-Map-Fortschrittsanzeige</w:t>
      </w:r>
    </w:p>
    <w:p>
      <w:r>
        <w:t>Der Completed-Status wird über checkmark.png auf der unteren Automatenfront dargestellt. Die sieben Key-Slots über der Final Door zeigen den echten Quest-Fortschritt von 0–7; pro tatsächlich abgeschlossener Quest wird von links nach rechts ein weiterer Slot aktiviert. Es zählen nur eindeutige completed Quest-IDs 1–7. Der QA-Unlock beeinflusst diese Final-Door-Progress-Anzeige nicht.</w:t>
      </w:r>
    </w:p>
    <w:p>
      <w:r>
        <w:rPr>
          <w:b/>
        </w:rPr>
        <w:t>Final Door - Abschlussfunktion</w:t>
      </w:r>
    </w:p>
    <w:p>
      <w:r>
        <w:t>Die Final Door bleibt bis zu sieben eindeutigen echten Quest-Abschluessen gesperrt. Vorher erscheint The door needs all seven keys. Bei 7/7 wird ein Final-Popup mit OPEN THE FINAL DOOR angezeigt; dieser Button startet spaeter die Rueckreise. Der QA-Unlock beeinflusst die Freischaltung nicht.</w:t>
      </w:r>
    </w:p>
    <w:p>
      <w:r>
        <w:t>Final Door Return Journey</w:t>
      </w:r>
    </w:p>
    <w:p>
      <w:r>
        <w:t>Nach 7/7 startet OPEN THE FINAL DOOR die Rueckreise: Well... you know the drill. Hold on. Lets get you back home. Danach wird returntime.gif gezeigt, gefolgt von WELCOME BACK. und Theres one last thing for you. Der Endscreen bleibt stehen; ein persoenliches Video folgt spaeter.</w:t>
      </w:r>
    </w:p>
    <w:p>
      <w:r>
        <w:t>Final Door QA-Hack</w:t>
      </w:r>
    </w:p>
    <w:p>
      <w:r>
        <w:t>Vor dem 08.09.2026 00:00 kann der Final-Door-QA-Hack durch 5 Klicks und den Code 1337 aktiviert werden. Der session-only Zustand duyguQaFinalComplete_v1 simuliert 7/7, ohne completed zu veraendern, und bleibt nach dem Cutoff wirkungslos.</w:t>
      </w:r>
    </w:p>
    <w:p>
      <w:r>
        <w:t>Final Door Active State and Return Endscreen</w:t>
      </w:r>
    </w:p>
    <w:p>
      <w:r>
        <w:t>Bei effektivem 7/7 zeigt ein permanenter SVG-CTA THE FINAL DOOR IS READY und OPEN THE DOOR. Nach der Rueckreise bleiben WELCOME BACK. und Theres one last thing for you. gemeinsam sichtbar; der Videoscreen folgt spaeter.</w:t>
      </w:r>
    </w:p>
    <w:p>
      <w:r>
        <w:t>Final Door 7/7 Unlock-Sequenz</w:t>
      </w:r>
    </w:p>
    <w:p>
      <w:r>
        <w:t>Beim erstmaligen Wechsel auf effective 7/7 folgt eine Pause von 1 Sekunde. Danach reagieren die sieben vorhandenen Final-Door-Keyholes/Progress-Slots von links nach rechts mit ca. 120 ms Abstand. Anschliessend folgt ein kurzer dekorativer Energieimpuls an der Final Door. Danach blendet der CTA THE FINAL DOOR IS READY / OPEN THE DOOR ein und der permanente Ready-/Pulse-State bleibt bestehen. Die Nutzerin muss die Final Door selbst anklicken; es gibt kein automatisches Final-Popup und keine automatische Rueckreise. Die Final-QA-Aktivierung loest dieselbe Sequenz aus. Wiederholtes renderMap() startet sie nicht erneut.</w:t>
      </w:r>
    </w:p>
    <w:p>
      <w:r>
        <w:t>Final Door Animated Overlay</w:t>
      </w:r>
    </w:p>
    <w:p>
      <w:r>
        <w:t>Bei effective 7/7 reagieren die Keyholes langsam von links nach rechts (ca. 280 ms Abstand). Danach erscheint das dekorative final-door-energy-effects-overlay-large.apng im SVG und der bestehende CTA bleibt sichtbar. Der grosse Kreis entfaellt; der Hotspot bleibt die einzige Interaktion.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