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p>
      <w:pPr>
        <w:keepNext/>
      </w:pPr>
      <w:r>
        <w:rPr>
          <w:b/>
        </w:rPr>
        <w:t>Quest Map – aktuelle Arcade-Map</w:t>
      </w:r>
    </w:p>
    <w:p>
      <w:r>
        <w:t>Die Quest Map ist dauerhaft eine animierte 80er-Arcade-Hall auf Basis von arcade map.gif. Die sieben Arcade-Automaten I–VII sind direkte interaktive Quest-Hotspots; die zentrale Tür THE FINAL DOOR ist der Final-Door-Hotspot. Die bestehende Progressionslogik bestimmt locked, ready und completed und visualisiert diese Zustände direkt auf oder bei den Automaten. Die frühere rechte Status-Legende entfällt, die linke Hinweisbox bleibt Bestandteil der Szene. Der State duyguBirthdayQuestState_v1.completed bleibt unverändert; duyguQaUnlockAll_v1 bleibt separat und verändert completed nicht. Der 5×-Map-Hintergrund-Hack zählt weiterhin nur freie Hintergrundaktionen. Desktop und Mobile verwenden dieselbe 1536×1024-Komposition proportional skaliert, einschließlich 390px Mobile.</w:t>
      </w:r>
    </w:p>
    <w:p>
      <w:r>
        <w:rPr>
          <w:b/>
        </w:rPr>
        <w:t>Quest-Map-Fortschrittsanzeige</w:t>
      </w:r>
    </w:p>
    <w:p>
      <w:r>
        <w:t>Der Completed-Status wird über checkmark.png auf der unteren Automatenfront dargestellt. Die sieben Key-Slots über der Final Door zeigen den echten Quest-Fortschritt von 0–7; pro tatsächlich abgeschlossener Quest wird von links nach rechts ein weiterer Slot aktiviert. Es zählen nur eindeutige completed Quest-IDs 1–7. Der QA-Unlock beeinflusst diese Final-Door-Progress-Anzeige nicht.</w:t>
      </w:r>
    </w:p>
    <w:p>
      <w:r>
        <w:rPr>
          <w:b/>
        </w:rPr>
        <w:t>Final Door - Abschlussfunktion</w:t>
      </w:r>
    </w:p>
    <w:p>
      <w:r>
        <w:t>Die Final Door bleibt bis zu sieben eindeutigen echten Quest-Abschluessen gesperrt. Vorher erscheint The door needs all seven keys. Bei 7/7 wird ein Final-Popup mit OPEN THE FINAL DOOR angezeigt; dieser Button startet spaeter die Rueckreise. Der QA-Unlock beeinflusst die Freischaltung nicht.</w:t>
      </w:r>
    </w:p>
    <w:p>
      <w:r>
        <w:t>Final Door Return Journey</w:t>
      </w:r>
    </w:p>
    <w:p>
      <w:r>
        <w:t>Nach 7/7 startet OPEN THE FINAL DOOR die Rueckreise: Well... you know the drill. Hold on. Lets get you back home. Danach wird returntime.gif gezeigt, gefolgt von WELCOME BACK. und Theres one last thing for you. Der Endscreen bleibt stehen; ein persoenliches Video folgt spaeter.</w:t>
      </w:r>
    </w:p>
    <w:p>
      <w:r>
        <w:t>Final Door QA-Hack</w:t>
      </w:r>
    </w:p>
    <w:p>
      <w:r>
        <w:t>Vor dem 08.09.2026 00:00 kann der Final-Door-QA-Hack durch 5 Klicks und den Code 1337 aktiviert werden. Der session-only Zustand duyguQaFinalComplete_v1 simuliert 7/7, ohne completed zu veraendern, und bleibt nach dem Cutoff wirkungslos.</w:t>
      </w:r>
    </w:p>
    <w:p>
      <w:r>
        <w:t>Final Door Active State and Return Endscreen</w:t>
      </w:r>
    </w:p>
    <w:p>
      <w:r>
        <w:t>Bei effektivem 7/7 zeigt ein permanenter SVG-CTA THE FINAL DOOR IS READY und OPEN THE DOOR. Nach der Rueckreise bleiben WELCOME BACK. und Theres one last thing for you. gemeinsam sichtbar; der Videoscreen folgt spaeter.</w:t>
      </w:r>
    </w:p>
    <w:p>
      <w:r>
        <w:t>Final Door 7/7 Unlock-Sequenz</w:t>
      </w:r>
    </w:p>
    <w:p>
      <w:r>
        <w:t>Beim erstmaligen Wechsel auf effective 7/7 folgt eine Pause von 1 Sekunde. Danach reagieren die sieben vorhandenen Final-Door-Keyholes/Progress-Slots von links nach rechts mit ca. 120 ms Abstand. Anschliessend folgt ein kurzer dekorativer Energieimpuls an der Final Door. Danach blendet der CTA THE FINAL DOOR IS READY / OPEN THE DOOR ein und der permanente Ready-/Pulse-State bleibt bestehen. Die Nutzerin muss die Final Door selbst anklicken; es gibt kein automatisches Final-Popup und keine automatische Rueckreise. Die Final-QA-Aktivierung loest dieselbe Sequenz aus. Wiederholtes renderMap() startet sie nicht erneut.</w:t>
      </w:r>
    </w:p>
    <w:p>
      <w:r>
        <w:t>Final Door Animated Overlay</w:t>
      </w:r>
    </w:p>
    <w:p>
      <w:r>
        <w:t>Bei effective 7/7 reagieren die Keyholes langsam von links nach rechts (ca. 280 ms Abstand). Danach erscheint das dekorative final-door-animated-overlay.apng im SVG und der bestehende CTA bleibt sichtbar. Der grosse Kreis entfaellt; der Hotspot bleibt die einzige Interaktion.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