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would be seen favorably by the AEA Data Editor. It is available as</w:t>
      </w:r>
      <w:r>
        <w:t xml:space="preserve"> </w:t>
      </w:r>
      <w:hyperlink r:id="rId21">
        <w:r>
          <w:rPr>
            <w:rStyle w:val="Hyperlink"/>
          </w:rPr>
          <w:t xml:space="preserve">Markdown/txt</w:t>
        </w:r>
      </w:hyperlink>
      <w:r>
        <w:t xml:space="preserve">,</w:t>
      </w:r>
      <w:r>
        <w:t xml:space="preserve"> </w:t>
      </w:r>
      <w:hyperlink r:id="rId22">
        <w:r>
          <w:rPr>
            <w:rStyle w:val="Hyperlink"/>
          </w:rPr>
          <w:t xml:space="preserve">Word</w:t>
        </w:r>
      </w:hyperlink>
      <w:r>
        <w:t xml:space="preserve">,</w:t>
      </w:r>
      <w:r>
        <w:t xml:space="preserve"> </w:t>
      </w:r>
      <w:hyperlink r:id="rId23">
        <w:r>
          <w:rPr>
            <w:rStyle w:val="Hyperlink"/>
          </w:rPr>
          <w:t xml:space="preserve">LaTeX</w:t>
        </w:r>
      </w:hyperlink>
      <w:r>
        <w:t xml:space="preserve">, and</w:t>
      </w:r>
      <w:r>
        <w:t xml:space="preserve"> </w:t>
      </w:r>
      <w:hyperlink r:id="rId24">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5" w:name="data-availability-statements"/>
      <w:r>
        <w:t xml:space="preserve">Data Availability Statements</w:t>
      </w:r>
      <w:bookmarkEnd w:id="25"/>
    </w:p>
    <w:p>
      <w:pPr>
        <w:pStyle w:val="BlockText"/>
      </w:pPr>
      <w:r>
        <w:t xml:space="preserve">INSTRUCTIONS: Every README should contain a description of the location and accessibility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This should include ALL data, regardless of whether they are provided as part of the replication archive or not, and regardless of size or scope. For instance, if using deflators, the source of the deflators (e.g. at the national statistical office) should also be listed here. DAS can be complex and varied. Examples are provided</w:t>
      </w:r>
      <w:r>
        <w:t xml:space="preserve"> </w:t>
      </w:r>
      <w:hyperlink r:id="rId26">
        <w:r>
          <w:rPr>
            <w:rStyle w:val="Hyperlink"/>
          </w:rPr>
          <w:t xml:space="preserve">here</w:t>
        </w:r>
      </w:hyperlink>
      <w:r>
        <w:t xml:space="preserve">, and below.</w:t>
      </w:r>
    </w:p>
    <w:p>
      <w:pPr>
        <w:pStyle w:val="BlockText"/>
      </w:pPr>
      <w:r>
        <w:t xml:space="preserve">INSTRUCTIONS: If providing a datafile per data source, list them here; if providing combined/derived datafiles, list them separately after the DAS.</w:t>
      </w:r>
    </w:p>
    <w:p>
      <w:pPr>
        <w:pStyle w:val="BlockText"/>
      </w:pPr>
      <w:r>
        <w:t xml:space="preserve">INSTRUCTIONS: DAS do not replace Data Citations (see</w:t>
      </w:r>
      <w:r>
        <w:t xml:space="preserve"> </w:t>
      </w:r>
      <w:hyperlink r:id="rId27">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28" w:name="example-for-public-use-data"/>
      <w:r>
        <w:t xml:space="preserve">Example for public use data</w:t>
      </w:r>
      <w:bookmarkEnd w:id="28"/>
    </w:p>
    <w:p>
      <w:pPr>
        <w:pStyle w:val="BlockText"/>
      </w:pPr>
      <w:r>
        <w:t xml:space="preserve">The [DATA TYPE] data used to support the findings of this study have been deposited in the [NAME] repository ([DOI or OTHER PERSISTENT IDENTIFIER]). [</w:t>
      </w:r>
      <w:hyperlink r:id="rId29">
        <w:r>
          <w:rPr>
            <w:rStyle w:val="Hyperlink"/>
          </w:rPr>
          <w:t xml:space="preserve">1</w:t>
        </w:r>
      </w:hyperlink>
      <w:r>
        <w:t xml:space="preserve">]</w:t>
      </w:r>
    </w:p>
    <w:p>
      <w:pPr>
        <w:pStyle w:val="Heading3"/>
      </w:pPr>
      <w:bookmarkStart w:id="30" w:name="Xfc2f02d0e3820c21863b89bbf787ff3d91ac505"/>
      <w:r>
        <w:t xml:space="preserve">Example for public use data with required registration:</w:t>
      </w:r>
      <w:bookmarkEnd w:id="30"/>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31" w:name="example-for-confidential-data"/>
      <w:r>
        <w:t xml:space="preserve">Example for confidential data:</w:t>
      </w:r>
      <w:bookmarkEnd w:id="31"/>
    </w:p>
    <w:p>
      <w:pPr>
        <w:pStyle w:val="BlockText"/>
      </w:pPr>
      <w:r>
        <w:t xml:space="preserve">INSTRUCTIONS: Citing and describing confidential data, in particular when it does not have a regular distribution channel or online landing page, can be tricky. A citation can be crafted (</w:t>
      </w:r>
      <w:hyperlink r:id="rId32">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33" w:name="X8b16b8c49a5f523e980765d5e9f0f7120e85c59"/>
      <w:r>
        <w:t xml:space="preserve">Example for confidential Census Bureau data</w:t>
      </w:r>
      <w:bookmarkEnd w:id="33"/>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34">
        <w:r>
          <w:rPr>
            <w:rStyle w:val="Hyperlink"/>
          </w:rPr>
          <w:t xml:space="preserve">Fort (2016)</w:t>
        </w:r>
      </w:hyperlink>
      <w:r>
        <w:t xml:space="preserve">)</w:t>
      </w:r>
    </w:p>
    <w:p>
      <w:pPr>
        <w:pStyle w:val="Heading3"/>
      </w:pPr>
      <w:bookmarkStart w:id="35" w:name="Xfd29de4fb5665332f355118f4958ed7901288a5"/>
      <w:r>
        <w:t xml:space="preserve">Example for preliminary code during the editorial process</w:t>
      </w:r>
      <w:bookmarkEnd w:id="35"/>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36" w:name="dataset-list"/>
      <w:r>
        <w:t xml:space="preserve">Dataset list</w:t>
      </w:r>
      <w:bookmarkEnd w:id="36"/>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37" w:name="computational-requirements"/>
      <w:r>
        <w:t xml:space="preserve">Computational requirements</w:t>
      </w:r>
      <w:bookmarkEnd w:id="37"/>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38">
        <w:r>
          <w:rPr>
            <w:rStyle w:val="Hyperlink"/>
          </w:rPr>
          <w:t xml:space="preserve">Stata</w:t>
        </w:r>
      </w:hyperlink>
      <w:r>
        <w:t xml:space="preserve">,</w:t>
      </w:r>
      <w:r>
        <w:t xml:space="preserve"> </w:t>
      </w:r>
      <w:hyperlink r:id="rId39">
        <w:r>
          <w:rPr>
            <w:rStyle w:val="Hyperlink"/>
          </w:rPr>
          <w:t xml:space="preserve">R</w:t>
        </w:r>
      </w:hyperlink>
      <w:r>
        <w:t xml:space="preserve">, and</w:t>
      </w:r>
      <w:r>
        <w:t xml:space="preserve"> </w:t>
      </w:r>
      <w:hyperlink r:id="rId40">
        <w:r>
          <w:rPr>
            <w:rStyle w:val="Hyperlink"/>
          </w:rPr>
          <w:t xml:space="preserve">Python</w:t>
        </w:r>
      </w:hyperlink>
      <w:r>
        <w:t xml:space="preserve"> </w:t>
      </w:r>
      <w:r>
        <w:t xml:space="preserve">are easy to set up and implement.</w:t>
      </w:r>
    </w:p>
    <w:p>
      <w:pPr>
        <w:pStyle w:val="Heading3"/>
      </w:pPr>
      <w:bookmarkStart w:id="41" w:name="software-requirements"/>
      <w:r>
        <w:t xml:space="preserve">Software Requirements</w:t>
      </w:r>
      <w:bookmarkEnd w:id="41"/>
    </w:p>
    <w:p>
      <w:pPr>
        <w:numPr>
          <w:ilvl w:val="0"/>
          <w:numId w:val="1001"/>
        </w:numPr>
      </w:pPr>
      <w:r>
        <w:t xml:space="preserve">Stata (code was last run with version 15)</w:t>
      </w:r>
    </w:p>
    <w:p>
      <w:pPr>
        <w:numPr>
          <w:ilvl w:val="1"/>
          <w:numId w:val="1002"/>
        </w:numPr>
      </w:pPr>
      <w:r>
        <w:rPr>
          <w:rStyle w:val="VerbatimChar"/>
        </w:rPr>
        <w:t xml:space="preserve">estout</w:t>
      </w:r>
      <w:r>
        <w:t xml:space="preserve"> </w:t>
      </w:r>
      <w:r>
        <w:t xml:space="preserve">(as of 2018-05-12)</w:t>
      </w:r>
    </w:p>
    <w:p>
      <w:pPr>
        <w:numPr>
          <w:ilvl w:val="1"/>
          <w:numId w:val="1002"/>
        </w:numPr>
      </w:pPr>
      <w:r>
        <w:rPr>
          <w:rStyle w:val="VerbatimChar"/>
        </w:rPr>
        <w:t xml:space="preserve">rdrobust</w:t>
      </w:r>
      <w:r>
        <w:t xml:space="preserve"> </w:t>
      </w:r>
      <w:r>
        <w:t xml:space="preserve">(as of 2019-01-05)</w:t>
      </w:r>
    </w:p>
    <w:p>
      <w:pPr>
        <w:numPr>
          <w:ilvl w:val="1"/>
          <w:numId w:val="1002"/>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1"/>
        </w:numPr>
      </w:pPr>
      <w:r>
        <w:t xml:space="preserve">Python 3.6.4</w:t>
      </w:r>
    </w:p>
    <w:p>
      <w:pPr>
        <w:numPr>
          <w:ilvl w:val="1"/>
          <w:numId w:val="1003"/>
        </w:numPr>
      </w:pPr>
      <w:r>
        <w:rPr>
          <w:rStyle w:val="VerbatimChar"/>
        </w:rPr>
        <w:t xml:space="preserve">pandas</w:t>
      </w:r>
      <w:r>
        <w:t xml:space="preserve"> </w:t>
      </w:r>
      <w:r>
        <w:t xml:space="preserve">0.24.2</w:t>
      </w:r>
    </w:p>
    <w:p>
      <w:pPr>
        <w:numPr>
          <w:ilvl w:val="1"/>
          <w:numId w:val="1003"/>
        </w:numPr>
      </w:pPr>
      <w:r>
        <w:rPr>
          <w:rStyle w:val="VerbatimChar"/>
        </w:rPr>
        <w:t xml:space="preserve">numpy</w:t>
      </w:r>
      <w:r>
        <w:t xml:space="preserve"> </w:t>
      </w:r>
      <w:r>
        <w:t xml:space="preserve">1.16.4</w:t>
      </w:r>
    </w:p>
    <w:p>
      <w:pPr>
        <w:numPr>
          <w:ilvl w:val="1"/>
          <w:numId w:val="1003"/>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40">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1"/>
        </w:numPr>
      </w:pPr>
      <w:r>
        <w:t xml:space="preserve">Intel Fortran Compiler version 20200104</w:t>
      </w:r>
    </w:p>
    <w:p>
      <w:pPr>
        <w:numPr>
          <w:ilvl w:val="0"/>
          <w:numId w:val="1001"/>
        </w:numPr>
      </w:pPr>
      <w:r>
        <w:t xml:space="preserve">Matlab (code was run with Matlab Release 2018a)</w:t>
      </w:r>
    </w:p>
    <w:p>
      <w:pPr>
        <w:numPr>
          <w:ilvl w:val="0"/>
          <w:numId w:val="1001"/>
        </w:numPr>
      </w:pPr>
      <w:r>
        <w:t xml:space="preserve">R 3.4.3</w:t>
      </w:r>
    </w:p>
    <w:p>
      <w:pPr>
        <w:numPr>
          <w:ilvl w:val="1"/>
          <w:numId w:val="1004"/>
        </w:numPr>
      </w:pPr>
      <w:r>
        <w:rPr>
          <w:rStyle w:val="VerbatimChar"/>
        </w:rPr>
        <w:t xml:space="preserve">tidyr</w:t>
      </w:r>
      <w:r>
        <w:t xml:space="preserve"> </w:t>
      </w:r>
      <w:r>
        <w:t xml:space="preserve">(0.8.3)</w:t>
      </w:r>
    </w:p>
    <w:p>
      <w:pPr>
        <w:numPr>
          <w:ilvl w:val="1"/>
          <w:numId w:val="1004"/>
        </w:numPr>
      </w:pPr>
      <w:r>
        <w:rPr>
          <w:rStyle w:val="VerbatimChar"/>
        </w:rPr>
        <w:t xml:space="preserve">rdrobust</w:t>
      </w:r>
      <w:r>
        <w:t xml:space="preserve"> </w:t>
      </w:r>
      <w:r>
        <w:t xml:space="preserve">(0.99.4)</w:t>
      </w:r>
    </w:p>
    <w:p>
      <w:pPr>
        <w:numPr>
          <w:ilvl w:val="1"/>
          <w:numId w:val="1004"/>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42" w:name="description-of-programs"/>
      <w:r>
        <w:t xml:space="preserve">Description of programs</w:t>
      </w:r>
      <w:bookmarkEnd w:id="42"/>
    </w:p>
    <w:p>
      <w:pPr>
        <w:pStyle w:val="BlockText"/>
      </w:pPr>
      <w:r>
        <w:t xml:space="preserve">INSTRUCTIONS: Give a high-level overview of the program files and their purpose. Remove redundant/ obsolete files from the Replication archive.</w:t>
      </w:r>
    </w:p>
    <w:p>
      <w:pPr>
        <w:numPr>
          <w:ilvl w:val="0"/>
          <w:numId w:val="1005"/>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05"/>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05"/>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05"/>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05"/>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05"/>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43" w:name="memory-and-runtime-requirements"/>
      <w:r>
        <w:t xml:space="preserve">Memory and Runtime Requirements</w:t>
      </w:r>
      <w:bookmarkEnd w:id="43"/>
    </w:p>
    <w:p>
      <w:pPr>
        <w:pStyle w:val="BlockText"/>
      </w:pPr>
      <w:r>
        <w:t xml:space="preserve">INSTRUCTIONS: Memory and compute-time requirements may also be relevant or even critical. Some example text follows.</w:t>
      </w:r>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Heading2"/>
      </w:pPr>
      <w:bookmarkStart w:id="44" w:name="instructions"/>
      <w:r>
        <w:t xml:space="preserve">Instructions</w:t>
      </w:r>
      <w:bookmarkEnd w:id="44"/>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master program/Makefile around them, in logical sequences. Examples follow.</w:t>
      </w:r>
    </w:p>
    <w:p>
      <w:pPr>
        <w:numPr>
          <w:ilvl w:val="0"/>
          <w:numId w:val="1006"/>
        </w:numPr>
      </w:pPr>
      <w:r>
        <w:t xml:space="preserve">Edit</w:t>
      </w:r>
      <w:r>
        <w:t xml:space="preserve"> </w:t>
      </w:r>
      <w:r>
        <w:rPr>
          <w:rStyle w:val="VerbatimChar"/>
        </w:rPr>
        <w:t xml:space="preserve">programs/config.do</w:t>
      </w:r>
      <w:r>
        <w:t xml:space="preserve"> </w:t>
      </w:r>
      <w:r>
        <w:t xml:space="preserve">to adjust the default path</w:t>
      </w:r>
    </w:p>
    <w:p>
      <w:pPr>
        <w:numPr>
          <w:ilvl w:val="0"/>
          <w:numId w:val="1006"/>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06"/>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06"/>
        </w:numPr>
      </w:pPr>
      <w:r>
        <w:t xml:space="preserve">Run</w:t>
      </w:r>
      <w:r>
        <w:t xml:space="preserve"> </w:t>
      </w:r>
      <w:r>
        <w:rPr>
          <w:rStyle w:val="VerbatimChar"/>
        </w:rPr>
        <w:t xml:space="preserve">programs/01_master.do</w:t>
      </w:r>
      <w:r>
        <w:t xml:space="preserve"> </w:t>
      </w:r>
      <w:r>
        <w:t xml:space="preserve">to run all steps in sequence.</w:t>
      </w:r>
    </w:p>
    <w:p>
      <w:pPr>
        <w:pStyle w:val="Heading3"/>
      </w:pPr>
      <w:bookmarkStart w:id="45" w:name="details"/>
      <w:r>
        <w:t xml:space="preserve">Details</w:t>
      </w:r>
      <w:bookmarkEnd w:id="45"/>
    </w:p>
    <w:p>
      <w:pPr>
        <w:numPr>
          <w:ilvl w:val="0"/>
          <w:numId w:val="1007"/>
        </w:numPr>
      </w:pPr>
      <w:r>
        <w:rPr>
          <w:rStyle w:val="VerbatimChar"/>
        </w:rPr>
        <w:t xml:space="preserve">programs/00_setup.do</w:t>
      </w:r>
      <w:r>
        <w:t xml:space="preserve">: will create all output directories, install needed ado packages.</w:t>
      </w:r>
    </w:p>
    <w:p>
      <w:pPr>
        <w:numPr>
          <w:ilvl w:val="1"/>
          <w:numId w:val="1008"/>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07"/>
        </w:numPr>
      </w:pPr>
      <w:r>
        <w:rPr>
          <w:rStyle w:val="VerbatimChar"/>
        </w:rPr>
        <w:t xml:space="preserve">programs/01_dataprep</w:t>
      </w:r>
      <w:r>
        <w:t xml:space="preserve">:</w:t>
      </w:r>
    </w:p>
    <w:p>
      <w:pPr>
        <w:numPr>
          <w:ilvl w:val="1"/>
          <w:numId w:val="1009"/>
        </w:numPr>
      </w:pPr>
      <w:r>
        <w:t xml:space="preserve">These programs were last run at various times in 2018.</w:t>
      </w:r>
    </w:p>
    <w:p>
      <w:pPr>
        <w:numPr>
          <w:ilvl w:val="1"/>
          <w:numId w:val="1009"/>
        </w:numPr>
      </w:pPr>
      <w:r>
        <w:t xml:space="preserve">Order does not matter, all programs can be run in parallel, if needed.</w:t>
      </w:r>
    </w:p>
    <w:p>
      <w:pPr>
        <w:numPr>
          <w:ilvl w:val="1"/>
          <w:numId w:val="1009"/>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07"/>
        </w:numPr>
      </w:pPr>
      <w:r>
        <w:rPr>
          <w:rStyle w:val="VerbatimChar"/>
        </w:rPr>
        <w:t xml:space="preserve">programs/02_analysis/master.do</w:t>
      </w:r>
      <w:r>
        <w:t xml:space="preserve">.</w:t>
      </w:r>
    </w:p>
    <w:p>
      <w:pPr>
        <w:numPr>
          <w:ilvl w:val="1"/>
          <w:numId w:val="1010"/>
        </w:numPr>
      </w:pPr>
      <w:r>
        <w:t xml:space="preserve">If running programs individually, note that ORDER IS IMPORTANT.</w:t>
      </w:r>
    </w:p>
    <w:p>
      <w:pPr>
        <w:numPr>
          <w:ilvl w:val="1"/>
          <w:numId w:val="1010"/>
        </w:numPr>
      </w:pPr>
      <w:r>
        <w:t xml:space="preserve">The programs were last run top to bottom on July 4, 2019.</w:t>
      </w:r>
    </w:p>
    <w:p>
      <w:pPr>
        <w:numPr>
          <w:ilvl w:val="0"/>
          <w:numId w:val="1007"/>
        </w:numPr>
      </w:pPr>
      <w:r>
        <w:rPr>
          <w:rStyle w:val="VerbatimChar"/>
        </w:rPr>
        <w:t xml:space="preserve">programs/03_appendix/master-appendix.do</w:t>
      </w:r>
      <w:r>
        <w:t xml:space="preserve">. The programs were last run top to bottom on July 4, 2019.</w:t>
      </w:r>
    </w:p>
    <w:p>
      <w:pPr>
        <w:pStyle w:val="Heading2"/>
      </w:pPr>
      <w:bookmarkStart w:id="46" w:name="list-of-tables-and-programs"/>
      <w:r>
        <w:t xml:space="preserve">List of tables and programs</w:t>
      </w:r>
      <w:bookmarkEnd w:id="46"/>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47" w:name="references"/>
      <w:r>
        <w:t xml:space="preserve">References</w:t>
      </w:r>
      <w:bookmarkEnd w:id="47"/>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Heading1"/>
      </w:pPr>
      <w:bookmarkStart w:id="48" w:name="acknowledgements"/>
      <w:r>
        <w:t xml:space="preserve">Acknowledgements</w:t>
      </w:r>
      <w:bookmarkEnd w:id="48"/>
    </w:p>
    <w:p>
      <w:pPr>
        <w:pStyle w:val="FirstParagraph"/>
      </w:pPr>
      <w:r>
        <w:t xml:space="preserve">Some content on this page was copied from</w:t>
      </w:r>
      <w:r>
        <w:t xml:space="preserve"> </w:t>
      </w:r>
      <w:hyperlink r:id="rId29">
        <w:r>
          <w:rPr>
            <w:rStyle w:val="Hyperlink"/>
          </w:rPr>
          <w:t xml:space="preserve">Hindawi</w:t>
        </w:r>
      </w:hyperlink>
      <w:r>
        <w:t xml:space="preserve">. Other content was adapted from</w:t>
      </w:r>
      <w:r>
        <w:t xml:space="preserve"> </w:t>
      </w:r>
      <w:hyperlink r:id="rId34">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oi.org/10.1093/restud/rdw057" TargetMode="External" /><Relationship Type="http://schemas.openxmlformats.org/officeDocument/2006/relationships/hyperlink" Id="rId21" Target="https://github.com/AEADataEditor/aea-de-guidance/blob/master/template-README.md" TargetMode="External" /><Relationship Type="http://schemas.openxmlformats.org/officeDocument/2006/relationships/hyperlink" Id="rId38" Target="https://github.com/gslab-econ/template/blob/master/config/config_stata.do" TargetMode="External" /><Relationship Type="http://schemas.openxmlformats.org/officeDocument/2006/relationships/hyperlink" Id="rId39" Target="https://github.com/labordynamicsinstitute/paper-template/blob/master/programs/global-libraries.R" TargetMode="External" /><Relationship Type="http://schemas.openxmlformats.org/officeDocument/2006/relationships/hyperlink" Id="rId40" Target="https://pip.readthedocs.io/en/1.1/requirements.html" TargetMode="External" /><Relationship Type="http://schemas.openxmlformats.org/officeDocument/2006/relationships/hyperlink" Id="rId27" Target="https://social-science-data-editors.github.io/guidance/Data_citation_guidance.html" TargetMode="External" /><Relationship Type="http://schemas.openxmlformats.org/officeDocument/2006/relationships/hyperlink" Id="rId32" Target="https://social-science-data-editors.github.io/guidance/FAQ.html#data-citation-without-online-link" TargetMode="External" /><Relationship Type="http://schemas.openxmlformats.org/officeDocument/2006/relationships/hyperlink" Id="rId26" Target="https://social-science-data-editors.github.io/guidance/Requested_information_dcas.html" TargetMode="External" /><Relationship Type="http://schemas.openxmlformats.org/officeDocument/2006/relationships/hyperlink" Id="rId29" Target="https://www.hindawi.com/research.data/#statement.templates" TargetMode="External" /><Relationship Type="http://schemas.openxmlformats.org/officeDocument/2006/relationships/hyperlink" Id="rId22" Target="templates/README.docx" TargetMode="External" /><Relationship Type="http://schemas.openxmlformats.org/officeDocument/2006/relationships/hyperlink" Id="rId24" Target="templates/README.pdf" TargetMode="External" /><Relationship Type="http://schemas.openxmlformats.org/officeDocument/2006/relationships/hyperlink" Id="rId23" Target="templates/README.tex" TargetMode="External" /></Relationships>
</file>

<file path=word/_rels/footnotes.xml.rels><?xml version="1.0" encoding="UTF-8"?>
<Relationships xmlns="http://schemas.openxmlformats.org/package/2006/relationships"><Relationship Type="http://schemas.openxmlformats.org/officeDocument/2006/relationships/hyperlink" Id="rId34" Target="https://doi.org/10.1093/restud/rdw057" TargetMode="External" /><Relationship Type="http://schemas.openxmlformats.org/officeDocument/2006/relationships/hyperlink" Id="rId21" Target="https://github.com/AEADataEditor/aea-de-guidance/blob/master/template-README.md" TargetMode="External" /><Relationship Type="http://schemas.openxmlformats.org/officeDocument/2006/relationships/hyperlink" Id="rId38" Target="https://github.com/gslab-econ/template/blob/master/config/config_stata.do" TargetMode="External" /><Relationship Type="http://schemas.openxmlformats.org/officeDocument/2006/relationships/hyperlink" Id="rId39" Target="https://github.com/labordynamicsinstitute/paper-template/blob/master/programs/global-libraries.R" TargetMode="External" /><Relationship Type="http://schemas.openxmlformats.org/officeDocument/2006/relationships/hyperlink" Id="rId40" Target="https://pip.readthedocs.io/en/1.1/requirements.html" TargetMode="External" /><Relationship Type="http://schemas.openxmlformats.org/officeDocument/2006/relationships/hyperlink" Id="rId27" Target="https://social-science-data-editors.github.io/guidance/Data_citation_guidance.html" TargetMode="External" /><Relationship Type="http://schemas.openxmlformats.org/officeDocument/2006/relationships/hyperlink" Id="rId32" Target="https://social-science-data-editors.github.io/guidance/FAQ.html#data-citation-without-online-link" TargetMode="External" /><Relationship Type="http://schemas.openxmlformats.org/officeDocument/2006/relationships/hyperlink" Id="rId26" Target="https://social-science-data-editors.github.io/guidance/Requested_information_dcas.html" TargetMode="External" /><Relationship Type="http://schemas.openxmlformats.org/officeDocument/2006/relationships/hyperlink" Id="rId29" Target="https://www.hindawi.com/research.data/#statement.templates" TargetMode="External" /><Relationship Type="http://schemas.openxmlformats.org/officeDocument/2006/relationships/hyperlink" Id="rId22" Target="templates/README.docx" TargetMode="External" /><Relationship Type="http://schemas.openxmlformats.org/officeDocument/2006/relationships/hyperlink" Id="rId24" Target="templates/README.pdf" TargetMode="External" /><Relationship Type="http://schemas.openxmlformats.org/officeDocument/2006/relationships/hyperlink" Id="rId23" Target="templates/README.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2020-05-18T02:14:34Z</dcterms:created>
  <dcterms:modified xsi:type="dcterms:W3CDTF">2020-05-18T02:14:34Z</dcterms:modified>
</cp:coreProperties>
</file>

<file path=docProps/custom.xml><?xml version="1.0" encoding="utf-8"?>
<Properties xmlns="http://schemas.openxmlformats.org/officeDocument/2006/custom-properties" xmlns:vt="http://schemas.openxmlformats.org/officeDocument/2006/docPropsVTypes"/>
</file>