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E4" w:rsidRDefault="001D3BE4" w:rsidP="001D3BE4">
      <w:pPr>
        <w:jc w:val="center"/>
        <w:rPr>
          <w:rFonts w:ascii="Arial" w:hAnsi="Arial" w:cs="Arial"/>
          <w:b/>
          <w:sz w:val="28"/>
          <w:szCs w:val="24"/>
        </w:rPr>
      </w:pPr>
      <w:r w:rsidRPr="001D3BE4">
        <w:rPr>
          <w:rFonts w:ascii="Arial" w:hAnsi="Arial" w:cs="Arial"/>
          <w:b/>
          <w:sz w:val="28"/>
          <w:szCs w:val="24"/>
        </w:rPr>
        <w:t>PLANEACION TACTICA</w:t>
      </w:r>
    </w:p>
    <w:p w:rsidR="001D3BE4" w:rsidRPr="001D3BE4" w:rsidRDefault="001D3BE4" w:rsidP="001D3BE4">
      <w:pPr>
        <w:jc w:val="center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MISIÓN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Ofrecer los mejores servicios informáticos con gran calidad a los usuarios y actualizar constantemente las instalaciones para satisfacer exitosamente las actividades de los usuarios.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VISIÓN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034B6F">
        <w:rPr>
          <w:rFonts w:ascii="Arial" w:hAnsi="Arial" w:cs="Arial"/>
          <w:sz w:val="24"/>
        </w:rPr>
        <w:t>Implementar las diferentes estrategias para lograr la op</w:t>
      </w:r>
      <w:r>
        <w:rPr>
          <w:rFonts w:ascii="Arial" w:hAnsi="Arial" w:cs="Arial"/>
          <w:sz w:val="24"/>
        </w:rPr>
        <w:t>timización de las diversas sub áreas pertenecientes al área de sistemas con una excelente organización inteligente e innovadora.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E12EB5" w:rsidRPr="008F3208" w:rsidRDefault="00E12EB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actualizada la infraestructura de red de todas las instalaciones como es: El cableado estructurado, alimentación eléctrica de equipos de cómputo, etc.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Pr="00F81D0F" w:rsidRDefault="00E12EB5" w:rsidP="00F81D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POLITICAS</w:t>
      </w:r>
      <w:r w:rsidRPr="00F81D0F">
        <w:rPr>
          <w:rFonts w:ascii="Arial" w:hAnsi="Arial" w:cs="Arial"/>
          <w:sz w:val="24"/>
          <w:szCs w:val="24"/>
        </w:rPr>
        <w:t xml:space="preserve"> 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F81D0F">
        <w:rPr>
          <w:rFonts w:ascii="Arial" w:hAnsi="Arial" w:cs="Arial"/>
          <w:sz w:val="24"/>
          <w:szCs w:val="24"/>
        </w:rPr>
        <w:t xml:space="preserve">Nombre: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respaldo de los archivos y bases de datos del área de sistemas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F81D0F">
        <w:rPr>
          <w:rFonts w:ascii="Arial" w:hAnsi="Arial" w:cs="Arial"/>
          <w:sz w:val="24"/>
          <w:szCs w:val="24"/>
        </w:rPr>
        <w:t xml:space="preserve">Objetivo: Tener un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contingencia de los archivos de usuarios, archivos del sistema y bases de datos del área de sistemas, fuera de las oficinas de la universidad por cualquier emergencia. 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  <w:u w:val="single"/>
        </w:rPr>
      </w:pPr>
      <w:r w:rsidRPr="00F81D0F">
        <w:rPr>
          <w:rFonts w:ascii="Arial" w:hAnsi="Arial" w:cs="Arial"/>
          <w:sz w:val="24"/>
          <w:szCs w:val="24"/>
        </w:rPr>
        <w:t xml:space="preserve">Procedimientos: Es necesario tener un doble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respaldo fuera de las oficinas centrales del área de sistemas por cualquier contingencia que suceda. Se llevará un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semanal con información de los servidores e información que los usuarios tienen residentes en carpetas compartidas dentro del servidor de desarrollo. Los documentos serán reemplazados al dejar el nuevo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manteniendo siempre un juego de </w:t>
      </w:r>
      <w:proofErr w:type="spellStart"/>
      <w:r w:rsidRPr="00F81D0F">
        <w:rPr>
          <w:rFonts w:ascii="Arial" w:hAnsi="Arial" w:cs="Arial"/>
          <w:sz w:val="24"/>
          <w:szCs w:val="24"/>
        </w:rPr>
        <w:t>docuemtnos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con información de la última semana. El único que tendrá acceso al área donde se encuentra el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será el Jefe de Centro o alguna persona que él directamente asigne entregándole la llave del lugar de resguardo</w:t>
      </w:r>
      <w:r>
        <w:rPr>
          <w:rFonts w:ascii="Arial" w:hAnsi="Arial" w:cs="Arial"/>
          <w:sz w:val="24"/>
          <w:szCs w:val="24"/>
        </w:rPr>
        <w:t>.</w:t>
      </w:r>
    </w:p>
    <w:p w:rsidR="00F81D0F" w:rsidRP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lastRenderedPageBreak/>
        <w:t xml:space="preserve">Nombre: Altas, Bajas y Cambios de usuarios en la red del área de sistemas y las restricciones de acceso a las diferentes aplicaciones. </w:t>
      </w:r>
    </w:p>
    <w:p w:rsidR="00F81D0F" w:rsidRP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Objetivo: Se darán de Alta accesos a usuarios en la red del área de sistemas solamente si cuentan con las debidas autorizaciones, de igual forma se debe tener autorización a las diferentes aplicaciones y programas que se manejan en las Direcciones, administración de contraseñas de acceso y restricciones en la utilización de los programas de información.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Procedimientos: </w:t>
      </w:r>
      <w:r w:rsidR="00CD128C" w:rsidRPr="00CD128C">
        <w:rPr>
          <w:rFonts w:ascii="Arial" w:hAnsi="Arial" w:cs="Arial"/>
          <w:sz w:val="24"/>
          <w:szCs w:val="24"/>
        </w:rPr>
        <w:t xml:space="preserve">ß </w:t>
      </w:r>
      <w:r w:rsidRPr="00CD128C">
        <w:rPr>
          <w:rFonts w:ascii="Arial" w:hAnsi="Arial" w:cs="Arial"/>
          <w:sz w:val="24"/>
          <w:szCs w:val="24"/>
        </w:rPr>
        <w:t xml:space="preserve">No se dará de Alta a ningún usuario en la red de datos del área de sistemas </w:t>
      </w:r>
      <w:r w:rsidR="00CD128C" w:rsidRPr="00CD128C">
        <w:rPr>
          <w:rFonts w:ascii="Arial" w:hAnsi="Arial" w:cs="Arial"/>
          <w:sz w:val="24"/>
          <w:szCs w:val="24"/>
        </w:rPr>
        <w:t xml:space="preserve"> s</w:t>
      </w:r>
      <w:r w:rsidRPr="00CD128C">
        <w:rPr>
          <w:rFonts w:ascii="Arial" w:hAnsi="Arial" w:cs="Arial"/>
          <w:sz w:val="24"/>
          <w:szCs w:val="24"/>
        </w:rPr>
        <w:t xml:space="preserve">in la debida </w:t>
      </w:r>
      <w:r w:rsidR="00CD128C" w:rsidRPr="00CD128C">
        <w:rPr>
          <w:rFonts w:ascii="Arial" w:hAnsi="Arial" w:cs="Arial"/>
          <w:sz w:val="24"/>
          <w:szCs w:val="24"/>
        </w:rPr>
        <w:t xml:space="preserve">notificación al jefe de centro y </w:t>
      </w:r>
      <w:r w:rsidRPr="00CD128C">
        <w:rPr>
          <w:rFonts w:ascii="Arial" w:hAnsi="Arial" w:cs="Arial"/>
          <w:sz w:val="24"/>
          <w:szCs w:val="24"/>
        </w:rPr>
        <w:t xml:space="preserve">autorización.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Si una contraseña de usuario se olvida o se necesita ingresar a alguna computadora y se desconoce la contraseña de acceso, solamente se podrá efectuar este cambio con la autorización del </w:t>
      </w:r>
      <w:r w:rsidR="00CD128C" w:rsidRPr="00CD128C">
        <w:rPr>
          <w:rFonts w:ascii="Arial" w:hAnsi="Arial" w:cs="Arial"/>
          <w:sz w:val="24"/>
          <w:szCs w:val="24"/>
        </w:rPr>
        <w:t>jefe de centro</w:t>
      </w:r>
      <w:r w:rsidRPr="00CD128C">
        <w:rPr>
          <w:rFonts w:ascii="Arial" w:hAnsi="Arial" w:cs="Arial"/>
          <w:sz w:val="24"/>
          <w:szCs w:val="24"/>
        </w:rPr>
        <w:t xml:space="preserve">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No se instalará correo electrónico a ningún usuario sin la autorización por escrito </w:t>
      </w:r>
      <w:r w:rsidR="00CD128C" w:rsidRPr="00CD128C">
        <w:rPr>
          <w:rFonts w:ascii="Arial" w:hAnsi="Arial" w:cs="Arial"/>
          <w:sz w:val="24"/>
          <w:szCs w:val="24"/>
        </w:rPr>
        <w:t>al jefe de centro</w:t>
      </w:r>
      <w:r w:rsidRPr="00CD128C">
        <w:rPr>
          <w:rFonts w:ascii="Arial" w:hAnsi="Arial" w:cs="Arial"/>
          <w:sz w:val="24"/>
          <w:szCs w:val="24"/>
        </w:rPr>
        <w:t xml:space="preserve">, porque este tipo de licencia tiene costo. </w:t>
      </w:r>
    </w:p>
    <w:p w:rsid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No se instalará internet a ningún usuario sin la autorización por escrito </w:t>
      </w:r>
      <w:r w:rsidR="00CD128C" w:rsidRPr="00CD128C">
        <w:rPr>
          <w:rFonts w:ascii="Arial" w:hAnsi="Arial" w:cs="Arial"/>
          <w:sz w:val="24"/>
          <w:szCs w:val="24"/>
        </w:rPr>
        <w:t>al jefe de centro.</w:t>
      </w:r>
    </w:p>
    <w:p w:rsidR="00576F55" w:rsidRDefault="00576F5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PROYECTOS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Adquisición y renovación de software y licenciamiento 2017.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Mantenimiento preventivo a equipo de cómputo y telemática 2017.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Fortalecimiento de la red inalámbrica.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Fortalecimiento de la infraestructura de computo, académica y administrativa.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 de mesa de servicio.</w:t>
      </w: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PROGRAMA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a-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Identificar necesidades y estudio de mercado.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 ante el sistema estatal de informática.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Instalación y puesta en marcha.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b-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Detección de necesidades y elaboración del programa de mantenimiento.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dictámenes técnicos.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lastRenderedPageBreak/>
        <w:t>Adquisición de pólizas de soporte y mantenimiento.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Ejecución del programa de mantenimiento preventivo.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c-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Elaboración de anteproyecto.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Instalación, configuración y puesta a punto.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d-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Estudio de mercado y nuevas tecnologías.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dictámenes técnicos.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e-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Estudio de mercado.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técnico.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adquisidor.</w:t>
      </w:r>
    </w:p>
    <w:p w:rsidR="00E12EB5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Implementación.</w:t>
      </w:r>
    </w:p>
    <w:p w:rsidR="00E12EB5" w:rsidRPr="00E12EB5" w:rsidRDefault="00E12EB5" w:rsidP="00E12E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PRESUPUESTOS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1,000,000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600,000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500,000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1,500,000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200,000 pesos.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letra índice de cada punto va correlacionada PROYECTO-PROGRAMA-PRESUPUESTO.</w:t>
      </w: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P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E12EB5" w:rsidRPr="007B0730" w:rsidRDefault="00E12EB5" w:rsidP="00E12EB5">
      <w:pPr>
        <w:jc w:val="center"/>
        <w:rPr>
          <w:rFonts w:ascii="Arial" w:hAnsi="Arial" w:cs="Arial"/>
          <w:b/>
          <w:sz w:val="28"/>
          <w:szCs w:val="24"/>
        </w:rPr>
      </w:pPr>
      <w:r w:rsidRPr="007B0730">
        <w:rPr>
          <w:rFonts w:ascii="Arial" w:hAnsi="Arial" w:cs="Arial"/>
          <w:b/>
          <w:sz w:val="28"/>
          <w:szCs w:val="24"/>
        </w:rPr>
        <w:lastRenderedPageBreak/>
        <w:t>PLANEACION OPERATIVA</w:t>
      </w:r>
    </w:p>
    <w:p w:rsidR="00E12EB5" w:rsidRDefault="00E12EB5" w:rsidP="00E12EB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76A6BA4B" wp14:editId="7545BCDD">
            <wp:simplePos x="0" y="0"/>
            <wp:positionH relativeFrom="column">
              <wp:posOffset>432435</wp:posOffset>
            </wp:positionH>
            <wp:positionV relativeFrom="paragraph">
              <wp:posOffset>345440</wp:posOffset>
            </wp:positionV>
            <wp:extent cx="5735320" cy="3277235"/>
            <wp:effectExtent l="0" t="38100" r="0" b="5651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E12EB5" w:rsidRPr="000C0BA9" w:rsidRDefault="00E12EB5" w:rsidP="00E12EB5">
      <w:pPr>
        <w:jc w:val="center"/>
        <w:rPr>
          <w:rFonts w:ascii="Arial" w:hAnsi="Arial" w:cs="Arial"/>
          <w:sz w:val="24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Pr="003E2260" w:rsidRDefault="00E12EB5" w:rsidP="00E12EB5">
      <w:pPr>
        <w:ind w:firstLine="708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>PLANEACION DE PERSONAL</w:t>
      </w:r>
    </w:p>
    <w:p w:rsidR="00E96F89" w:rsidRPr="003E2260" w:rsidRDefault="00E96F89" w:rsidP="00E96F89">
      <w:pPr>
        <w:jc w:val="both"/>
        <w:rPr>
          <w:rFonts w:ascii="Arial" w:hAnsi="Arial" w:cs="Arial"/>
          <w:b/>
          <w:color w:val="000000" w:themeColor="text1"/>
          <w:sz w:val="32"/>
          <w:szCs w:val="24"/>
        </w:rPr>
      </w:pPr>
    </w:p>
    <w:p w:rsidR="00283281" w:rsidRPr="003E2260" w:rsidRDefault="00F16FB0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Ing. Carlos Alberto Alba Laguna</w:t>
      </w:r>
      <w:r w:rsidR="00E96F89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</w:t>
      </w:r>
    </w:p>
    <w:p w:rsidR="00E96F89" w:rsidRPr="003E2260" w:rsidRDefault="00E96F89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Jefe de centro.</w:t>
      </w:r>
    </w:p>
    <w:p w:rsidR="00E96F89" w:rsidRPr="003E2260" w:rsidRDefault="00E96F89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>Coordinar las acciones que las áreas del departamento realizan para proveer soluciones de tecnologías de información, a través de la planeación e integración de las actividades requeridas, con el objetivo de suministrar herramientas tecnológicas que faciliten el logro de los objetivos institucionales.</w:t>
      </w:r>
    </w:p>
    <w:p w:rsidR="00951904" w:rsidRPr="003E2260" w:rsidRDefault="00951904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Ingeniería en sistemas computacionales, 3 años de experiencia, ingles 100% lectura; con habilidades: orientación de resultados, trabajo en equipo, disposición, compromiso. </w:t>
      </w:r>
    </w:p>
    <w:p w:rsidR="00FB1458" w:rsidRPr="003E2260" w:rsidRDefault="00FB1458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3281" w:rsidRPr="003E2260" w:rsidRDefault="00F16FB0" w:rsidP="00FB145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Lic. Laura Lora Peña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</w:t>
      </w:r>
    </w:p>
    <w:p w:rsidR="00FB1458" w:rsidRPr="003E2260" w:rsidRDefault="00FB1458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Analista administrativo.</w:t>
      </w:r>
    </w:p>
    <w:p w:rsidR="00FB1458" w:rsidRPr="003E2260" w:rsidRDefault="00FB1458" w:rsidP="00FB145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Pr="003E2260">
        <w:rPr>
          <w:rFonts w:ascii="Arial" w:hAnsi="Arial" w:cs="Arial"/>
          <w:color w:val="000000" w:themeColor="text1"/>
          <w:sz w:val="24"/>
          <w:szCs w:val="24"/>
        </w:rPr>
        <w:t>levar a cabo un examen constante de los formularios y métodos de la organización, esto involucra estudios dirigidos a mejorar las prácticas administrativas y el desempeño de las unidades individuales, los estudios de posibilidad, la formulación de instrucciones codificadas y las descripciones de cargos etc.</w:t>
      </w:r>
    </w:p>
    <w:p w:rsidR="00FB1458" w:rsidRPr="003E2260" w:rsidRDefault="00951904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Licenciatura económica/administración, 3 años de experiencia, Excel intermedio-avanzado; con habilidades: manejo y métodos de oficina, redacción, ortografía y sintaxis, contabilidad computarizada. </w:t>
      </w:r>
    </w:p>
    <w:p w:rsidR="00951904" w:rsidRPr="003E2260" w:rsidRDefault="00951904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3281" w:rsidRPr="003E2260" w:rsidRDefault="00F16FB0" w:rsidP="00FB145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Ing. Jorge 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Ramírez</w:t>
      </w: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Avilés.</w:t>
      </w:r>
    </w:p>
    <w:p w:rsidR="00FB1458" w:rsidRPr="003E2260" w:rsidRDefault="00FB1458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Ingeniero de sistemas.</w:t>
      </w:r>
    </w:p>
    <w:p w:rsidR="009E065D" w:rsidRPr="003E2260" w:rsidRDefault="00167D3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rear y aplicar tecnologías info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rmáticas para el beneficio de lo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usuarios,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alumnos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docentes de la institución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51904" w:rsidRPr="003E2260" w:rsidRDefault="00951904" w:rsidP="009519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Ingeniería en sistemas computacionales, 1 año de experiencia. </w:t>
      </w:r>
    </w:p>
    <w:sectPr w:rsidR="00951904" w:rsidRPr="003E2260" w:rsidSect="00CE0B71">
      <w:headerReference w:type="default" r:id="rId12"/>
      <w:footerReference w:type="default" r:id="rId13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69A" w:rsidRDefault="00CA569A" w:rsidP="008911D0">
      <w:pPr>
        <w:spacing w:after="0" w:line="240" w:lineRule="auto"/>
      </w:pPr>
      <w:r>
        <w:separator/>
      </w:r>
    </w:p>
  </w:endnote>
  <w:endnote w:type="continuationSeparator" w:id="0">
    <w:p w:rsidR="00CA569A" w:rsidRDefault="00CA569A" w:rsidP="0089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811691"/>
      <w:docPartObj>
        <w:docPartGallery w:val="Page Numbers (Bottom of Page)"/>
        <w:docPartUnique/>
      </w:docPartObj>
    </w:sdtPr>
    <w:sdtEndPr/>
    <w:sdtContent>
      <w:p w:rsidR="00CE0B71" w:rsidRDefault="00CE0B71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1" name="Decisión 2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0E60B7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tM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NbMK0y3AgAAd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E0B71" w:rsidRDefault="00CE0B7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D3BE4" w:rsidRPr="001D3BE4">
          <w:rPr>
            <w:noProof/>
            <w:lang w:val="es-ES"/>
          </w:rPr>
          <w:t>5</w:t>
        </w:r>
        <w:r>
          <w:fldChar w:fldCharType="end"/>
        </w:r>
      </w:p>
    </w:sdtContent>
  </w:sdt>
  <w:p w:rsidR="00CE0B71" w:rsidRDefault="00CE0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69A" w:rsidRDefault="00CA569A" w:rsidP="008911D0">
      <w:pPr>
        <w:spacing w:after="0" w:line="240" w:lineRule="auto"/>
      </w:pPr>
      <w:r>
        <w:separator/>
      </w:r>
    </w:p>
  </w:footnote>
  <w:footnote w:type="continuationSeparator" w:id="0">
    <w:p w:rsidR="00CA569A" w:rsidRDefault="00CA569A" w:rsidP="0089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1D0" w:rsidRDefault="008911D0" w:rsidP="005078FC">
    <w:pPr>
      <w:ind w:left="-284" w:firstLine="284"/>
    </w:pPr>
  </w:p>
  <w:tbl>
    <w:tblPr>
      <w:tblW w:w="9742" w:type="dxa"/>
      <w:tblInd w:w="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8"/>
      <w:gridCol w:w="7174"/>
    </w:tblGrid>
    <w:tr w:rsidR="00CE0B71" w:rsidTr="00CE0B71">
      <w:trPr>
        <w:trHeight w:val="262"/>
      </w:trPr>
      <w:tc>
        <w:tcPr>
          <w:tcW w:w="2568" w:type="dxa"/>
          <w:vMerge w:val="restart"/>
        </w:tcPr>
        <w:p w:rsidR="00CE0B71" w:rsidRDefault="00CE0B71" w:rsidP="00CE0B71">
          <w:pPr>
            <w:pStyle w:val="Encabezado"/>
            <w:ind w:left="-56"/>
          </w:pPr>
          <w:r>
            <w:rPr>
              <w:rFonts w:ascii="Arial" w:hAnsi="Arial" w:cs="Arial"/>
              <w:b/>
              <w:noProof/>
              <w:sz w:val="28"/>
              <w:szCs w:val="28"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CBC5D7E" wp14:editId="115B96E6">
                <wp:simplePos x="0" y="0"/>
                <wp:positionH relativeFrom="column">
                  <wp:posOffset>137795</wp:posOffset>
                </wp:positionH>
                <wp:positionV relativeFrom="paragraph">
                  <wp:posOffset>12286</wp:posOffset>
                </wp:positionV>
                <wp:extent cx="1017767" cy="648054"/>
                <wp:effectExtent l="0" t="0" r="0" b="0"/>
                <wp:wrapNone/>
                <wp:docPr id="2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v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767" cy="648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74" w:type="dxa"/>
          <w:shd w:val="clear" w:color="auto" w:fill="DEEAF6" w:themeFill="accent1" w:themeFillTint="33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 w:rsidRPr="00CE0B71">
            <w:rPr>
              <w:rFonts w:ascii="Arial" w:hAnsi="Arial"/>
              <w:b/>
              <w:sz w:val="24"/>
            </w:rPr>
            <w:t xml:space="preserve">Universidad Politécnica del Valle de México </w:t>
          </w:r>
        </w:p>
      </w:tc>
    </w:tr>
    <w:tr w:rsidR="00CE0B71" w:rsidTr="00CE0B71">
      <w:trPr>
        <w:trHeight w:val="103"/>
      </w:trPr>
      <w:tc>
        <w:tcPr>
          <w:tcW w:w="2568" w:type="dxa"/>
          <w:vMerge/>
        </w:tcPr>
        <w:p w:rsidR="00CE0B71" w:rsidRDefault="00CE0B71" w:rsidP="00CE0B71">
          <w:pPr>
            <w:pStyle w:val="Encabezado"/>
            <w:ind w:left="-56"/>
          </w:pPr>
        </w:p>
      </w:tc>
      <w:tc>
        <w:tcPr>
          <w:tcW w:w="7174" w:type="dxa"/>
          <w:vAlign w:val="center"/>
        </w:tcPr>
        <w:p w:rsidR="00CE0B71" w:rsidRDefault="00CE0B71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bCs/>
              <w:sz w:val="24"/>
            </w:rPr>
            <w:t>“</w:t>
          </w:r>
          <w:r w:rsidRPr="00CE0B71">
            <w:rPr>
              <w:rFonts w:ascii="Arial" w:hAnsi="Arial"/>
              <w:b/>
              <w:bCs/>
              <w:sz w:val="24"/>
            </w:rPr>
            <w:t>Plan integral de desarrollo informático</w:t>
          </w:r>
          <w:r>
            <w:rPr>
              <w:rFonts w:ascii="Arial" w:hAnsi="Arial"/>
              <w:b/>
              <w:bCs/>
              <w:sz w:val="24"/>
            </w:rPr>
            <w:t>”</w:t>
          </w:r>
        </w:p>
      </w:tc>
    </w:tr>
    <w:tr w:rsidR="00CE0B71" w:rsidRPr="00CE0B71" w:rsidTr="00CE0B71">
      <w:trPr>
        <w:trHeight w:val="250"/>
      </w:trPr>
      <w:tc>
        <w:tcPr>
          <w:tcW w:w="2568" w:type="dxa"/>
          <w:vMerge/>
        </w:tcPr>
        <w:p w:rsidR="00CE0B71" w:rsidRPr="00CE0B71" w:rsidRDefault="00CE0B71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>(Nombre de documento)</w:t>
          </w:r>
        </w:p>
      </w:tc>
    </w:tr>
    <w:tr w:rsidR="00CE0B71" w:rsidRPr="00CE0B71" w:rsidTr="00CE0B71">
      <w:trPr>
        <w:trHeight w:val="241"/>
      </w:trPr>
      <w:tc>
        <w:tcPr>
          <w:tcW w:w="2568" w:type="dxa"/>
          <w:vMerge/>
        </w:tcPr>
        <w:p w:rsidR="00CE0B71" w:rsidRPr="00CE0B71" w:rsidRDefault="00CE0B71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 xml:space="preserve">                                                Fecha: </w:t>
          </w:r>
        </w:p>
      </w:tc>
    </w:tr>
  </w:tbl>
  <w:p w:rsidR="008911D0" w:rsidRPr="00CE0B71" w:rsidRDefault="008911D0" w:rsidP="008911D0">
    <w:pPr>
      <w:pStyle w:val="Encabezado"/>
      <w:rPr>
        <w:sz w:val="18"/>
      </w:rPr>
    </w:pPr>
  </w:p>
  <w:p w:rsidR="00CE0B71" w:rsidRDefault="00CE0B71" w:rsidP="008911D0">
    <w:pPr>
      <w:pStyle w:val="Encabezado"/>
    </w:pPr>
  </w:p>
  <w:p w:rsidR="00CE0B71" w:rsidRPr="008911D0" w:rsidRDefault="00CE0B71" w:rsidP="008911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DC7"/>
    <w:multiLevelType w:val="hybridMultilevel"/>
    <w:tmpl w:val="3CAA96EE"/>
    <w:lvl w:ilvl="0" w:tplc="B5EA7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02DD"/>
    <w:multiLevelType w:val="hybridMultilevel"/>
    <w:tmpl w:val="FEEE87A0"/>
    <w:lvl w:ilvl="0" w:tplc="98580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268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AB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A6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B47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964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E2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781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43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2B2A02"/>
    <w:multiLevelType w:val="hybridMultilevel"/>
    <w:tmpl w:val="FD5EAE3A"/>
    <w:lvl w:ilvl="0" w:tplc="96269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BE3"/>
    <w:multiLevelType w:val="hybridMultilevel"/>
    <w:tmpl w:val="2E1AE3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442E9"/>
    <w:multiLevelType w:val="hybridMultilevel"/>
    <w:tmpl w:val="535205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85"/>
    <w:multiLevelType w:val="hybridMultilevel"/>
    <w:tmpl w:val="09AECE6A"/>
    <w:lvl w:ilvl="0" w:tplc="AE26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64B"/>
    <w:multiLevelType w:val="hybridMultilevel"/>
    <w:tmpl w:val="E99CA750"/>
    <w:lvl w:ilvl="0" w:tplc="1732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0C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27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C44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A44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2D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C8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868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F8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826364D"/>
    <w:multiLevelType w:val="hybridMultilevel"/>
    <w:tmpl w:val="C5BC673E"/>
    <w:lvl w:ilvl="0" w:tplc="0D9EA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389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10B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847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24F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361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22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9E2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8982DB6"/>
    <w:multiLevelType w:val="hybridMultilevel"/>
    <w:tmpl w:val="94983526"/>
    <w:lvl w:ilvl="0" w:tplc="20748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347BD"/>
    <w:multiLevelType w:val="hybridMultilevel"/>
    <w:tmpl w:val="B9B62E42"/>
    <w:lvl w:ilvl="0" w:tplc="F202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MX" w:vendorID="64" w:dllVersion="0" w:nlCheck="1" w:checkStyle="1"/>
  <w:activeWritingStyle w:appName="MSWord" w:lang="es-ES" w:vendorID="64" w:dllVersion="0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D0"/>
    <w:rsid w:val="00086590"/>
    <w:rsid w:val="00167D3F"/>
    <w:rsid w:val="001D3BE4"/>
    <w:rsid w:val="00283281"/>
    <w:rsid w:val="00351FD6"/>
    <w:rsid w:val="003D3A1C"/>
    <w:rsid w:val="003E2260"/>
    <w:rsid w:val="005078FC"/>
    <w:rsid w:val="00576F55"/>
    <w:rsid w:val="008460B6"/>
    <w:rsid w:val="008911D0"/>
    <w:rsid w:val="00951904"/>
    <w:rsid w:val="009E065D"/>
    <w:rsid w:val="00A1606A"/>
    <w:rsid w:val="00CA569A"/>
    <w:rsid w:val="00CD128C"/>
    <w:rsid w:val="00CE0B71"/>
    <w:rsid w:val="00E12EB5"/>
    <w:rsid w:val="00E4328E"/>
    <w:rsid w:val="00E74101"/>
    <w:rsid w:val="00E96F89"/>
    <w:rsid w:val="00F16FB0"/>
    <w:rsid w:val="00F81D0F"/>
    <w:rsid w:val="00FB1458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88BE4"/>
  <w15:chartTrackingRefBased/>
  <w15:docId w15:val="{71078DC7-3620-45FB-BB7B-F97FB123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1D0"/>
  </w:style>
  <w:style w:type="paragraph" w:styleId="Piedepgina">
    <w:name w:val="footer"/>
    <w:basedOn w:val="Normal"/>
    <w:link w:val="Piedepgina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1D0"/>
  </w:style>
  <w:style w:type="paragraph" w:styleId="Prrafodelista">
    <w:name w:val="List Paragraph"/>
    <w:basedOn w:val="Normal"/>
    <w:uiPriority w:val="34"/>
    <w:qFormat/>
    <w:rsid w:val="00E12EB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B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3A4B5-C9F8-482B-B912-D2E9C631B196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DF01836F-55CA-40DE-97E2-AD89E026A9F8}">
      <dgm:prSet phldrT="[Texto]" custT="1"/>
      <dgm:spPr/>
      <dgm:t>
        <a:bodyPr/>
        <a:lstStyle/>
        <a:p>
          <a:r>
            <a:rPr lang="es-ES" sz="2000"/>
            <a:t>Jefe De Centro</a:t>
          </a:r>
        </a:p>
      </dgm:t>
    </dgm:pt>
    <dgm:pt modelId="{4733D3C4-7B24-46FA-A2E4-0537175866A3}" type="parTrans" cxnId="{C5CD846D-0A9D-411A-800D-D8673D68506C}">
      <dgm:prSet/>
      <dgm:spPr/>
      <dgm:t>
        <a:bodyPr/>
        <a:lstStyle/>
        <a:p>
          <a:endParaRPr lang="es-ES" sz="2000"/>
        </a:p>
      </dgm:t>
    </dgm:pt>
    <dgm:pt modelId="{0C10895B-1BA3-4A93-A2D2-9C5114108C8C}" type="sibTrans" cxnId="{C5CD846D-0A9D-411A-800D-D8673D68506C}">
      <dgm:prSet custT="1"/>
      <dgm:spPr/>
      <dgm:t>
        <a:bodyPr/>
        <a:lstStyle/>
        <a:p>
          <a:r>
            <a:rPr lang="es-ES" sz="2000"/>
            <a:t>Ing. Carlos Alberto Alba Laguna</a:t>
          </a:r>
        </a:p>
      </dgm:t>
    </dgm:pt>
    <dgm:pt modelId="{494F12DC-C587-48E1-8898-7B54EF235BBF}">
      <dgm:prSet phldrT="[Texto]" custT="1"/>
      <dgm:spPr/>
      <dgm:t>
        <a:bodyPr/>
        <a:lstStyle/>
        <a:p>
          <a:r>
            <a:rPr lang="es-ES" sz="2000"/>
            <a:t>Analista Administrativo</a:t>
          </a:r>
        </a:p>
      </dgm:t>
    </dgm:pt>
    <dgm:pt modelId="{44E00CAC-8E97-4A7E-AD68-F7BA033EF802}" type="parTrans" cxnId="{CF4625EF-9740-4ACA-9731-B9AAC389F1D2}">
      <dgm:prSet/>
      <dgm:spPr/>
      <dgm:t>
        <a:bodyPr/>
        <a:lstStyle/>
        <a:p>
          <a:endParaRPr lang="es-ES" sz="2000"/>
        </a:p>
      </dgm:t>
    </dgm:pt>
    <dgm:pt modelId="{918F450E-3456-408F-8B04-57454AC430D9}" type="sibTrans" cxnId="{CF4625EF-9740-4ACA-9731-B9AAC389F1D2}">
      <dgm:prSet custT="1"/>
      <dgm:spPr/>
      <dgm:t>
        <a:bodyPr/>
        <a:lstStyle/>
        <a:p>
          <a:r>
            <a:rPr lang="es-ES" sz="2000"/>
            <a:t>Lic. Laura Lora Peña</a:t>
          </a:r>
        </a:p>
      </dgm:t>
    </dgm:pt>
    <dgm:pt modelId="{DEF6AB50-EA95-48D6-B950-C392475FBDDE}">
      <dgm:prSet phldrT="[Texto]" custT="1"/>
      <dgm:spPr/>
      <dgm:t>
        <a:bodyPr/>
        <a:lstStyle/>
        <a:p>
          <a:r>
            <a:rPr lang="es-ES" sz="2000"/>
            <a:t>Ingeniero De Sistemas</a:t>
          </a:r>
        </a:p>
      </dgm:t>
    </dgm:pt>
    <dgm:pt modelId="{537725B0-632E-484A-ADC3-1B06B933B5FC}" type="parTrans" cxnId="{A6FEC8C1-F747-4720-953A-F15589294A95}">
      <dgm:prSet/>
      <dgm:spPr/>
      <dgm:t>
        <a:bodyPr/>
        <a:lstStyle/>
        <a:p>
          <a:endParaRPr lang="es-ES" sz="2000"/>
        </a:p>
      </dgm:t>
    </dgm:pt>
    <dgm:pt modelId="{97B7E909-2433-4161-A822-CBF12341E8A8}" type="sibTrans" cxnId="{A6FEC8C1-F747-4720-953A-F15589294A95}">
      <dgm:prSet custT="1"/>
      <dgm:spPr/>
      <dgm:t>
        <a:bodyPr/>
        <a:lstStyle/>
        <a:p>
          <a:r>
            <a:rPr lang="es-ES" sz="2000"/>
            <a:t>Ing. Jorge Ramirez Aviles</a:t>
          </a:r>
        </a:p>
      </dgm:t>
    </dgm:pt>
    <dgm:pt modelId="{9C42D071-3E98-47A0-8ACF-330CF39C2B51}" type="pres">
      <dgm:prSet presAssocID="{5773A4B5-C9F8-482B-B912-D2E9C631B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23DE-A308-40B1-B073-EF54083EC256}" type="pres">
      <dgm:prSet presAssocID="{DF01836F-55CA-40DE-97E2-AD89E026A9F8}" presName="hierRoot1" presStyleCnt="0">
        <dgm:presLayoutVars>
          <dgm:hierBranch val="init"/>
        </dgm:presLayoutVars>
      </dgm:prSet>
      <dgm:spPr/>
    </dgm:pt>
    <dgm:pt modelId="{A30FEB45-21FE-47F1-BD8E-01DB0E46167F}" type="pres">
      <dgm:prSet presAssocID="{DF01836F-55CA-40DE-97E2-AD89E026A9F8}" presName="rootComposite1" presStyleCnt="0"/>
      <dgm:spPr/>
    </dgm:pt>
    <dgm:pt modelId="{728D1CAC-C212-490B-9DAB-14C199219F42}" type="pres">
      <dgm:prSet presAssocID="{DF01836F-55CA-40DE-97E2-AD89E026A9F8}" presName="rootText1" presStyleLbl="node0" presStyleIdx="0" presStyleCnt="1">
        <dgm:presLayoutVars>
          <dgm:chMax/>
          <dgm:chPref val="3"/>
        </dgm:presLayoutVars>
      </dgm:prSet>
      <dgm:spPr/>
    </dgm:pt>
    <dgm:pt modelId="{D1ED7104-E919-4234-A47B-3709B4F52454}" type="pres">
      <dgm:prSet presAssocID="{DF01836F-55CA-40DE-97E2-AD89E026A9F8}" presName="titleText1" presStyleLbl="fgAcc0" presStyleIdx="0" presStyleCnt="1" custScaleX="119506" custScaleY="142838">
        <dgm:presLayoutVars>
          <dgm:chMax val="0"/>
          <dgm:chPref val="0"/>
        </dgm:presLayoutVars>
      </dgm:prSet>
      <dgm:spPr/>
    </dgm:pt>
    <dgm:pt modelId="{6C47238A-F73C-4949-9267-CA5460DC193D}" type="pres">
      <dgm:prSet presAssocID="{DF01836F-55CA-40DE-97E2-AD89E026A9F8}" presName="rootConnector1" presStyleLbl="node1" presStyleIdx="0" presStyleCnt="2"/>
      <dgm:spPr/>
    </dgm:pt>
    <dgm:pt modelId="{6E5AF51C-6DD2-442D-901F-510CBDA7C3D0}" type="pres">
      <dgm:prSet presAssocID="{DF01836F-55CA-40DE-97E2-AD89E026A9F8}" presName="hierChild2" presStyleCnt="0"/>
      <dgm:spPr/>
    </dgm:pt>
    <dgm:pt modelId="{AC6D76E0-C0FB-42CD-9DB6-94C01AB97FEC}" type="pres">
      <dgm:prSet presAssocID="{44E00CAC-8E97-4A7E-AD68-F7BA033EF802}" presName="Name37" presStyleLbl="parChTrans1D2" presStyleIdx="0" presStyleCnt="2"/>
      <dgm:spPr/>
    </dgm:pt>
    <dgm:pt modelId="{5B17E4E9-8CB1-4179-978E-04E947DBEB1E}" type="pres">
      <dgm:prSet presAssocID="{494F12DC-C587-48E1-8898-7B54EF235BBF}" presName="hierRoot2" presStyleCnt="0">
        <dgm:presLayoutVars>
          <dgm:hierBranch val="init"/>
        </dgm:presLayoutVars>
      </dgm:prSet>
      <dgm:spPr/>
    </dgm:pt>
    <dgm:pt modelId="{A6B29553-EA8B-4BC0-B8ED-3E4F23E217B1}" type="pres">
      <dgm:prSet presAssocID="{494F12DC-C587-48E1-8898-7B54EF235BBF}" presName="rootComposite" presStyleCnt="0"/>
      <dgm:spPr/>
    </dgm:pt>
    <dgm:pt modelId="{7B48CA36-52B4-4C91-A454-B48B87DB16E8}" type="pres">
      <dgm:prSet presAssocID="{494F12DC-C587-48E1-8898-7B54EF235BBF}" presName="rootText" presStyleLbl="node1" presStyleIdx="0" presStyleCnt="2">
        <dgm:presLayoutVars>
          <dgm:chMax/>
          <dgm:chPref val="3"/>
        </dgm:presLayoutVars>
      </dgm:prSet>
      <dgm:spPr/>
    </dgm:pt>
    <dgm:pt modelId="{815656D9-F0E6-46C9-B870-8E93791CFEDF}" type="pres">
      <dgm:prSet presAssocID="{494F12DC-C587-48E1-8898-7B54EF235BBF}" presName="titleText2" presStyleLbl="fgAcc1" presStyleIdx="0" presStyleCnt="2" custScaleX="108536" custScaleY="145308">
        <dgm:presLayoutVars>
          <dgm:chMax val="0"/>
          <dgm:chPref val="0"/>
        </dgm:presLayoutVars>
      </dgm:prSet>
      <dgm:spPr/>
    </dgm:pt>
    <dgm:pt modelId="{A675CB5D-04B2-4AF2-BDE5-5BBD670335EB}" type="pres">
      <dgm:prSet presAssocID="{494F12DC-C587-48E1-8898-7B54EF235BBF}" presName="rootConnector" presStyleLbl="node2" presStyleIdx="0" presStyleCnt="0"/>
      <dgm:spPr/>
    </dgm:pt>
    <dgm:pt modelId="{390F591F-FCF8-4CCB-BFB4-2D599822DF40}" type="pres">
      <dgm:prSet presAssocID="{494F12DC-C587-48E1-8898-7B54EF235BBF}" presName="hierChild4" presStyleCnt="0"/>
      <dgm:spPr/>
    </dgm:pt>
    <dgm:pt modelId="{FAB83951-3F53-4BF3-AE77-8E1E7ED144CA}" type="pres">
      <dgm:prSet presAssocID="{494F12DC-C587-48E1-8898-7B54EF235BBF}" presName="hierChild5" presStyleCnt="0"/>
      <dgm:spPr/>
    </dgm:pt>
    <dgm:pt modelId="{D8637EDB-6CA7-45D7-BA40-E8945414394B}" type="pres">
      <dgm:prSet presAssocID="{537725B0-632E-484A-ADC3-1B06B933B5FC}" presName="Name37" presStyleLbl="parChTrans1D2" presStyleIdx="1" presStyleCnt="2"/>
      <dgm:spPr/>
    </dgm:pt>
    <dgm:pt modelId="{76E73D85-D4C8-4F50-8FF5-A577AD3D2FE5}" type="pres">
      <dgm:prSet presAssocID="{DEF6AB50-EA95-48D6-B950-C392475FBDDE}" presName="hierRoot2" presStyleCnt="0">
        <dgm:presLayoutVars>
          <dgm:hierBranch val="init"/>
        </dgm:presLayoutVars>
      </dgm:prSet>
      <dgm:spPr/>
    </dgm:pt>
    <dgm:pt modelId="{BC250C41-B2DF-453C-A533-501ED91A7408}" type="pres">
      <dgm:prSet presAssocID="{DEF6AB50-EA95-48D6-B950-C392475FBDDE}" presName="rootComposite" presStyleCnt="0"/>
      <dgm:spPr/>
    </dgm:pt>
    <dgm:pt modelId="{630866FB-0C59-49B0-8A93-B4636390D831}" type="pres">
      <dgm:prSet presAssocID="{DEF6AB50-EA95-48D6-B950-C392475FBDDE}" presName="rootText" presStyleLbl="node1" presStyleIdx="1" presStyleCnt="2">
        <dgm:presLayoutVars>
          <dgm:chMax/>
          <dgm:chPref val="3"/>
        </dgm:presLayoutVars>
      </dgm:prSet>
      <dgm:spPr/>
    </dgm:pt>
    <dgm:pt modelId="{45691320-54DB-43CA-AF3D-956D996E0782}" type="pres">
      <dgm:prSet presAssocID="{DEF6AB50-EA95-48D6-B950-C392475FBDDE}" presName="titleText2" presStyleLbl="fgAcc1" presStyleIdx="1" presStyleCnt="2" custScaleX="97982" custScaleY="149950">
        <dgm:presLayoutVars>
          <dgm:chMax val="0"/>
          <dgm:chPref val="0"/>
        </dgm:presLayoutVars>
      </dgm:prSet>
      <dgm:spPr/>
    </dgm:pt>
    <dgm:pt modelId="{66D4E3EA-810D-4400-8FEF-96D0F0207AA6}" type="pres">
      <dgm:prSet presAssocID="{DEF6AB50-EA95-48D6-B950-C392475FBDDE}" presName="rootConnector" presStyleLbl="node2" presStyleIdx="0" presStyleCnt="0"/>
      <dgm:spPr/>
    </dgm:pt>
    <dgm:pt modelId="{A996AEC7-E14D-451F-825B-90C017C4B1C9}" type="pres">
      <dgm:prSet presAssocID="{DEF6AB50-EA95-48D6-B950-C392475FBDDE}" presName="hierChild4" presStyleCnt="0"/>
      <dgm:spPr/>
    </dgm:pt>
    <dgm:pt modelId="{2F64954A-E04E-47D8-A980-4D01F2AA2AAD}" type="pres">
      <dgm:prSet presAssocID="{DEF6AB50-EA95-48D6-B950-C392475FBDDE}" presName="hierChild5" presStyleCnt="0"/>
      <dgm:spPr/>
    </dgm:pt>
    <dgm:pt modelId="{EA76C48D-940E-4F91-82A4-6E2E85BDDBB0}" type="pres">
      <dgm:prSet presAssocID="{DF01836F-55CA-40DE-97E2-AD89E026A9F8}" presName="hierChild3" presStyleCnt="0"/>
      <dgm:spPr/>
    </dgm:pt>
  </dgm:ptLst>
  <dgm:cxnLst>
    <dgm:cxn modelId="{F02C3C53-081B-4FDC-A273-77A63C0D4CEA}" type="presOf" srcId="{DEF6AB50-EA95-48D6-B950-C392475FBDDE}" destId="{630866FB-0C59-49B0-8A93-B4636390D831}" srcOrd="0" destOrd="0" presId="urn:microsoft.com/office/officeart/2008/layout/NameandTitleOrganizationalChart"/>
    <dgm:cxn modelId="{3AEA9B3C-8CDF-44FE-AA1F-191A6B540AA6}" type="presOf" srcId="{97B7E909-2433-4161-A822-CBF12341E8A8}" destId="{45691320-54DB-43CA-AF3D-956D996E0782}" srcOrd="0" destOrd="0" presId="urn:microsoft.com/office/officeart/2008/layout/NameandTitleOrganizationalChart"/>
    <dgm:cxn modelId="{CF4625EF-9740-4ACA-9731-B9AAC389F1D2}" srcId="{DF01836F-55CA-40DE-97E2-AD89E026A9F8}" destId="{494F12DC-C587-48E1-8898-7B54EF235BBF}" srcOrd="0" destOrd="0" parTransId="{44E00CAC-8E97-4A7E-AD68-F7BA033EF802}" sibTransId="{918F450E-3456-408F-8B04-57454AC430D9}"/>
    <dgm:cxn modelId="{1B12B01C-13CA-4484-80CE-3144B5ADE85B}" type="presOf" srcId="{918F450E-3456-408F-8B04-57454AC430D9}" destId="{815656D9-F0E6-46C9-B870-8E93791CFEDF}" srcOrd="0" destOrd="0" presId="urn:microsoft.com/office/officeart/2008/layout/NameandTitleOrganizationalChart"/>
    <dgm:cxn modelId="{D5CDA25F-D268-4BEE-ABDD-76D1E4AF46DA}" type="presOf" srcId="{DF01836F-55CA-40DE-97E2-AD89E026A9F8}" destId="{6C47238A-F73C-4949-9267-CA5460DC193D}" srcOrd="1" destOrd="0" presId="urn:microsoft.com/office/officeart/2008/layout/NameandTitleOrganizationalChart"/>
    <dgm:cxn modelId="{8B45B54F-CFC8-465D-98C5-B621906BC5A3}" type="presOf" srcId="{DF01836F-55CA-40DE-97E2-AD89E026A9F8}" destId="{728D1CAC-C212-490B-9DAB-14C199219F42}" srcOrd="0" destOrd="0" presId="urn:microsoft.com/office/officeart/2008/layout/NameandTitleOrganizationalChart"/>
    <dgm:cxn modelId="{FBDB47E3-52A1-46A6-9F6C-ADD12B8CBE8C}" type="presOf" srcId="{44E00CAC-8E97-4A7E-AD68-F7BA033EF802}" destId="{AC6D76E0-C0FB-42CD-9DB6-94C01AB97FEC}" srcOrd="0" destOrd="0" presId="urn:microsoft.com/office/officeart/2008/layout/NameandTitleOrganizationalChart"/>
    <dgm:cxn modelId="{ACFD1492-6D43-47A5-8938-93B979CB1387}" type="presOf" srcId="{5773A4B5-C9F8-482B-B912-D2E9C631B196}" destId="{9C42D071-3E98-47A0-8ACF-330CF39C2B51}" srcOrd="0" destOrd="0" presId="urn:microsoft.com/office/officeart/2008/layout/NameandTitleOrganizationalChart"/>
    <dgm:cxn modelId="{9C457980-ED69-4991-9FC0-236DE72DE84E}" type="presOf" srcId="{0C10895B-1BA3-4A93-A2D2-9C5114108C8C}" destId="{D1ED7104-E919-4234-A47B-3709B4F52454}" srcOrd="0" destOrd="0" presId="urn:microsoft.com/office/officeart/2008/layout/NameandTitleOrganizationalChart"/>
    <dgm:cxn modelId="{DE847355-69B2-415B-8F6A-D3EF596BCF1D}" type="presOf" srcId="{DEF6AB50-EA95-48D6-B950-C392475FBDDE}" destId="{66D4E3EA-810D-4400-8FEF-96D0F0207AA6}" srcOrd="1" destOrd="0" presId="urn:microsoft.com/office/officeart/2008/layout/NameandTitleOrganizationalChart"/>
    <dgm:cxn modelId="{B35401B6-7820-4E11-8CBB-C6BECCBA10B1}" type="presOf" srcId="{494F12DC-C587-48E1-8898-7B54EF235BBF}" destId="{A675CB5D-04B2-4AF2-BDE5-5BBD670335EB}" srcOrd="1" destOrd="0" presId="urn:microsoft.com/office/officeart/2008/layout/NameandTitleOrganizationalChart"/>
    <dgm:cxn modelId="{0F03D664-B935-4CAC-9A24-5B2886A1A581}" type="presOf" srcId="{537725B0-632E-484A-ADC3-1B06B933B5FC}" destId="{D8637EDB-6CA7-45D7-BA40-E8945414394B}" srcOrd="0" destOrd="0" presId="urn:microsoft.com/office/officeart/2008/layout/NameandTitleOrganizationalChart"/>
    <dgm:cxn modelId="{A6FEC8C1-F747-4720-953A-F15589294A95}" srcId="{DF01836F-55CA-40DE-97E2-AD89E026A9F8}" destId="{DEF6AB50-EA95-48D6-B950-C392475FBDDE}" srcOrd="1" destOrd="0" parTransId="{537725B0-632E-484A-ADC3-1B06B933B5FC}" sibTransId="{97B7E909-2433-4161-A822-CBF12341E8A8}"/>
    <dgm:cxn modelId="{812EF21D-6CFB-43ED-A834-B0591A99FA9C}" type="presOf" srcId="{494F12DC-C587-48E1-8898-7B54EF235BBF}" destId="{7B48CA36-52B4-4C91-A454-B48B87DB16E8}" srcOrd="0" destOrd="0" presId="urn:microsoft.com/office/officeart/2008/layout/NameandTitleOrganizationalChart"/>
    <dgm:cxn modelId="{C5CD846D-0A9D-411A-800D-D8673D68506C}" srcId="{5773A4B5-C9F8-482B-B912-D2E9C631B196}" destId="{DF01836F-55CA-40DE-97E2-AD89E026A9F8}" srcOrd="0" destOrd="0" parTransId="{4733D3C4-7B24-46FA-A2E4-0537175866A3}" sibTransId="{0C10895B-1BA3-4A93-A2D2-9C5114108C8C}"/>
    <dgm:cxn modelId="{791891A3-3A06-467C-BACE-D64BFA8E4476}" type="presParOf" srcId="{9C42D071-3E98-47A0-8ACF-330CF39C2B51}" destId="{26CF23DE-A308-40B1-B073-EF54083EC256}" srcOrd="0" destOrd="0" presId="urn:microsoft.com/office/officeart/2008/layout/NameandTitleOrganizationalChart"/>
    <dgm:cxn modelId="{C3A16FDA-9453-4623-9F54-CF118A9EF5C3}" type="presParOf" srcId="{26CF23DE-A308-40B1-B073-EF54083EC256}" destId="{A30FEB45-21FE-47F1-BD8E-01DB0E46167F}" srcOrd="0" destOrd="0" presId="urn:microsoft.com/office/officeart/2008/layout/NameandTitleOrganizationalChart"/>
    <dgm:cxn modelId="{0A4FD8BF-9278-49AA-8E65-E6E4483F1DC7}" type="presParOf" srcId="{A30FEB45-21FE-47F1-BD8E-01DB0E46167F}" destId="{728D1CAC-C212-490B-9DAB-14C199219F42}" srcOrd="0" destOrd="0" presId="urn:microsoft.com/office/officeart/2008/layout/NameandTitleOrganizationalChart"/>
    <dgm:cxn modelId="{A41DBD1A-1A2F-477F-A05A-7FC51786828D}" type="presParOf" srcId="{A30FEB45-21FE-47F1-BD8E-01DB0E46167F}" destId="{D1ED7104-E919-4234-A47B-3709B4F52454}" srcOrd="1" destOrd="0" presId="urn:microsoft.com/office/officeart/2008/layout/NameandTitleOrganizationalChart"/>
    <dgm:cxn modelId="{1F5B13D4-BA90-4406-87FE-277066A9AFF0}" type="presParOf" srcId="{A30FEB45-21FE-47F1-BD8E-01DB0E46167F}" destId="{6C47238A-F73C-4949-9267-CA5460DC193D}" srcOrd="2" destOrd="0" presId="urn:microsoft.com/office/officeart/2008/layout/NameandTitleOrganizationalChart"/>
    <dgm:cxn modelId="{22FE9D9A-4E64-452D-9220-9A241B7671C0}" type="presParOf" srcId="{26CF23DE-A308-40B1-B073-EF54083EC256}" destId="{6E5AF51C-6DD2-442D-901F-510CBDA7C3D0}" srcOrd="1" destOrd="0" presId="urn:microsoft.com/office/officeart/2008/layout/NameandTitleOrganizationalChart"/>
    <dgm:cxn modelId="{5EBD49AD-0A32-4E93-9CFA-77DCBE284F00}" type="presParOf" srcId="{6E5AF51C-6DD2-442D-901F-510CBDA7C3D0}" destId="{AC6D76E0-C0FB-42CD-9DB6-94C01AB97FEC}" srcOrd="0" destOrd="0" presId="urn:microsoft.com/office/officeart/2008/layout/NameandTitleOrganizationalChart"/>
    <dgm:cxn modelId="{D76689CB-C734-4D3B-826C-96857140A2E5}" type="presParOf" srcId="{6E5AF51C-6DD2-442D-901F-510CBDA7C3D0}" destId="{5B17E4E9-8CB1-4179-978E-04E947DBEB1E}" srcOrd="1" destOrd="0" presId="urn:microsoft.com/office/officeart/2008/layout/NameandTitleOrganizationalChart"/>
    <dgm:cxn modelId="{9D66F412-821C-4BBA-A0E7-4AAFCEB10C57}" type="presParOf" srcId="{5B17E4E9-8CB1-4179-978E-04E947DBEB1E}" destId="{A6B29553-EA8B-4BC0-B8ED-3E4F23E217B1}" srcOrd="0" destOrd="0" presId="urn:microsoft.com/office/officeart/2008/layout/NameandTitleOrganizationalChart"/>
    <dgm:cxn modelId="{21A39B53-EA73-4C47-BC1C-4AA858EB9508}" type="presParOf" srcId="{A6B29553-EA8B-4BC0-B8ED-3E4F23E217B1}" destId="{7B48CA36-52B4-4C91-A454-B48B87DB16E8}" srcOrd="0" destOrd="0" presId="urn:microsoft.com/office/officeart/2008/layout/NameandTitleOrganizationalChart"/>
    <dgm:cxn modelId="{A11E47F7-DBE0-4AB7-83D5-0351914F0A60}" type="presParOf" srcId="{A6B29553-EA8B-4BC0-B8ED-3E4F23E217B1}" destId="{815656D9-F0E6-46C9-B870-8E93791CFEDF}" srcOrd="1" destOrd="0" presId="urn:microsoft.com/office/officeart/2008/layout/NameandTitleOrganizationalChart"/>
    <dgm:cxn modelId="{CEC6127D-E733-4680-A7AB-A3A87246355A}" type="presParOf" srcId="{A6B29553-EA8B-4BC0-B8ED-3E4F23E217B1}" destId="{A675CB5D-04B2-4AF2-BDE5-5BBD670335EB}" srcOrd="2" destOrd="0" presId="urn:microsoft.com/office/officeart/2008/layout/NameandTitleOrganizationalChart"/>
    <dgm:cxn modelId="{02F318B3-14A8-4AB2-BBF6-D2D5CEE192F9}" type="presParOf" srcId="{5B17E4E9-8CB1-4179-978E-04E947DBEB1E}" destId="{390F591F-FCF8-4CCB-BFB4-2D599822DF40}" srcOrd="1" destOrd="0" presId="urn:microsoft.com/office/officeart/2008/layout/NameandTitleOrganizationalChart"/>
    <dgm:cxn modelId="{7907E1B2-6BC3-4262-9978-D251E03CAAD6}" type="presParOf" srcId="{5B17E4E9-8CB1-4179-978E-04E947DBEB1E}" destId="{FAB83951-3F53-4BF3-AE77-8E1E7ED144CA}" srcOrd="2" destOrd="0" presId="urn:microsoft.com/office/officeart/2008/layout/NameandTitleOrganizationalChart"/>
    <dgm:cxn modelId="{9993DC03-536C-4D19-AB7F-AF4F23B54B0B}" type="presParOf" srcId="{6E5AF51C-6DD2-442D-901F-510CBDA7C3D0}" destId="{D8637EDB-6CA7-45D7-BA40-E8945414394B}" srcOrd="2" destOrd="0" presId="urn:microsoft.com/office/officeart/2008/layout/NameandTitleOrganizationalChart"/>
    <dgm:cxn modelId="{5F650127-C7CE-482C-B6B7-A8B326FBE052}" type="presParOf" srcId="{6E5AF51C-6DD2-442D-901F-510CBDA7C3D0}" destId="{76E73D85-D4C8-4F50-8FF5-A577AD3D2FE5}" srcOrd="3" destOrd="0" presId="urn:microsoft.com/office/officeart/2008/layout/NameandTitleOrganizationalChart"/>
    <dgm:cxn modelId="{F953D848-2A74-4B35-968B-CFE13D8D60DF}" type="presParOf" srcId="{76E73D85-D4C8-4F50-8FF5-A577AD3D2FE5}" destId="{BC250C41-B2DF-453C-A533-501ED91A7408}" srcOrd="0" destOrd="0" presId="urn:microsoft.com/office/officeart/2008/layout/NameandTitleOrganizationalChart"/>
    <dgm:cxn modelId="{A25014AB-5CEF-4FBF-A6F0-0864CCE1DFDC}" type="presParOf" srcId="{BC250C41-B2DF-453C-A533-501ED91A7408}" destId="{630866FB-0C59-49B0-8A93-B4636390D831}" srcOrd="0" destOrd="0" presId="urn:microsoft.com/office/officeart/2008/layout/NameandTitleOrganizationalChart"/>
    <dgm:cxn modelId="{423FB62B-8FF5-4C7A-B8B8-72E7C68650AB}" type="presParOf" srcId="{BC250C41-B2DF-453C-A533-501ED91A7408}" destId="{45691320-54DB-43CA-AF3D-956D996E0782}" srcOrd="1" destOrd="0" presId="urn:microsoft.com/office/officeart/2008/layout/NameandTitleOrganizationalChart"/>
    <dgm:cxn modelId="{34C0027E-7168-4F53-A8EB-E0E21E8E3CCE}" type="presParOf" srcId="{BC250C41-B2DF-453C-A533-501ED91A7408}" destId="{66D4E3EA-810D-4400-8FEF-96D0F0207AA6}" srcOrd="2" destOrd="0" presId="urn:microsoft.com/office/officeart/2008/layout/NameandTitleOrganizationalChart"/>
    <dgm:cxn modelId="{087CEF00-B2DA-4792-9E6B-2DA728FD46A1}" type="presParOf" srcId="{76E73D85-D4C8-4F50-8FF5-A577AD3D2FE5}" destId="{A996AEC7-E14D-451F-825B-90C017C4B1C9}" srcOrd="1" destOrd="0" presId="urn:microsoft.com/office/officeart/2008/layout/NameandTitleOrganizationalChart"/>
    <dgm:cxn modelId="{77CE429E-DF09-49A6-87C2-D8A58509F7C0}" type="presParOf" srcId="{76E73D85-D4C8-4F50-8FF5-A577AD3D2FE5}" destId="{2F64954A-E04E-47D8-A980-4D01F2AA2AAD}" srcOrd="2" destOrd="0" presId="urn:microsoft.com/office/officeart/2008/layout/NameandTitleOrganizationalChart"/>
    <dgm:cxn modelId="{2448E458-6545-48E5-B50D-86F10F77C2C2}" type="presParOf" srcId="{26CF23DE-A308-40B1-B073-EF54083EC256}" destId="{EA76C48D-940E-4F91-82A4-6E2E85BDDBB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637EDB-6CA7-45D7-BA40-E8945414394B}">
      <dsp:nvSpPr>
        <dsp:cNvPr id="0" name=""/>
        <dsp:cNvSpPr/>
      </dsp:nvSpPr>
      <dsp:spPr>
        <a:xfrm>
          <a:off x="2658848" y="1152947"/>
          <a:ext cx="1642330" cy="74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45"/>
              </a:lnTo>
              <a:lnTo>
                <a:pt x="1642330" y="478845"/>
              </a:lnTo>
              <a:lnTo>
                <a:pt x="164233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D76E0-C0FB-42CD-9DB6-94C01AB97FEC}">
      <dsp:nvSpPr>
        <dsp:cNvPr id="0" name=""/>
        <dsp:cNvSpPr/>
      </dsp:nvSpPr>
      <dsp:spPr>
        <a:xfrm>
          <a:off x="1231933" y="1152947"/>
          <a:ext cx="1426914" cy="747530"/>
        </a:xfrm>
        <a:custGeom>
          <a:avLst/>
          <a:gdLst/>
          <a:ahLst/>
          <a:cxnLst/>
          <a:rect l="0" t="0" r="0" b="0"/>
          <a:pathLst>
            <a:path>
              <a:moveTo>
                <a:pt x="1426914" y="0"/>
              </a:moveTo>
              <a:lnTo>
                <a:pt x="1426914" y="478845"/>
              </a:lnTo>
              <a:lnTo>
                <a:pt x="0" y="478845"/>
              </a:lnTo>
              <a:lnTo>
                <a:pt x="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D1CAC-C212-490B-9DAB-14C199219F42}">
      <dsp:nvSpPr>
        <dsp:cNvPr id="0" name=""/>
        <dsp:cNvSpPr/>
      </dsp:nvSpPr>
      <dsp:spPr>
        <a:xfrm>
          <a:off x="1546827" y="143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Jefe De Centro</a:t>
          </a:r>
        </a:p>
      </dsp:txBody>
      <dsp:txXfrm>
        <a:off x="1546827" y="1438"/>
        <a:ext cx="2224040" cy="1151509"/>
      </dsp:txXfrm>
    </dsp:sp>
    <dsp:sp modelId="{D1ED7104-E919-4234-A47B-3709B4F52454}">
      <dsp:nvSpPr>
        <dsp:cNvPr id="0" name=""/>
        <dsp:cNvSpPr/>
      </dsp:nvSpPr>
      <dsp:spPr>
        <a:xfrm>
          <a:off x="1796416" y="814842"/>
          <a:ext cx="2392075" cy="548264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Carlos Alberto Alba Laguna</a:t>
          </a:r>
        </a:p>
      </dsp:txBody>
      <dsp:txXfrm>
        <a:off x="1796416" y="814842"/>
        <a:ext cx="2392075" cy="548264"/>
      </dsp:txXfrm>
    </dsp:sp>
    <dsp:sp modelId="{7B48CA36-52B4-4C91-A454-B48B87DB16E8}">
      <dsp:nvSpPr>
        <dsp:cNvPr id="0" name=""/>
        <dsp:cNvSpPr/>
      </dsp:nvSpPr>
      <dsp:spPr>
        <a:xfrm>
          <a:off x="119912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Analista Administrativo</a:t>
          </a:r>
        </a:p>
      </dsp:txBody>
      <dsp:txXfrm>
        <a:off x="119912" y="1900478"/>
        <a:ext cx="2224040" cy="1151509"/>
      </dsp:txXfrm>
    </dsp:sp>
    <dsp:sp modelId="{815656D9-F0E6-46C9-B870-8E93791CFEDF}">
      <dsp:nvSpPr>
        <dsp:cNvPr id="0" name=""/>
        <dsp:cNvSpPr/>
      </dsp:nvSpPr>
      <dsp:spPr>
        <a:xfrm>
          <a:off x="479291" y="2709142"/>
          <a:ext cx="2172496" cy="557745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Lic. Laura Lora Peña</a:t>
          </a:r>
        </a:p>
      </dsp:txBody>
      <dsp:txXfrm>
        <a:off x="479291" y="2709142"/>
        <a:ext cx="2172496" cy="557745"/>
      </dsp:txXfrm>
    </dsp:sp>
    <dsp:sp modelId="{630866FB-0C59-49B0-8A93-B4636390D831}">
      <dsp:nvSpPr>
        <dsp:cNvPr id="0" name=""/>
        <dsp:cNvSpPr/>
      </dsp:nvSpPr>
      <dsp:spPr>
        <a:xfrm>
          <a:off x="3189158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Ingeniero De Sistemas</a:t>
          </a:r>
        </a:p>
      </dsp:txBody>
      <dsp:txXfrm>
        <a:off x="3189158" y="1900478"/>
        <a:ext cx="2224040" cy="1151509"/>
      </dsp:txXfrm>
    </dsp:sp>
    <dsp:sp modelId="{45691320-54DB-43CA-AF3D-956D996E0782}">
      <dsp:nvSpPr>
        <dsp:cNvPr id="0" name=""/>
        <dsp:cNvSpPr/>
      </dsp:nvSpPr>
      <dsp:spPr>
        <a:xfrm>
          <a:off x="3654163" y="2700233"/>
          <a:ext cx="1961243" cy="57556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Jorge Ramirez Aviles</a:t>
          </a:r>
        </a:p>
      </dsp:txBody>
      <dsp:txXfrm>
        <a:off x="3654163" y="2700233"/>
        <a:ext cx="1961243" cy="575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Bautista Romero</dc:creator>
  <cp:keywords/>
  <dc:description/>
  <cp:lastModifiedBy>Angel Acosta</cp:lastModifiedBy>
  <cp:revision>10</cp:revision>
  <dcterms:created xsi:type="dcterms:W3CDTF">2016-09-21T20:14:00Z</dcterms:created>
  <dcterms:modified xsi:type="dcterms:W3CDTF">2016-10-25T17:25:00Z</dcterms:modified>
</cp:coreProperties>
</file>