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5C66" w:rsidRDefault="00A05C66">
      <w:pPr>
        <w:rPr>
          <w:b/>
          <w:bCs/>
          <w:sz w:val="20"/>
          <w:szCs w:val="20"/>
        </w:rPr>
      </w:pPr>
    </w:p>
    <w:p w:rsidR="00A05C66" w:rsidRDefault="006827E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Ejercicio N° 1</w:t>
      </w:r>
    </w:p>
    <w:p w:rsidR="00A05C66" w:rsidRDefault="006827ED">
      <w:pPr>
        <w:jc w:val="both"/>
        <w:rPr>
          <w:sz w:val="20"/>
          <w:szCs w:val="20"/>
        </w:rPr>
      </w:pPr>
      <w:r>
        <w:rPr>
          <w:sz w:val="20"/>
          <w:szCs w:val="20"/>
        </w:rPr>
        <w:t>Una Obra Social necesita obtener información de los pagos que realizan sus afiliados a lo largo del año.</w:t>
      </w:r>
    </w:p>
    <w:p w:rsidR="00A05C66" w:rsidRDefault="006827ED">
      <w:pPr>
        <w:jc w:val="both"/>
        <w:rPr>
          <w:sz w:val="20"/>
          <w:szCs w:val="20"/>
        </w:rPr>
      </w:pPr>
      <w:r>
        <w:rPr>
          <w:sz w:val="20"/>
          <w:szCs w:val="20"/>
        </w:rPr>
        <w:t>Cada afiliado pertenece a un plan (A, B, C o D) y el valor de la cuota mensual depende del plan y del rango etario del titular (0–18, 19–40, 41–65, +65). Se dispone de una tabla con las tarifas correspondientes a cada plan y rango de edad, por mes.</w:t>
      </w:r>
    </w:p>
    <w:p w:rsidR="00A05C66" w:rsidRDefault="006827ED">
      <w:pPr>
        <w:jc w:val="both"/>
        <w:rPr>
          <w:sz w:val="20"/>
          <w:szCs w:val="20"/>
        </w:rPr>
      </w:pPr>
      <w:r>
        <w:rPr>
          <w:sz w:val="20"/>
          <w:szCs w:val="20"/>
        </w:rPr>
        <w:t>Además,</w:t>
      </w:r>
      <w:r>
        <w:rPr>
          <w:sz w:val="20"/>
          <w:szCs w:val="20"/>
        </w:rPr>
        <w:t xml:space="preserve"> se cuenta con un archivo de pagos realizados, con los siguientes campos:</w:t>
      </w:r>
    </w:p>
    <w:tbl>
      <w:tblPr>
        <w:tblStyle w:val="a"/>
        <w:tblW w:w="56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1695"/>
        <w:gridCol w:w="1035"/>
        <w:gridCol w:w="915"/>
      </w:tblGrid>
      <w:tr w:rsidR="00A05C66"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5C66" w:rsidRDefault="006827ED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NRO_AFILIADO</w:t>
            </w:r>
          </w:p>
          <w:p w:rsidR="00A05C66" w:rsidRDefault="006827ED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N(5)</w:t>
            </w: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5C66" w:rsidRDefault="006827ED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PLAN</w:t>
            </w:r>
          </w:p>
          <w:p w:rsidR="00A05C66" w:rsidRDefault="006827ED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(A…D)</w:t>
            </w: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5C66" w:rsidRDefault="006827ED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EDAD</w:t>
            </w:r>
          </w:p>
          <w:p w:rsidR="00A05C66" w:rsidRDefault="006827ED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N(2)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5C66" w:rsidRDefault="006827ED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MES</w:t>
            </w:r>
          </w:p>
          <w:p w:rsidR="00A05C66" w:rsidRDefault="006827ED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(1..12)</w:t>
            </w:r>
          </w:p>
        </w:tc>
      </w:tr>
    </w:tbl>
    <w:p w:rsidR="00A05C66" w:rsidRDefault="006827ED">
      <w:pPr>
        <w:spacing w:after="24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La Gerencia solicita un </w:t>
      </w:r>
      <w:r>
        <w:rPr>
          <w:b/>
          <w:bCs/>
          <w:sz w:val="20"/>
          <w:szCs w:val="20"/>
        </w:rPr>
        <w:t>informe anual</w:t>
      </w:r>
      <w:r>
        <w:rPr>
          <w:sz w:val="20"/>
          <w:szCs w:val="20"/>
        </w:rPr>
        <w:t xml:space="preserve"> que responda a las siguientes preguntas:</w:t>
      </w:r>
    </w:p>
    <w:p w:rsidR="00A05C66" w:rsidRDefault="006827ED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¿Cuál fue el </w:t>
      </w:r>
      <w:r>
        <w:rPr>
          <w:b/>
          <w:bCs/>
          <w:sz w:val="20"/>
          <w:szCs w:val="20"/>
        </w:rPr>
        <w:t>importe total recaudado por cada plan y rango etario</w:t>
      </w:r>
      <w:r>
        <w:rPr>
          <w:sz w:val="20"/>
          <w:szCs w:val="20"/>
        </w:rPr>
        <w:t xml:space="preserve"> durante el año?</w:t>
      </w:r>
    </w:p>
    <w:p w:rsidR="00A05C66" w:rsidRDefault="006827ED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¿Cuántos </w:t>
      </w:r>
      <w:r>
        <w:rPr>
          <w:b/>
          <w:bCs/>
          <w:sz w:val="20"/>
          <w:szCs w:val="20"/>
        </w:rPr>
        <w:t>afiliados distintos pagaron por mes y por plan</w:t>
      </w:r>
      <w:r>
        <w:rPr>
          <w:sz w:val="20"/>
          <w:szCs w:val="20"/>
        </w:rPr>
        <w:t>?</w:t>
      </w:r>
    </w:p>
    <w:p w:rsidR="00A05C66" w:rsidRDefault="006827ED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¿Cuál fue el </w:t>
      </w:r>
      <w:r>
        <w:rPr>
          <w:b/>
          <w:bCs/>
          <w:sz w:val="20"/>
          <w:szCs w:val="20"/>
        </w:rPr>
        <w:t>plan más rentable del año</w:t>
      </w:r>
      <w:r>
        <w:rPr>
          <w:sz w:val="20"/>
          <w:szCs w:val="20"/>
        </w:rPr>
        <w:t xml:space="preserve"> en términos de recaudación?</w:t>
      </w:r>
    </w:p>
    <w:p w:rsidR="00A05C66" w:rsidRDefault="006827ED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¿En qué </w:t>
      </w:r>
      <w:r>
        <w:rPr>
          <w:b/>
          <w:bCs/>
          <w:sz w:val="20"/>
          <w:szCs w:val="20"/>
        </w:rPr>
        <w:t>mes se registró la menor cantidad de afiliados</w:t>
      </w:r>
      <w:r>
        <w:rPr>
          <w:sz w:val="20"/>
          <w:szCs w:val="20"/>
        </w:rPr>
        <w:t xml:space="preserve"> que real</w:t>
      </w:r>
      <w:r>
        <w:rPr>
          <w:sz w:val="20"/>
          <w:szCs w:val="20"/>
        </w:rPr>
        <w:t>izaron pagos?</w:t>
      </w:r>
    </w:p>
    <w:p w:rsidR="00A05C66" w:rsidRDefault="006827ED">
      <w:pPr>
        <w:numPr>
          <w:ilvl w:val="0"/>
          <w:numId w:val="1"/>
        </w:numPr>
        <w:spacing w:after="24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¿Qué </w:t>
      </w:r>
      <w:r>
        <w:rPr>
          <w:b/>
          <w:bCs/>
          <w:sz w:val="20"/>
          <w:szCs w:val="20"/>
        </w:rPr>
        <w:t>rango etario generó en promedio mayor facturación por afiliado</w:t>
      </w:r>
      <w:r>
        <w:rPr>
          <w:sz w:val="20"/>
          <w:szCs w:val="20"/>
        </w:rPr>
        <w:t>?</w:t>
      </w:r>
    </w:p>
    <w:p w:rsidR="00A05C66" w:rsidRDefault="00A05C66">
      <w:pPr>
        <w:spacing w:line="240" w:lineRule="auto"/>
        <w:rPr>
          <w:b/>
          <w:bCs/>
          <w:sz w:val="20"/>
          <w:szCs w:val="20"/>
        </w:rPr>
      </w:pPr>
    </w:p>
    <w:p w:rsidR="00A05C66" w:rsidRDefault="006827ED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Ejercicio N° 2</w:t>
      </w:r>
    </w:p>
    <w:p w:rsidR="00A05C66" w:rsidRDefault="006827ED">
      <w:pPr>
        <w:spacing w:after="24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Se cuenta con una secuencia de caracteres que almacena expresiones matemáticas. Implementar una función en pseudocódigo que determine si los delimitadores </w:t>
      </w:r>
      <w:proofErr w:type="gramStart"/>
      <w:r>
        <w:rPr>
          <w:sz w:val="20"/>
          <w:szCs w:val="20"/>
        </w:rPr>
        <w:t xml:space="preserve">( </w:t>
      </w:r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), [], {}) de cada expresión almacenada están equilibrados. Hay equilibrio cuando el delimitador de apertura cuenta con el delimitador de cierre, y el orden es el correcto.</w:t>
      </w:r>
    </w:p>
    <w:p w:rsidR="00A05C66" w:rsidRDefault="006827ED">
      <w:pPr>
        <w:spacing w:after="24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Ejemplo de expresión correcta: </w:t>
      </w:r>
      <w:proofErr w:type="gramStart"/>
      <w:r>
        <w:rPr>
          <w:sz w:val="20"/>
          <w:szCs w:val="20"/>
        </w:rPr>
        <w:t>()(</w:t>
      </w:r>
      <w:proofErr w:type="gramEnd"/>
      <w:r>
        <w:rPr>
          <w:sz w:val="20"/>
          <w:szCs w:val="20"/>
        </w:rPr>
        <w:t>()){([()])} • Ejemplo de expresión incorrecta: (</w:t>
      </w:r>
      <w:r>
        <w:rPr>
          <w:sz w:val="20"/>
          <w:szCs w:val="20"/>
        </w:rPr>
        <w:t>{[])}</w:t>
      </w:r>
    </w:p>
    <w:p w:rsidR="00A05C66" w:rsidRDefault="00A05C66">
      <w:pPr>
        <w:spacing w:after="240" w:line="240" w:lineRule="auto"/>
        <w:rPr>
          <w:sz w:val="20"/>
          <w:szCs w:val="20"/>
        </w:rPr>
      </w:pPr>
    </w:p>
    <w:p w:rsidR="00A05C66" w:rsidRDefault="006827ED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Ejercicio N° 3</w:t>
      </w:r>
    </w:p>
    <w:p w:rsidR="00A05C66" w:rsidRDefault="006827ED">
      <w:pPr>
        <w:spacing w:after="24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Un número entero positivo se dice </w:t>
      </w:r>
      <w:proofErr w:type="spellStart"/>
      <w:r>
        <w:rPr>
          <w:b/>
          <w:bCs/>
          <w:sz w:val="20"/>
          <w:szCs w:val="20"/>
        </w:rPr>
        <w:t>automórfico</w:t>
      </w:r>
      <w:proofErr w:type="spellEnd"/>
      <w:r>
        <w:rPr>
          <w:sz w:val="20"/>
          <w:szCs w:val="20"/>
        </w:rPr>
        <w:t xml:space="preserve"> si su cuadrado termina en el mismo número.</w:t>
      </w:r>
    </w:p>
    <w:p w:rsidR="00A05C66" w:rsidRDefault="006827ED">
      <w:pPr>
        <w:spacing w:after="24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Por ejemplo, 5 y 76 son </w:t>
      </w:r>
      <w:proofErr w:type="spellStart"/>
      <w:r>
        <w:rPr>
          <w:sz w:val="20"/>
          <w:szCs w:val="20"/>
        </w:rPr>
        <w:t>automórficos</w:t>
      </w:r>
      <w:proofErr w:type="spellEnd"/>
      <w:r>
        <w:rPr>
          <w:sz w:val="20"/>
          <w:szCs w:val="20"/>
        </w:rPr>
        <w:t xml:space="preserve"> &gt;&gt;</w:t>
      </w:r>
      <w:r>
        <w:rPr>
          <w:b/>
          <w:bCs/>
          <w:sz w:val="20"/>
          <w:szCs w:val="20"/>
        </w:rPr>
        <w:t xml:space="preserve"> 52=255^2 = 2552=25 termina en 5</w:t>
      </w:r>
      <w:r>
        <w:rPr>
          <w:sz w:val="20"/>
          <w:szCs w:val="20"/>
        </w:rPr>
        <w:t xml:space="preserve"> y </w:t>
      </w:r>
      <w:r>
        <w:rPr>
          <w:b/>
          <w:bCs/>
          <w:sz w:val="20"/>
          <w:szCs w:val="20"/>
        </w:rPr>
        <w:t>762=577676^2 = 5776762=5776 termina en 76</w:t>
      </w:r>
      <w:r>
        <w:rPr>
          <w:sz w:val="20"/>
          <w:szCs w:val="20"/>
        </w:rPr>
        <w:t>.</w:t>
      </w:r>
    </w:p>
    <w:p w:rsidR="00A05C66" w:rsidRDefault="006827ED">
      <w:pPr>
        <w:spacing w:after="240" w:line="240" w:lineRule="auto"/>
        <w:rPr>
          <w:sz w:val="20"/>
          <w:szCs w:val="20"/>
        </w:rPr>
      </w:pPr>
      <w:r>
        <w:rPr>
          <w:sz w:val="20"/>
          <w:szCs w:val="20"/>
        </w:rPr>
        <w:t>Desarrollar un algoritmo par</w:t>
      </w:r>
      <w:r>
        <w:rPr>
          <w:sz w:val="20"/>
          <w:szCs w:val="20"/>
        </w:rPr>
        <w:t xml:space="preserve">a mostrar todos los números </w:t>
      </w:r>
      <w:proofErr w:type="spellStart"/>
      <w:r>
        <w:rPr>
          <w:sz w:val="20"/>
          <w:szCs w:val="20"/>
        </w:rPr>
        <w:t>automórficos</w:t>
      </w:r>
      <w:proofErr w:type="spellEnd"/>
      <w:r>
        <w:rPr>
          <w:sz w:val="20"/>
          <w:szCs w:val="20"/>
        </w:rPr>
        <w:t xml:space="preserve"> menores o iguales a N, siendo N ingresado por el usuario.</w:t>
      </w:r>
      <w:bookmarkStart w:id="0" w:name="_GoBack"/>
      <w:bookmarkEnd w:id="0"/>
    </w:p>
    <w:sectPr w:rsidR="00A05C66">
      <w:headerReference w:type="default" r:id="rId7"/>
      <w:footerReference w:type="default" r:id="rId8"/>
      <w:headerReference w:type="first" r:id="rId9"/>
      <w:footerReference w:type="first" r:id="rId10"/>
      <w:pgSz w:w="12240" w:h="20160"/>
      <w:pgMar w:top="1440" w:right="1440" w:bottom="1440" w:left="1440" w:header="566" w:footer="56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27ED" w:rsidRDefault="006827ED">
      <w:pPr>
        <w:spacing w:line="240" w:lineRule="auto"/>
      </w:pPr>
      <w:r>
        <w:separator/>
      </w:r>
    </w:p>
  </w:endnote>
  <w:endnote w:type="continuationSeparator" w:id="0">
    <w:p w:rsidR="006827ED" w:rsidRDefault="006827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82AB947-70FF-4B36-B649-F6057E421E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7412C65-873C-4FF7-80CC-99B134C8F314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5C66" w:rsidRDefault="00A05C66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5C66" w:rsidRDefault="00A05C66">
    <w:pPr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27ED" w:rsidRDefault="006827ED">
      <w:pPr>
        <w:spacing w:line="240" w:lineRule="auto"/>
      </w:pPr>
      <w:r>
        <w:separator/>
      </w:r>
    </w:p>
  </w:footnote>
  <w:footnote w:type="continuationSeparator" w:id="0">
    <w:p w:rsidR="006827ED" w:rsidRDefault="006827E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5C66" w:rsidRDefault="006827ED">
    <w:r>
      <w:rPr>
        <w:noProof/>
        <w:lang w:val="en-US"/>
      </w:rPr>
      <w:drawing>
        <wp:inline distT="114300" distB="114300" distL="114300" distR="114300">
          <wp:extent cx="2143125" cy="76200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43125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A05C66" w:rsidRDefault="006827ED">
    <w:pPr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EXAMEN FINAL -ALGORITMOS Y ESTRUCTURAS DE DATOS- 15 de abril de 2025 | TEÓRICO</w:t>
    </w:r>
  </w:p>
  <w:p w:rsidR="00A05C66" w:rsidRDefault="006827ED">
    <w:pPr>
      <w:rPr>
        <w:b/>
        <w:bCs/>
        <w:sz w:val="20"/>
        <w:szCs w:val="20"/>
      </w:rPr>
    </w:pPr>
    <w:r>
      <w:pict>
        <v:rect id="_x0000_i1025" style="width:0;height:1.5pt" o:hralign="center" o:hrstd="t" o:hr="t" fillcolor="#a0a0a0" stroked="f"/>
      </w:pict>
    </w:r>
  </w:p>
  <w:p w:rsidR="00A05C66" w:rsidRDefault="00A05C66">
    <w:pPr>
      <w:rPr>
        <w:b/>
        <w:bCs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5C66" w:rsidRDefault="006827ED">
    <w:r>
      <w:rPr>
        <w:noProof/>
        <w:lang w:val="en-US"/>
      </w:rPr>
      <w:drawing>
        <wp:inline distT="114300" distB="114300" distL="114300" distR="114300">
          <wp:extent cx="1481138" cy="526627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1138" cy="52662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A05C66" w:rsidRDefault="006827ED">
    <w:pPr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 xml:space="preserve">EXAMEN FINAL -ALGORITMOS Y ESTRUCTURAS DE DATOS </w:t>
    </w:r>
  </w:p>
  <w:p w:rsidR="00A05C66" w:rsidRDefault="006827ED">
    <w:pPr>
      <w:jc w:val="center"/>
      <w:rPr>
        <w:b/>
        <w:bCs/>
        <w:i/>
        <w:iCs/>
        <w:sz w:val="16"/>
        <w:szCs w:val="16"/>
      </w:rPr>
    </w:pPr>
    <w:r>
      <w:rPr>
        <w:b/>
        <w:bCs/>
        <w:i/>
        <w:iCs/>
        <w:sz w:val="16"/>
        <w:szCs w:val="16"/>
      </w:rPr>
      <w:t>IMPORTANTE: Debe resolver al menos el 60% correctamente de cada ejercicio</w:t>
    </w:r>
  </w:p>
  <w:p w:rsidR="00A05C66" w:rsidRDefault="00A05C66">
    <w:pPr>
      <w:jc w:val="center"/>
      <w:rPr>
        <w:b/>
        <w:bCs/>
        <w:sz w:val="18"/>
        <w:szCs w:val="18"/>
      </w:rPr>
    </w:pPr>
  </w:p>
  <w:p w:rsidR="00A05C66" w:rsidRDefault="006827ED">
    <w:pPr>
      <w:jc w:val="center"/>
      <w:rPr>
        <w:sz w:val="18"/>
        <w:szCs w:val="18"/>
      </w:rPr>
    </w:pPr>
    <w:r>
      <w:rPr>
        <w:sz w:val="18"/>
        <w:szCs w:val="18"/>
      </w:rPr>
      <w:t xml:space="preserve">APELLIDO Y </w:t>
    </w:r>
    <w:proofErr w:type="gramStart"/>
    <w:r>
      <w:rPr>
        <w:sz w:val="18"/>
        <w:szCs w:val="18"/>
      </w:rPr>
      <w:t>NOMBRE:_</w:t>
    </w:r>
    <w:proofErr w:type="gramEnd"/>
    <w:r>
      <w:rPr>
        <w:sz w:val="18"/>
        <w:szCs w:val="18"/>
      </w:rPr>
      <w:t>__________________________________________ EMAIL:_______________________</w:t>
    </w:r>
  </w:p>
  <w:p w:rsidR="00A05C66" w:rsidRDefault="006827ED">
    <w:r>
      <w:pict>
        <v:rect id="_x0000_i1026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AF0D9B"/>
    <w:multiLevelType w:val="multilevel"/>
    <w:tmpl w:val="2E8C18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C66"/>
    <w:rsid w:val="006827ED"/>
    <w:rsid w:val="009161C0"/>
    <w:rsid w:val="00A05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9F4011"/>
  <w15:docId w15:val="{109291F8-C74E-4AF1-A239-E2AEBD414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</cp:lastModifiedBy>
  <cp:revision>2</cp:revision>
  <dcterms:created xsi:type="dcterms:W3CDTF">2026-03-21T15:33:00Z</dcterms:created>
  <dcterms:modified xsi:type="dcterms:W3CDTF">2026-03-21T15:33:00Z</dcterms:modified>
</cp:coreProperties>
</file>