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AE3F" w14:textId="5222D175" w:rsidR="004A588A" w:rsidRDefault="003B2A6A">
      <w:r>
        <w:t>My plan for my website is to influence people to go to Valencia and not overlook it for the larger cities in Spain. I will make it a travel blog so that it comes off in a professional, yet fun way.</w:t>
      </w:r>
    </w:p>
    <w:sectPr w:rsidR="004A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6A"/>
    <w:rsid w:val="003B2A6A"/>
    <w:rsid w:val="004A588A"/>
    <w:rsid w:val="005F1630"/>
    <w:rsid w:val="00E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53FC9"/>
  <w15:chartTrackingRefBased/>
  <w15:docId w15:val="{1125D06A-C3B0-F349-8BD8-56DF2052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Klink, Kayla</dc:creator>
  <cp:keywords/>
  <dc:description/>
  <cp:lastModifiedBy>Klink, Kayla</cp:lastModifiedBy>
  <cp:revision>1</cp:revision>
  <dcterms:created xsi:type="dcterms:W3CDTF">2024-06-23T23:09:00Z</dcterms:created>
  <dcterms:modified xsi:type="dcterms:W3CDTF">2024-06-23T23:11:00Z</dcterms:modified>
</cp:coreProperties>
</file>