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18C0" w14:textId="77777777" w:rsidR="00F257F0" w:rsidRDefault="00F257F0"/>
    <w:sectPr w:rsidR="00F25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0B"/>
    <w:rsid w:val="00CC2E0B"/>
    <w:rsid w:val="00CF0531"/>
    <w:rsid w:val="00F2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3F3E"/>
  <w15:chartTrackingRefBased/>
  <w15:docId w15:val="{7A9E69F6-FABB-4183-A641-344457C9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Alink, Justin</dc:creator>
  <cp:keywords/>
  <dc:description/>
  <cp:lastModifiedBy>Alink, Justin</cp:lastModifiedBy>
  <cp:revision>1</cp:revision>
  <dcterms:created xsi:type="dcterms:W3CDTF">2022-11-16T14:55:00Z</dcterms:created>
  <dcterms:modified xsi:type="dcterms:W3CDTF">2022-11-16T14:59:00Z</dcterms:modified>
</cp:coreProperties>
</file>