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Single-sign-on (SSO) authentication is now required more than ever. Nowadays, almost every website requires some form of authentication to access its features and content. With the number of websites and services rising, a centralized login system has become a necessity. This guideline explaining how SSO authentication is implemented for the web and provide a working example using Apache server with mod_mellon(for apache).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goal to provide access to application on port 80 to customer with authorization through idP.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I) CentOS 7 64-bit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Docker container with application on localhost port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SSL certificate generated.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II) Console configuration: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Commands for apache: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sudo systemctl restart httpd           </w:t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sudo systemctl stop httpd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sudo systemctl start httpd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logs - /var/log/httpd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Versions of installed packages: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rpm -qa | grep httpd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httpd-tools-2.4.6-40.el7.centos.4.x86_64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httpd-2.4.6-40.el7.centos.4.x86_64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rpm -qa | grep mellon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mod_auth_mellon-0.11.0-1.el7.x86_64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yum install httpd mod_ssl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yum install mod_auth_mellon.x86_64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vim sudo /etc/httpd/httpd.conf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Apache config files: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2.1) Conf.d: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&lt;VirtualHost *:443&gt;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ServerName projects.com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SSLEngine 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ProxyRequests Off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ProxyPreserveHost 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&lt;Proxy *&gt;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 AddDefaultCharset off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 Order deny,allow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 Allow from all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&lt;/Proxy&gt;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</w:t>
        <w:tab/>
        <w:t xml:space="preserve">SSLCertificateFile /etc/pki/tls/certs/tkmi-repl.projects.com.cer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SSLCertificateKeyFile /etc/pki/tls/private/tkmi-repl.projects.com.key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</w:t>
        <w:tab/>
        <w:t xml:space="preserve">RequestHeader set X-Forwarded-Proto "https"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</w:t>
        <w:tab/>
        <w:t xml:space="preserve">RequestHeader set X-Forwarded-Port "443"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</w:t>
        <w:tab/>
        <w:t xml:space="preserve">#Proxy for mellon is disabled!!!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</w:t>
        <w:tab/>
        <w:t xml:space="preserve">ProxyPass /mellon/ !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 </w:t>
        <w:tab/>
        <w:t xml:space="preserve">#Reverse proxy to application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ProxyPass / http://localhost:80/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ProxyPassReverse / http://localhost:80/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767171"/>
          <w:sz w:val="24"/>
          <w:szCs w:val="24"/>
          <w:shd w:fill="d5dc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4"/>
          <w:szCs w:val="24"/>
          <w:shd w:fill="d5dce4" w:val="clear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&lt;/VirtualHost&gt;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767171"/>
          <w:sz w:val="24"/>
          <w:szCs w:val="24"/>
          <w:shd w:fill="d5dc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4"/>
          <w:szCs w:val="24"/>
          <w:shd w:fill="d5dce4" w:val="clear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&lt;Location /&gt;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Require all granted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AuthType "Mellon"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MellonEnable "auth"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MellonSPMetadataFile /etc/httpd/mellon/https_questions.tkmi_repl.projects.com.xml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MellonSPPrivateKeyFile /etc/httpd/mellon/https_questions.tkmi_repl.projects.com.key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MellonSPCertFile /etc/httpd/mellon/https_questions.tkmi_repl.projects.com.cert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MellonIdPMetadataFile /etc/httpd/mellon/MetadataFile.xml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MellonIdPCAFile /etc/httpd/mellon/ADFS_Cert_base64.cer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MellonPostReplay 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MellonCookiePath /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MellonSecureCookie Off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MellonEndpointPath /mellon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MellonVariable "sso-cookie"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MellonUser "http://schemas.xmlsoap.org/ws/2005/05/identity/claims/upn"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MellonSetEnv "upn" "</w:t>
      </w:r>
      <w:hyperlink r:id="rId5">
        <w:r w:rsidDel="00000000" w:rsidR="00000000" w:rsidRPr="00000000">
          <w:rPr>
            <w:color w:val="767171"/>
            <w:u w:val="single"/>
            <w:shd w:fill="d5dce4" w:val="clear"/>
            <w:rtl w:val="0"/>
          </w:rPr>
          <w:t xml:space="preserve">http://schemas.xmlsoap.org/ws/2005/05/identity/claims/upn</w:t>
        </w:r>
      </w:hyperlink>
      <w:r w:rsidDel="00000000" w:rsidR="00000000" w:rsidRPr="00000000">
        <w:rPr>
          <w:color w:val="767171"/>
          <w:shd w:fill="d5dce4" w:val="clear"/>
          <w:rtl w:val="0"/>
        </w:rPr>
        <w:t xml:space="preserve">"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#set available field in request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RequestHeader unset LOGON_USER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       RequestHeader set LOGON_USER "%{MELLON_upn}e" env=MELLON_upn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&lt;/Location&gt;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767171"/>
          <w:sz w:val="24"/>
          <w:szCs w:val="24"/>
          <w:shd w:fill="d5dc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4"/>
          <w:szCs w:val="24"/>
          <w:shd w:fill="d5dce4" w:val="clear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Listen 443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2.2) Conf.ssl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sudo vim /etc/httpd/conf.d/ssl.conf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#For disabling SSLv3 proto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SSLProtocol All -SSLv2 -SSLv3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#Listen 443 https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SSLCertificateFile /etc/pki/tls/certs/tkmi-repl.projects.com.cer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SSLCertificateKeyFile /etc/pki/tls/private/tkmi-repl.projects.com.key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Creating certificates for mellon: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/usr/libexec/mod_auth_mellon/mellon_create_metadata.sh https://projects.com https://projects.com/mellon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Ensure that NameID policy in Metadata.xml (mellon metadata file generated on step 4) set to unspecified: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&lt;NameIDFormat&gt;urn:oasis:names:tc:SAML:1.1:nameid-format:unspecified&lt;/NameIDFormat&gt;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Comment out SAML Redirect Binding metadata in Metadata.xml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Metadata.xml comment block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&lt;!--SingleSignOnService Binding="urn:oasis:names:tc:SAML:2.0:bindings:HTTP-Redirect" </w:t>
      </w:r>
      <w:r w:rsidDel="00000000" w:rsidR="00000000" w:rsidRPr="00000000">
        <w:rPr>
          <w:shd w:fill="d5dce4" w:val="clear"/>
          <w:rtl w:val="0"/>
        </w:rPr>
        <w:t xml:space="preserve">Location="idP URL"/--&gt;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https://idpSite.com:44301/entries/view?id=https%3A%2F%2Fprojects.com&amp;kind=RelyingParty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 General: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Identifiers https://projects.com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 SAML-SECURITY (add mellon cert):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Signed SAML requests requiredNo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Signature algorithmSHA-1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Signing certificates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767171"/>
          <w:shd w:fill="d5dce4" w:val="clear"/>
        </w:rPr>
      </w:pPr>
      <w:r w:rsidDel="00000000" w:rsidR="00000000" w:rsidRPr="00000000">
        <w:rPr>
          <w:color w:val="767171"/>
          <w:shd w:fill="d5dce4" w:val="clear"/>
          <w:rtl w:val="0"/>
        </w:rPr>
        <w:t xml:space="preserve">Subj: CN=projects.com, Valid: mm/dd/yyyy-mm/dd/yyyy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 SAML: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Assertion Consumer   POST  Yes  </w:t>
        <w:tab/>
        <w:t xml:space="preserve">0      </w:t>
        <w:tab/>
        <w:t xml:space="preserve">https://projects.com/mellon/postResponse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hemas.xmlsoap.org/ws/2005/05/identity/claims/upn" TargetMode="External"/></Relationships>
</file>