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8B" w:rsidRDefault="00FD5C30" w:rsidP="00FD5C30">
      <w:pPr>
        <w:pStyle w:val="Heading1"/>
      </w:pPr>
      <w:r w:rsidRPr="00FD5C30">
        <w:rPr>
          <w:rStyle w:val="TitleChar"/>
        </w:rPr>
        <w:t>Adobe AEM: Rich Text Editor in Classic UI. Adding Justify Functionality</w:t>
      </w:r>
      <w:r>
        <w:t>.</w:t>
      </w:r>
    </w:p>
    <w:p w:rsidR="00FD5C30" w:rsidRDefault="00FD5C30" w:rsidP="00FD5C30"/>
    <w:p w:rsidR="00FD5C30" w:rsidRDefault="00FD5C30" w:rsidP="00FD5C30">
      <w:pPr>
        <w:pStyle w:val="Subtitle"/>
      </w:pPr>
      <w:r>
        <w:t>Problem:</w:t>
      </w:r>
    </w:p>
    <w:p w:rsidR="00FD5C30" w:rsidRPr="00FD5C30" w:rsidRDefault="00FD5C30" w:rsidP="00FD5C30">
      <w:pPr>
        <w:ind w:firstLine="360"/>
      </w:pPr>
      <w:r w:rsidRPr="00FD5C30">
        <w:t>The Rich Text Editor is a basic building block for inputting textual content into AEM. It forms the basis of various components, including:</w:t>
      </w:r>
    </w:p>
    <w:p w:rsidR="00FD5C30" w:rsidRPr="00FD5C30" w:rsidRDefault="00FD5C30" w:rsidP="00FD5C30">
      <w:pPr>
        <w:numPr>
          <w:ilvl w:val="0"/>
          <w:numId w:val="1"/>
        </w:numPr>
      </w:pPr>
      <w:bookmarkStart w:id="0" w:name="contentbody_text"/>
      <w:bookmarkEnd w:id="0"/>
      <w:r w:rsidRPr="00FD5C30">
        <w:t>Text</w:t>
      </w:r>
    </w:p>
    <w:p w:rsidR="00FD5C30" w:rsidRPr="00FD5C30" w:rsidRDefault="00FD5C30" w:rsidP="00FD5C30">
      <w:pPr>
        <w:numPr>
          <w:ilvl w:val="0"/>
          <w:numId w:val="1"/>
        </w:numPr>
      </w:pPr>
      <w:r w:rsidRPr="00FD5C30">
        <w:t>Text Image</w:t>
      </w:r>
    </w:p>
    <w:p w:rsidR="00FD5C30" w:rsidRPr="00FD5C30" w:rsidRDefault="00FD5C30" w:rsidP="00FD5C30">
      <w:pPr>
        <w:numPr>
          <w:ilvl w:val="0"/>
          <w:numId w:val="1"/>
        </w:numPr>
      </w:pPr>
      <w:r w:rsidRPr="00FD5C30">
        <w:t>Table</w:t>
      </w:r>
    </w:p>
    <w:p w:rsidR="00FD5C30" w:rsidRPr="00B7307C" w:rsidRDefault="00FD5C30" w:rsidP="00FD5C30">
      <w:pPr>
        <w:ind w:firstLine="360"/>
        <w:rPr>
          <w:rStyle w:val="SubtleReference"/>
        </w:rPr>
      </w:pPr>
      <w:r w:rsidRPr="00B7307C">
        <w:rPr>
          <w:rStyle w:val="SubtleReference"/>
        </w:rPr>
        <w:t>Rich Text Editor - Classic UI</w:t>
      </w:r>
    </w:p>
    <w:p w:rsidR="00FD5C30" w:rsidRDefault="00FD5C30" w:rsidP="00B7307C">
      <w:pPr>
        <w:ind w:firstLine="360"/>
      </w:pPr>
      <w:r>
        <w:t>The WYSIWYG editing dialog provides a wide range of functionality:</w:t>
      </w:r>
    </w:p>
    <w:p w:rsidR="00B7307C" w:rsidRDefault="00B7307C" w:rsidP="00B7307C">
      <w:pPr>
        <w:ind w:firstLine="360"/>
      </w:pPr>
      <w:r>
        <w:rPr>
          <w:noProof/>
        </w:rPr>
        <w:drawing>
          <wp:inline distT="0" distB="0" distL="0" distR="0">
            <wp:extent cx="6735115" cy="3534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3-17_14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7C" w:rsidRDefault="00B7307C" w:rsidP="00B7307C">
      <w:pPr>
        <w:ind w:firstLine="360"/>
      </w:pPr>
    </w:p>
    <w:p w:rsidR="00B7307C" w:rsidRPr="00B7307C" w:rsidRDefault="00B7307C" w:rsidP="00B7307C">
      <w:pPr>
        <w:ind w:firstLine="360"/>
        <w:rPr>
          <w:rStyle w:val="SubtleReference"/>
        </w:rPr>
      </w:pPr>
      <w:r w:rsidRPr="00B7307C">
        <w:rPr>
          <w:rStyle w:val="SubtleReference"/>
        </w:rPr>
        <w:lastRenderedPageBreak/>
        <w:t>Features of the Rich Text Editor</w:t>
      </w:r>
    </w:p>
    <w:p w:rsidR="00B7307C" w:rsidRDefault="00B7307C" w:rsidP="00B7307C">
      <w:pPr>
        <w:ind w:firstLine="360"/>
      </w:pPr>
      <w:r w:rsidRPr="00B7307C">
        <w:t xml:space="preserve">The Rich Text Editor provides a range of </w:t>
      </w:r>
      <w:proofErr w:type="spellStart"/>
      <w:r w:rsidRPr="00B7307C">
        <w:t>featues</w:t>
      </w:r>
      <w:proofErr w:type="spellEnd"/>
      <w:r w:rsidRPr="00B7307C">
        <w:t>, these </w:t>
      </w:r>
      <w:hyperlink r:id="rId7" w:history="1">
        <w:r w:rsidRPr="00B7307C">
          <w:rPr>
            <w:rStyle w:val="Hyperlink"/>
          </w:rPr>
          <w:t>depend on the configuration</w:t>
        </w:r>
      </w:hyperlink>
      <w:r w:rsidRPr="00B7307C">
        <w:t> of the individual component. The features are available for both the touch-optimized and classic UI.</w:t>
      </w:r>
    </w:p>
    <w:p w:rsidR="00B7307C" w:rsidRDefault="00B7307C" w:rsidP="00B7307C">
      <w:pPr>
        <w:ind w:firstLine="360"/>
      </w:pPr>
      <w:r>
        <w:t>This publication is focused on the functionality of:</w:t>
      </w:r>
    </w:p>
    <w:p w:rsidR="00B7307C" w:rsidRDefault="00B7307C" w:rsidP="00B7307C">
      <w:pPr>
        <w:ind w:firstLine="360"/>
        <w:rPr>
          <w:rStyle w:val="SubtleEmphasis"/>
        </w:rPr>
      </w:pPr>
      <w:r w:rsidRPr="00B7307C">
        <w:rPr>
          <w:rStyle w:val="SubtleEmphasis"/>
        </w:rPr>
        <w:t>Alignment</w:t>
      </w:r>
    </w:p>
    <w:p w:rsidR="00B7307C" w:rsidRDefault="00B7307C" w:rsidP="00B7307C">
      <w:r w:rsidRPr="00B7307C">
        <w:t>Your text can be eithe</w:t>
      </w:r>
      <w:r>
        <w:t>r left, center or right aligned:</w:t>
      </w:r>
    </w:p>
    <w:p w:rsidR="00B7307C" w:rsidRPr="00B7307C" w:rsidRDefault="00B7307C" w:rsidP="00B7307C">
      <w:pPr>
        <w:ind w:firstLine="360"/>
        <w:rPr>
          <w:rStyle w:val="SubtleEmphasis"/>
        </w:rPr>
      </w:pPr>
      <w:r>
        <w:rPr>
          <w:i/>
          <w:iCs/>
          <w:noProof/>
          <w:color w:val="595959" w:themeColor="text1" w:themeTint="A6"/>
        </w:rPr>
        <w:drawing>
          <wp:inline distT="0" distB="0" distL="0" distR="0">
            <wp:extent cx="683260" cy="2723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17_14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92" cy="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7C" w:rsidRDefault="00B7307C" w:rsidP="00B7307C">
      <w:pPr>
        <w:ind w:firstLine="360"/>
      </w:pPr>
      <w:r>
        <w:rPr>
          <w:noProof/>
        </w:rPr>
        <w:drawing>
          <wp:inline distT="0" distB="0" distL="0" distR="0">
            <wp:extent cx="6725589" cy="3477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3-17_14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7C" w:rsidRDefault="00B7307C" w:rsidP="00B7307C">
      <w:pPr>
        <w:ind w:firstLine="360"/>
      </w:pPr>
    </w:p>
    <w:p w:rsidR="00B7307C" w:rsidRDefault="00B7307C" w:rsidP="00B7307C">
      <w:pPr>
        <w:ind w:firstLine="360"/>
      </w:pPr>
      <w:r>
        <w:t>But for comfort working of editor we do not see the full set of tools, like in MS Word for example:</w:t>
      </w:r>
    </w:p>
    <w:p w:rsidR="00B7307C" w:rsidRDefault="00B7307C" w:rsidP="00B7307C">
      <w:pPr>
        <w:ind w:firstLine="360"/>
      </w:pPr>
      <w:r>
        <w:rPr>
          <w:noProof/>
        </w:rPr>
        <w:drawing>
          <wp:inline distT="0" distB="0" distL="0" distR="0">
            <wp:extent cx="914528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3-17_14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7C" w:rsidRDefault="0035361C" w:rsidP="00B7307C">
      <w:pPr>
        <w:ind w:firstLine="360"/>
      </w:pPr>
      <w:r>
        <w:t>But it is not a problem for AEM developer to add this feature. Let’s see how it is possible.</w:t>
      </w:r>
    </w:p>
    <w:p w:rsidR="0035361C" w:rsidRPr="0035361C" w:rsidRDefault="0035361C" w:rsidP="0035361C">
      <w:pPr>
        <w:pStyle w:val="Subtitle"/>
      </w:pPr>
      <w:r>
        <w:t>Initial Data.</w:t>
      </w:r>
    </w:p>
    <w:p w:rsidR="00B7307C" w:rsidRDefault="00154609" w:rsidP="00154609">
      <w:pPr>
        <w:pStyle w:val="ListParagraph"/>
        <w:numPr>
          <w:ilvl w:val="0"/>
          <w:numId w:val="2"/>
        </w:numPr>
      </w:pPr>
      <w:r>
        <w:t>Needed functionality is provided by justify plugin of RTE;</w:t>
      </w:r>
    </w:p>
    <w:p w:rsidR="00154609" w:rsidRDefault="00154609" w:rsidP="00154609">
      <w:pPr>
        <w:pStyle w:val="ListParagraph"/>
        <w:numPr>
          <w:ilvl w:val="0"/>
          <w:numId w:val="2"/>
        </w:numPr>
      </w:pPr>
      <w:r>
        <w:t xml:space="preserve">The source code of justify plugin is located here: </w:t>
      </w:r>
      <w:r w:rsidRPr="00154609">
        <w:t>/libs/</w:t>
      </w:r>
      <w:proofErr w:type="spellStart"/>
      <w:r w:rsidRPr="00154609">
        <w:t>cq</w:t>
      </w:r>
      <w:proofErr w:type="spellEnd"/>
      <w:r w:rsidRPr="00154609">
        <w:t>/</w:t>
      </w:r>
      <w:proofErr w:type="spellStart"/>
      <w:r w:rsidRPr="00154609">
        <w:t>ui</w:t>
      </w:r>
      <w:proofErr w:type="spellEnd"/>
      <w:r w:rsidRPr="00154609">
        <w:t>/</w:t>
      </w:r>
      <w:proofErr w:type="spellStart"/>
      <w:r w:rsidRPr="00154609">
        <w:t>rte</w:t>
      </w:r>
      <w:proofErr w:type="spellEnd"/>
      <w:r w:rsidRPr="00154609">
        <w:t>/core/plugins/JustifyPlugin.js</w:t>
      </w:r>
      <w:r>
        <w:t xml:space="preserve"> (just open </w:t>
      </w:r>
      <w:hyperlink r:id="rId11" w:history="1">
        <w:r w:rsidRPr="00F65B0F">
          <w:rPr>
            <w:rStyle w:val="Hyperlink"/>
          </w:rPr>
          <w:t>http://localhost:4502/crx/de/index.jsp</w:t>
        </w:r>
      </w:hyperlink>
      <w:r>
        <w:t>)</w:t>
      </w:r>
    </w:p>
    <w:p w:rsidR="00154609" w:rsidRDefault="00154609" w:rsidP="00154609">
      <w:pPr>
        <w:pStyle w:val="ListParagraph"/>
      </w:pPr>
    </w:p>
    <w:p w:rsidR="00154609" w:rsidRDefault="00154609" w:rsidP="00154609">
      <w:pPr>
        <w:pStyle w:val="ListParagraph"/>
      </w:pPr>
    </w:p>
    <w:p w:rsidR="00154609" w:rsidRDefault="00154609" w:rsidP="00154609">
      <w:pPr>
        <w:pStyle w:val="Subtitle"/>
      </w:pPr>
      <w:r>
        <w:lastRenderedPageBreak/>
        <w:t>Let’s start.</w:t>
      </w:r>
    </w:p>
    <w:p w:rsidR="00154609" w:rsidRDefault="00154609" w:rsidP="00154609">
      <w:pPr>
        <w:ind w:firstLine="360"/>
      </w:pPr>
      <w:r>
        <w:t>Let’s have a look at code:</w:t>
      </w:r>
    </w:p>
    <w:p w:rsidR="00154609" w:rsidRDefault="00154609" w:rsidP="00154609">
      <w:pPr>
        <w:ind w:firstLine="360"/>
      </w:pPr>
      <w:r>
        <w:rPr>
          <w:noProof/>
        </w:rPr>
        <w:drawing>
          <wp:inline distT="0" distB="0" distL="0" distR="0">
            <wp:extent cx="4112260" cy="3136916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3-17_16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499" cy="31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09" w:rsidRDefault="00154609" w:rsidP="00154609">
      <w:pPr>
        <w:ind w:firstLine="360"/>
      </w:pPr>
      <w:r>
        <w:t>Here we can see how features of plugin are set:</w:t>
      </w:r>
    </w:p>
    <w:p w:rsidR="00154609" w:rsidRDefault="00154609" w:rsidP="00154609">
      <w:pPr>
        <w:ind w:firstLine="360"/>
      </w:pPr>
      <w:r>
        <w:rPr>
          <w:noProof/>
        </w:rPr>
        <w:drawing>
          <wp:inline distT="0" distB="0" distL="0" distR="0">
            <wp:extent cx="2283460" cy="11835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3-17_16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820" cy="2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09" w:rsidRDefault="00154609" w:rsidP="00154609">
      <w:pPr>
        <w:ind w:firstLine="360"/>
      </w:pPr>
      <w:r>
        <w:t>Actually the code of plugin is some kind of initial settings of justify plugin (features, localization</w:t>
      </w:r>
      <w:r w:rsidR="00D53D6B">
        <w:t>, registration in browser, etc.</w:t>
      </w:r>
      <w:r>
        <w:t>)</w:t>
      </w:r>
    </w:p>
    <w:p w:rsidR="00D53D6B" w:rsidRDefault="00D53D6B" w:rsidP="00154609">
      <w:pPr>
        <w:ind w:firstLine="360"/>
      </w:pPr>
      <w:r>
        <w:t xml:space="preserve">Let’s add any text component on any available page (for example </w:t>
      </w:r>
      <w:proofErr w:type="spellStart"/>
      <w:r>
        <w:t>Geometrixx</w:t>
      </w:r>
      <w:proofErr w:type="spellEnd"/>
      <w:r>
        <w:t xml:space="preserve"> demo sites)</w:t>
      </w:r>
      <w:r w:rsidR="00A1560F">
        <w:t>. Input some text.</w:t>
      </w:r>
    </w:p>
    <w:p w:rsidR="00A1560F" w:rsidRDefault="00A1560F" w:rsidP="00154609">
      <w:pPr>
        <w:ind w:firstLine="360"/>
      </w:pPr>
      <w:r>
        <w:rPr>
          <w:noProof/>
        </w:rPr>
        <w:drawing>
          <wp:inline distT="0" distB="0" distL="0" distR="0">
            <wp:extent cx="6631940" cy="2394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3-17_17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122" cy="23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Default="00A1560F" w:rsidP="00154609">
      <w:pPr>
        <w:ind w:firstLine="360"/>
        <w:rPr>
          <w:noProof/>
        </w:rPr>
      </w:pPr>
      <w:r>
        <w:t xml:space="preserve">Then playing </w:t>
      </w:r>
      <w:r w:rsidRPr="00E2078F">
        <w:rPr>
          <w:i/>
        </w:rPr>
        <w:t>justify</w:t>
      </w:r>
      <w:r>
        <w:t xml:space="preserve"> </w:t>
      </w:r>
      <w:r w:rsidRPr="00E2078F">
        <w:rPr>
          <w:i/>
        </w:rPr>
        <w:t>features</w:t>
      </w:r>
      <w:r>
        <w:t xml:space="preserve"> inspect the result html code through browser tools (do not forget to enter preview mode).</w:t>
      </w:r>
    </w:p>
    <w:p w:rsidR="00A1560F" w:rsidRDefault="00A1560F" w:rsidP="00154609">
      <w:pPr>
        <w:ind w:firstLine="360"/>
      </w:pPr>
      <w:r>
        <w:rPr>
          <w:noProof/>
        </w:rPr>
        <w:drawing>
          <wp:inline distT="0" distB="0" distL="0" distR="0">
            <wp:extent cx="6604000" cy="2654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3-17_170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4"/>
                    <a:stretch/>
                  </pic:blipFill>
                  <pic:spPr bwMode="auto">
                    <a:xfrm>
                      <a:off x="0" y="0"/>
                      <a:ext cx="6856934" cy="27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60F" w:rsidRDefault="00A1560F" w:rsidP="00154609">
      <w:pPr>
        <w:ind w:firstLine="360"/>
      </w:pPr>
      <w:r>
        <w:t xml:space="preserve">As we see the names of justify plugin’s features transforms into value of </w:t>
      </w:r>
      <w:proofErr w:type="spellStart"/>
      <w:r w:rsidRPr="00E2078F">
        <w:rPr>
          <w:i/>
        </w:rPr>
        <w:t>css</w:t>
      </w:r>
      <w:proofErr w:type="spellEnd"/>
      <w:r w:rsidRPr="00E2078F">
        <w:rPr>
          <w:i/>
        </w:rPr>
        <w:t xml:space="preserve"> style</w:t>
      </w:r>
      <w:r>
        <w:t xml:space="preserve"> “text-align”.</w:t>
      </w:r>
    </w:p>
    <w:p w:rsidR="00A1560F" w:rsidRDefault="00A1560F" w:rsidP="00154609">
      <w:pPr>
        <w:ind w:firstLine="360"/>
      </w:pPr>
      <w:r>
        <w:lastRenderedPageBreak/>
        <w:t>Let’s inspect all the possible values of this style:</w:t>
      </w:r>
    </w:p>
    <w:p w:rsidR="00A1560F" w:rsidRDefault="00A1560F" w:rsidP="00154609">
      <w:pPr>
        <w:ind w:firstLine="360"/>
      </w:pPr>
      <w:r>
        <w:rPr>
          <w:noProof/>
        </w:rPr>
        <w:drawing>
          <wp:inline distT="0" distB="0" distL="0" distR="0">
            <wp:extent cx="2626360" cy="3481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3-17_17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305" cy="3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Default="00A1560F" w:rsidP="00154609">
      <w:pPr>
        <w:ind w:firstLine="360"/>
      </w:pPr>
      <w:r>
        <w:t xml:space="preserve">Here we can see that </w:t>
      </w:r>
      <w:r w:rsidRPr="00E2078F">
        <w:rPr>
          <w:i/>
        </w:rPr>
        <w:t>left</w:t>
      </w:r>
      <w:r>
        <w:t xml:space="preserve">, </w:t>
      </w:r>
      <w:r w:rsidRPr="00E2078F">
        <w:rPr>
          <w:i/>
        </w:rPr>
        <w:t>right</w:t>
      </w:r>
      <w:r>
        <w:t xml:space="preserve"> and </w:t>
      </w:r>
      <w:r w:rsidRPr="00E2078F">
        <w:rPr>
          <w:i/>
        </w:rPr>
        <w:t>center</w:t>
      </w:r>
      <w:r>
        <w:t xml:space="preserve"> values are used. </w:t>
      </w:r>
      <w:r w:rsidRPr="00E2078F">
        <w:rPr>
          <w:i/>
        </w:rPr>
        <w:t>Justify</w:t>
      </w:r>
      <w:r>
        <w:t xml:space="preserve"> value is ignored. But if we add </w:t>
      </w:r>
      <w:proofErr w:type="spellStart"/>
      <w:r w:rsidRPr="00E2078F">
        <w:rPr>
          <w:i/>
        </w:rPr>
        <w:t>justifyjustify</w:t>
      </w:r>
      <w:proofErr w:type="spellEnd"/>
      <w:r w:rsidRPr="00E2078F">
        <w:t xml:space="preserve"> </w:t>
      </w:r>
      <w:r>
        <w:t>feature</w:t>
      </w:r>
      <w:r w:rsidR="00E2078F">
        <w:t xml:space="preserve"> to the plugin we’ll get what we want.</w:t>
      </w:r>
    </w:p>
    <w:p w:rsidR="00E2078F" w:rsidRDefault="00E2078F" w:rsidP="00154609">
      <w:pPr>
        <w:ind w:firstLine="360"/>
      </w:pPr>
      <w:r>
        <w:t>Now let’s skip localization issues and the possible variants of overwriting default justify plugin and move to source code:</w:t>
      </w:r>
    </w:p>
    <w:p w:rsidR="00E2078F" w:rsidRDefault="00E2078F" w:rsidP="00154609">
      <w:pPr>
        <w:ind w:firstLine="360"/>
      </w:pPr>
      <w:r>
        <w:rPr>
          <w:noProof/>
        </w:rPr>
        <w:drawing>
          <wp:inline distT="0" distB="0" distL="0" distR="0">
            <wp:extent cx="5572125" cy="43306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3-17_171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" t="583"/>
                    <a:stretch/>
                  </pic:blipFill>
                  <pic:spPr bwMode="auto">
                    <a:xfrm>
                      <a:off x="0" y="0"/>
                      <a:ext cx="5579606" cy="433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FC" w:rsidRDefault="00E2078F" w:rsidP="00154609">
      <w:pPr>
        <w:ind w:firstLine="360"/>
      </w:pPr>
      <w:r>
        <w:t xml:space="preserve">That’s it. </w:t>
      </w:r>
      <w:r w:rsidR="00A571FC">
        <w:t>Next steps – safely include this class to project.</w:t>
      </w:r>
    </w:p>
    <w:p w:rsidR="00A571FC" w:rsidRDefault="00A571FC" w:rsidP="00A571FC">
      <w:pPr>
        <w:ind w:firstLine="360"/>
      </w:pPr>
      <w:r>
        <w:t>Full source code of extending justify plugin is included.</w:t>
      </w:r>
    </w:p>
    <w:p w:rsidR="00A571FC" w:rsidRDefault="00A571FC" w:rsidP="00A571FC">
      <w:pPr>
        <w:pStyle w:val="Subtitle"/>
      </w:pPr>
      <w:r>
        <w:t>Conclusion.</w:t>
      </w:r>
    </w:p>
    <w:p w:rsidR="00A571FC" w:rsidRPr="00A571FC" w:rsidRDefault="00A571FC" w:rsidP="00A571FC">
      <w:pPr>
        <w:ind w:firstLine="540"/>
      </w:pPr>
      <w:r>
        <w:t xml:space="preserve">As we see extending AEM functionality is not so complicated task. But our case was </w:t>
      </w:r>
      <w:r w:rsidRPr="00A571FC">
        <w:t xml:space="preserve">facilitated </w:t>
      </w:r>
      <w:r>
        <w:t xml:space="preserve">with fact of presence needed value of </w:t>
      </w:r>
      <w:proofErr w:type="spellStart"/>
      <w:r>
        <w:t>css</w:t>
      </w:r>
      <w:proofErr w:type="spellEnd"/>
      <w:r>
        <w:t xml:space="preserve"> style. In some other cases we would make much more work on front-end and back-end side.</w:t>
      </w:r>
    </w:p>
    <w:p w:rsidR="00A571FC" w:rsidRDefault="00A571FC" w:rsidP="00A571FC">
      <w:pPr>
        <w:pStyle w:val="Subtitle"/>
      </w:pPr>
      <w:bookmarkStart w:id="1" w:name="_GoBack"/>
      <w:bookmarkEnd w:id="1"/>
      <w:r>
        <w:t>Used sources.</w:t>
      </w:r>
    </w:p>
    <w:p w:rsidR="00A571FC" w:rsidRDefault="00083EC3" w:rsidP="00083EC3">
      <w:pPr>
        <w:pStyle w:val="ListParagraph"/>
        <w:numPr>
          <w:ilvl w:val="0"/>
          <w:numId w:val="3"/>
        </w:numPr>
      </w:pPr>
      <w:hyperlink r:id="rId18" w:history="1">
        <w:r w:rsidRPr="00F65B0F">
          <w:rPr>
            <w:rStyle w:val="Hyperlink"/>
          </w:rPr>
          <w:t>https://docs.adobe.com/docs/en/aem/6-2/author/page-authoring/rich-text-editor.html</w:t>
        </w:r>
      </w:hyperlink>
    </w:p>
    <w:p w:rsidR="00083EC3" w:rsidRDefault="00083EC3" w:rsidP="00083EC3">
      <w:pPr>
        <w:pStyle w:val="ListParagraph"/>
        <w:numPr>
          <w:ilvl w:val="0"/>
          <w:numId w:val="3"/>
        </w:numPr>
      </w:pPr>
      <w:hyperlink r:id="rId19" w:history="1">
        <w:r w:rsidRPr="00F65B0F">
          <w:rPr>
            <w:rStyle w:val="Hyperlink"/>
          </w:rPr>
          <w:t>https://www.w3schools.com/cssref/pr_text_text-align.asp</w:t>
        </w:r>
      </w:hyperlink>
    </w:p>
    <w:p w:rsidR="00083EC3" w:rsidRPr="00A571FC" w:rsidRDefault="00083EC3" w:rsidP="00083EC3">
      <w:pPr>
        <w:pStyle w:val="ListParagraph"/>
        <w:numPr>
          <w:ilvl w:val="0"/>
          <w:numId w:val="3"/>
        </w:numPr>
      </w:pPr>
      <w:r w:rsidRPr="00083EC3">
        <w:t>http://localhost:4502/crx/de/index.jsp#/libs/cq/ui/rte/core/plugins/JustifyPlugin.js</w:t>
      </w:r>
    </w:p>
    <w:sectPr w:rsidR="00083EC3" w:rsidRPr="00A571FC" w:rsidSect="00FD5C30">
      <w:pgSz w:w="12240" w:h="15840"/>
      <w:pgMar w:top="1134" w:right="36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85C70"/>
    <w:multiLevelType w:val="multilevel"/>
    <w:tmpl w:val="F62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12576"/>
    <w:multiLevelType w:val="hybridMultilevel"/>
    <w:tmpl w:val="1BF03DAE"/>
    <w:lvl w:ilvl="0" w:tplc="E312A9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15B5"/>
    <w:multiLevelType w:val="hybridMultilevel"/>
    <w:tmpl w:val="5F44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30"/>
    <w:rsid w:val="00083EC3"/>
    <w:rsid w:val="00154609"/>
    <w:rsid w:val="0035361C"/>
    <w:rsid w:val="00A1560F"/>
    <w:rsid w:val="00A571FC"/>
    <w:rsid w:val="00B7307C"/>
    <w:rsid w:val="00BD5F8B"/>
    <w:rsid w:val="00D53D6B"/>
    <w:rsid w:val="00E2078F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53F64-B52B-47AF-8336-DF0314E7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30"/>
  </w:style>
  <w:style w:type="paragraph" w:styleId="Heading1">
    <w:name w:val="heading 1"/>
    <w:basedOn w:val="Normal"/>
    <w:next w:val="Normal"/>
    <w:link w:val="Heading1Char"/>
    <w:uiPriority w:val="9"/>
    <w:qFormat/>
    <w:rsid w:val="00FD5C3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3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C3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C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3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C3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C3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D5C3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3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3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3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3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C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5C3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5C3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3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C3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D5C30"/>
    <w:rPr>
      <w:b/>
      <w:bCs/>
    </w:rPr>
  </w:style>
  <w:style w:type="character" w:styleId="Emphasis">
    <w:name w:val="Emphasis"/>
    <w:basedOn w:val="DefaultParagraphFont"/>
    <w:uiPriority w:val="20"/>
    <w:qFormat/>
    <w:rsid w:val="00FD5C30"/>
    <w:rPr>
      <w:i/>
      <w:iCs/>
      <w:color w:val="000000" w:themeColor="text1"/>
    </w:rPr>
  </w:style>
  <w:style w:type="paragraph" w:styleId="NoSpacing">
    <w:name w:val="No Spacing"/>
    <w:uiPriority w:val="1"/>
    <w:qFormat/>
    <w:rsid w:val="00FD5C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C3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C3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3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3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5C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5C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D5C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5C3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D5C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C3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3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adobe.com/docs/en/aem/6-2/author/page-authoring/rich-text-editor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adobe.com/docs/en/aem/6-2/administer/operations/page-authoring/rich-text-editor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4502/crx/de/index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cssref/pr_text_text-align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6219-BA32-4EE4-919D-C8D3C845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Ptashnik</dc:creator>
  <cp:keywords/>
  <dc:description/>
  <cp:lastModifiedBy>Aliaksei Ptashnik</cp:lastModifiedBy>
  <cp:revision>2</cp:revision>
  <dcterms:created xsi:type="dcterms:W3CDTF">2017-03-17T11:30:00Z</dcterms:created>
  <dcterms:modified xsi:type="dcterms:W3CDTF">2017-03-17T14:33:00Z</dcterms:modified>
</cp:coreProperties>
</file>