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6CFA" w:rsidRDefault="004A32FE" w:rsidP="004A32FE">
      <w:r>
        <w:rPr>
          <w:noProof/>
        </w:rPr>
        <w:drawing>
          <wp:anchor distT="0" distB="0" distL="114300" distR="114300" simplePos="0" relativeHeight="251658240" behindDoc="0" locked="0" layoutInCell="1" allowOverlap="1" wp14:anchorId="73078A9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417945" cy="3609340"/>
            <wp:effectExtent l="0" t="0" r="1905" b="0"/>
            <wp:wrapSquare wrapText="bothSides"/>
            <wp:docPr id="2120011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1134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5F5C0D5" wp14:editId="5FF3716F">
            <wp:extent cx="6418010" cy="3609975"/>
            <wp:effectExtent l="0" t="0" r="1905" b="0"/>
            <wp:docPr id="2027047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47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3446" cy="361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FE" w:rsidRDefault="004A32FE" w:rsidP="004A32FE"/>
    <w:p w:rsidR="004A32FE" w:rsidRDefault="00AF66A0" w:rsidP="004A32FE">
      <w:proofErr w:type="spellStart"/>
      <w:r>
        <w:t>Remove</w:t>
      </w:r>
      <w:proofErr w:type="spellEnd"/>
      <w:r>
        <w:t xml:space="preserve"> sirve para remover</w:t>
      </w:r>
      <w:r w:rsidR="002A13CB">
        <w:t xml:space="preserve"> una o varias</w:t>
      </w:r>
      <w:r>
        <w:t xml:space="preserve"> columnas, cuando crees que una columna no va a explicar tu variable objetivo</w:t>
      </w:r>
      <w:r w:rsidR="002A13CB">
        <w:t xml:space="preserve"> o te parece redundante</w:t>
      </w:r>
    </w:p>
    <w:p w:rsidR="004A32FE" w:rsidRDefault="004A32FE" w:rsidP="004A32FE"/>
    <w:p w:rsidR="004A32FE" w:rsidRDefault="004A32FE" w:rsidP="004A32FE"/>
    <w:p w:rsidR="004A32FE" w:rsidRDefault="004A32FE" w:rsidP="004A32FE"/>
    <w:p w:rsidR="004A32FE" w:rsidRDefault="004A32FE" w:rsidP="004A32FE"/>
    <w:p w:rsidR="004A32FE" w:rsidRDefault="004A32FE" w:rsidP="004A32FE"/>
    <w:p w:rsidR="004A32FE" w:rsidRDefault="004A32FE" w:rsidP="004A32FE"/>
    <w:p w:rsidR="00AF66A0" w:rsidRDefault="00AF66A0" w:rsidP="004A32FE">
      <w:r>
        <w:rPr>
          <w:noProof/>
        </w:rPr>
        <w:lastRenderedPageBreak/>
        <w:drawing>
          <wp:inline distT="0" distB="0" distL="0" distR="0" wp14:anchorId="62C3EC99" wp14:editId="4DEECDF2">
            <wp:extent cx="6645910" cy="3738245"/>
            <wp:effectExtent l="0" t="0" r="2540" b="0"/>
            <wp:docPr id="1637515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15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A0" w:rsidRDefault="00AF66A0" w:rsidP="004A32FE">
      <w:r>
        <w:rPr>
          <w:noProof/>
        </w:rPr>
        <w:drawing>
          <wp:inline distT="0" distB="0" distL="0" distR="0" wp14:anchorId="04F5B3BC" wp14:editId="4CC5A621">
            <wp:extent cx="6645910" cy="3738245"/>
            <wp:effectExtent l="0" t="0" r="2540" b="0"/>
            <wp:docPr id="1461643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43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A0" w:rsidRDefault="00AF66A0" w:rsidP="004A32FE"/>
    <w:p w:rsidR="00AF66A0" w:rsidRDefault="00AF66A0" w:rsidP="004A32FE">
      <w:proofErr w:type="spellStart"/>
      <w:r>
        <w:t>Discretize</w:t>
      </w:r>
      <w:proofErr w:type="spellEnd"/>
      <w:r>
        <w:t xml:space="preserve">: sirve para hacer nominal una variable numérica y también se puede elegir parámetros de cuantos intervalos, su ancho, </w:t>
      </w:r>
      <w:proofErr w:type="spellStart"/>
      <w:r>
        <w:t>etc</w:t>
      </w:r>
      <w:proofErr w:type="spellEnd"/>
    </w:p>
    <w:p w:rsidR="00AF66A0" w:rsidRDefault="00AF66A0" w:rsidP="004A32FE"/>
    <w:p w:rsidR="00AF66A0" w:rsidRDefault="00AF66A0" w:rsidP="004A32FE"/>
    <w:p w:rsidR="00AF66A0" w:rsidRDefault="00AF66A0" w:rsidP="004A32FE"/>
    <w:p w:rsidR="00AF66A0" w:rsidRDefault="00AF66A0" w:rsidP="004A32FE"/>
    <w:p w:rsidR="00AF66A0" w:rsidRDefault="00AF66A0" w:rsidP="004A32FE"/>
    <w:p w:rsidR="00AF66A0" w:rsidRDefault="0082240C" w:rsidP="004A32FE">
      <w:r>
        <w:rPr>
          <w:noProof/>
        </w:rPr>
        <w:lastRenderedPageBreak/>
        <w:drawing>
          <wp:inline distT="0" distB="0" distL="0" distR="0" wp14:anchorId="1B119F21" wp14:editId="1D9E54B6">
            <wp:extent cx="6645910" cy="3738245"/>
            <wp:effectExtent l="0" t="0" r="2540" b="0"/>
            <wp:docPr id="287558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58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0C" w:rsidRDefault="0082240C" w:rsidP="004A32FE">
      <w:r>
        <w:rPr>
          <w:noProof/>
        </w:rPr>
        <w:drawing>
          <wp:inline distT="0" distB="0" distL="0" distR="0" wp14:anchorId="5AF84720" wp14:editId="50778ECF">
            <wp:extent cx="6645910" cy="3738245"/>
            <wp:effectExtent l="0" t="0" r="2540" b="0"/>
            <wp:docPr id="1485738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388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0C" w:rsidRDefault="0082240C" w:rsidP="004A32FE"/>
    <w:p w:rsidR="0082240C" w:rsidRDefault="0082240C" w:rsidP="004A32FE">
      <w:proofErr w:type="spellStart"/>
      <w:r>
        <w:t>Randomize</w:t>
      </w:r>
      <w:proofErr w:type="spellEnd"/>
      <w:r>
        <w:t>: Cambia el orden de las filas</w:t>
      </w:r>
      <w:r w:rsidR="002A13CB">
        <w:t xml:space="preserve"> de manera aleatoria</w:t>
      </w:r>
      <w:r>
        <w:t xml:space="preserve"> para después exportar y usarlo para entrenamiento </w:t>
      </w:r>
    </w:p>
    <w:p w:rsidR="00AE5FBA" w:rsidRDefault="00AE5FBA" w:rsidP="004A32FE"/>
    <w:p w:rsidR="00AE5FBA" w:rsidRDefault="00AE5FBA" w:rsidP="004A32FE"/>
    <w:p w:rsidR="00AE5FBA" w:rsidRDefault="00AE5FBA" w:rsidP="004A32FE"/>
    <w:p w:rsidR="00AE5FBA" w:rsidRDefault="00AE5FBA" w:rsidP="004A32FE"/>
    <w:p w:rsidR="00AE5FBA" w:rsidRDefault="00AE5FBA" w:rsidP="004A32FE"/>
    <w:p w:rsidR="00AE5FBA" w:rsidRDefault="002A13CB" w:rsidP="004A32FE">
      <w:r>
        <w:rPr>
          <w:noProof/>
        </w:rPr>
        <w:lastRenderedPageBreak/>
        <w:drawing>
          <wp:inline distT="0" distB="0" distL="0" distR="0" wp14:anchorId="46AAD327" wp14:editId="14288966">
            <wp:extent cx="6645910" cy="3738245"/>
            <wp:effectExtent l="0" t="0" r="2540" b="0"/>
            <wp:docPr id="187004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44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CB" w:rsidRDefault="002A13CB" w:rsidP="004A32FE">
      <w:r>
        <w:rPr>
          <w:noProof/>
        </w:rPr>
        <w:drawing>
          <wp:inline distT="0" distB="0" distL="0" distR="0" wp14:anchorId="641F3015" wp14:editId="7CBE0A3B">
            <wp:extent cx="6645910" cy="3738245"/>
            <wp:effectExtent l="0" t="0" r="2540" b="0"/>
            <wp:docPr id="1141825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5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CB" w:rsidRDefault="002A13CB" w:rsidP="004A32FE"/>
    <w:p w:rsidR="002A13CB" w:rsidRPr="004A32FE" w:rsidRDefault="002A13CB" w:rsidP="004A32FE">
      <w:proofErr w:type="spellStart"/>
      <w:r>
        <w:t>Standardize</w:t>
      </w:r>
      <w:proofErr w:type="spellEnd"/>
      <w:r>
        <w:t xml:space="preserve">: Nos sirve para estandarizar o tipificar datos. Esto se usa para comparar cuan lejos de la media están los datos de cada columna. </w:t>
      </w:r>
    </w:p>
    <w:sectPr w:rsidR="002A13CB" w:rsidRPr="004A32FE" w:rsidSect="004A32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2FE"/>
    <w:rsid w:val="002A13CB"/>
    <w:rsid w:val="004A32FE"/>
    <w:rsid w:val="00706CFA"/>
    <w:rsid w:val="0082240C"/>
    <w:rsid w:val="00AE5FBA"/>
    <w:rsid w:val="00AF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E2EF6"/>
  <w15:chartTrackingRefBased/>
  <w15:docId w15:val="{333C6997-78E8-470E-B734-D8151D49E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86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R</cp:lastModifiedBy>
  <cp:revision>1</cp:revision>
  <dcterms:created xsi:type="dcterms:W3CDTF">2023-04-19T14:08:00Z</dcterms:created>
  <dcterms:modified xsi:type="dcterms:W3CDTF">2023-04-19T15:34:00Z</dcterms:modified>
</cp:coreProperties>
</file>