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E31ECE" w:rsidP="00BB382C">
      <w:pPr>
        <w:jc w:val="right"/>
      </w:pPr>
      <w:r>
        <w:t xml:space="preserve">April </w:t>
      </w:r>
      <w:r w:rsidR="00006FA4">
        <w:t>1</w:t>
      </w:r>
      <w:r>
        <w:t>5</w:t>
      </w:r>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all parameters to their defaults </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FPGA reset of all state machines and counters, except for the command interpreter state machine</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ASIC hard reset.  Data Byte is the ASIC address (0 to 11)</w:t>
            </w:r>
            <w:r w:rsidR="00B05A14">
              <w:t>. This will also initiate an initialization of the ASIC registers, equivalent to issuing command x26.</w:t>
            </w:r>
            <w:r w:rsidR="00CB1ABD">
              <w:t xml:space="preserve"> 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B05A14" w:rsidRDefault="00B05A14" w:rsidP="00B05A14">
            <w:pPr>
              <w:jc w:val="both"/>
            </w:pPr>
            <w:r>
              <w:t>If the ASIC address is x31 (wild card) then the ASIC registers will also be initialized a la command x26.</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lastRenderedPageBreak/>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p w:rsidR="00006FA4" w:rsidRDefault="00006FA4" w:rsidP="009D661A">
            <w:pPr>
              <w:jc w:val="both"/>
            </w:pPr>
            <w:r>
              <w:t>Note: the 5 unused bits must have even parity!</w:t>
            </w:r>
            <w:bookmarkStart w:id="0" w:name="_GoBack"/>
            <w:bookmarkEnd w:id="0"/>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B05A14">
            <w:pPr>
              <w:jc w:val="both"/>
            </w:pPr>
            <w:r>
              <w:t xml:space="preserve">Initialize ASICs to the default configuration.  Note that this is done automatically following </w:t>
            </w:r>
            <w:r w:rsidR="00B05A14">
              <w:t>an ASIC hard reset and also after an ASIC soft reset if all ASICs are addressed.</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lastRenderedPageBreak/>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p>
        </w:tc>
      </w:tr>
      <w:tr w:rsidR="00723E0A" w:rsidTr="00723E0A">
        <w:tc>
          <w:tcPr>
            <w:tcW w:w="675" w:type="dxa"/>
          </w:tcPr>
          <w:p w:rsidR="00723E0A" w:rsidRDefault="00723E0A" w:rsidP="002377CB">
            <w:pPr>
              <w:jc w:val="center"/>
            </w:pPr>
            <w:r>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006FA4"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xml:space="preserve">, goes </w:t>
            </w:r>
            <w:r w:rsidR="00243E8A">
              <w:lastRenderedPageBreak/>
              <w:t>to all boards</w:t>
            </w:r>
          </w:p>
        </w:tc>
        <w:tc>
          <w:tcPr>
            <w:tcW w:w="1260" w:type="dxa"/>
          </w:tcPr>
          <w:p w:rsidR="00723E0A" w:rsidRDefault="00723E0A" w:rsidP="002377CB">
            <w:pPr>
              <w:jc w:val="center"/>
            </w:pPr>
            <w:r>
              <w:lastRenderedPageBreak/>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xml:space="preserve">. </w:t>
            </w:r>
            <w:r w:rsidR="00B87758">
              <w:lastRenderedPageBreak/>
              <w:t>Note that while the trigger is enabled, commands should not be sent to the slave boards, especially in trigger source mode 4 (see command 64).</w:t>
            </w:r>
          </w:p>
        </w:tc>
      </w:tr>
      <w:tr w:rsidR="00723E0A" w:rsidTr="00723E0A">
        <w:tc>
          <w:tcPr>
            <w:tcW w:w="675" w:type="dxa"/>
          </w:tcPr>
          <w:p w:rsidR="00723E0A" w:rsidRDefault="00723E0A" w:rsidP="002377CB">
            <w:pPr>
              <w:jc w:val="center"/>
            </w:pPr>
            <w:r>
              <w:lastRenderedPageBreak/>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lastRenderedPageBreak/>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6FA4"/>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A01267"/>
    <w:rsid w:val="00A039A7"/>
    <w:rsid w:val="00A05D3C"/>
    <w:rsid w:val="00A0700D"/>
    <w:rsid w:val="00A16AC4"/>
    <w:rsid w:val="00A20AC2"/>
    <w:rsid w:val="00A25D2F"/>
    <w:rsid w:val="00A351D2"/>
    <w:rsid w:val="00A42DB4"/>
    <w:rsid w:val="00A50CF7"/>
    <w:rsid w:val="00A5292D"/>
    <w:rsid w:val="00A540BC"/>
    <w:rsid w:val="00A55B1C"/>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6A1D"/>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38748</TotalTime>
  <Pages>10</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77</cp:revision>
  <cp:lastPrinted>2018-01-24T17:23:00Z</cp:lastPrinted>
  <dcterms:created xsi:type="dcterms:W3CDTF">2016-02-28T02:46:00Z</dcterms:created>
  <dcterms:modified xsi:type="dcterms:W3CDTF">2022-04-15T21:02:00Z</dcterms:modified>
</cp:coreProperties>
</file>