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002114" w14:textId="77777777" w:rsidR="00966FAA" w:rsidRDefault="00966FAA" w:rsidP="00966FAA">
      <w:pPr>
        <w:pStyle w:val="p1"/>
        <w:spacing w:line="480" w:lineRule="auto"/>
      </w:pPr>
      <w:r>
        <w:t>The goal of this project was to design and implement a functional prototype of a smart thermostat capable of monitoring room temperature and controlling heating and cooling modes while simulating communication with a cloud-based server. The completed thermostat uses an AHT20 temperature sensor connected through the I2C interface to continuously measure room temperature. Three push buttons connected through the GPIO interface allow the user to cycle between Off, Heat, and Cool operating modes while also increasing or decreasing the desired temperature set point. Two LEDs provide immediate visual feedback by indicating whether the thermostat is actively heating or cooling. When the system is actively calling for heating or cooling, the corresponding LED fades in and out. Once the desired temperature has been reached, the LED remains solid to indicate that the thermostat is still operating in that mode but is no longer actively heating or cooling. The LCD continuously displays the current date and time while alternating between the current room temperature and the thermostat’s operating state with the selected set point. In addition, the thermostat outputs its current operating state, measured temperature, and set point over UART every 30 seconds to simulate sending operational data to a cloud server.</w:t>
      </w:r>
    </w:p>
    <w:p w14:paraId="1E01C3F9" w14:textId="77777777" w:rsidR="00966FAA" w:rsidRDefault="00966FAA" w:rsidP="00966FAA">
      <w:pPr>
        <w:pStyle w:val="p1"/>
        <w:spacing w:line="480" w:lineRule="auto"/>
      </w:pPr>
      <w:r>
        <w:t xml:space="preserve">One of the primary design goals of this project was to build a modular system that separates hardware interaction from the overall thermostat logic </w:t>
      </w:r>
      <w:proofErr w:type="gramStart"/>
      <w:r>
        <w:t>through the use of</w:t>
      </w:r>
      <w:proofErr w:type="gramEnd"/>
      <w:r>
        <w:t xml:space="preserve"> a state machine. The three operating states, Off, Heat, and Cool, allow the thermostat to respond consistently to user input while keeping the program organized and easy to maintain. Cycling between these states requires only a single button press, while separate interrupt-driven buttons allow the user to adjust the desired temperature without interrupting normal thermostat operation. This approach also makes future improvements much easier because additional operating modes or features can be added with minimal changes to the existing state machine.</w:t>
      </w:r>
    </w:p>
    <w:p w14:paraId="44C7FAC7" w14:textId="56F7187D" w:rsidR="00966FAA" w:rsidRDefault="00966FAA" w:rsidP="00966FAA">
      <w:pPr>
        <w:pStyle w:val="p1"/>
        <w:spacing w:line="480" w:lineRule="auto"/>
      </w:pPr>
      <w:r>
        <w:lastRenderedPageBreak/>
        <w:t>Although the Raspberry Pi 4B served as an excellent platform for prototyping, selecting the appropriate architecture for a production thermostat requires considering several additional factors. The three architectures evaluated for this project were Raspberry Pi, Microchip, and Freescale. Each architecture supports the peripherals required by the thermostat, including GPIO, I2C, UART, and LCD communication. The Raspberry Pi simplifies software development by providing a Linux operating system, built-in networking, and support for Python, making it an excellent choice for rapid prototyping and testing. Microchip and Freescale microcontrollers also support these peripherals, but they are designed specifically for embedded applications and operate with significantly lower power consumption while requiring fewer system resources.</w:t>
      </w:r>
    </w:p>
    <w:p w14:paraId="46EC7D88" w14:textId="77777777" w:rsidR="00966FAA" w:rsidRDefault="00966FAA" w:rsidP="00966FAA">
      <w:pPr>
        <w:pStyle w:val="p1"/>
        <w:spacing w:line="480" w:lineRule="auto"/>
      </w:pPr>
      <w:r>
        <w:t>Wireless communication is another important design consideration because the finished thermostat is intended to communicate with a cloud-based server over Wi-Fi. The Raspberry Pi includes integrated Wi-Fi hardware, allowing cloud connectivity with very little additional configuration. Microchip and Freescale devices can also support Wi-Fi through either integrated wireless microcontrollers or external wireless modules while maintaining the lower power consumption expected from embedded devices. Since residential thermostats are expected to operate continuously for many years, minimizing power consumption and hardware complexity is an important factor when selecting the final architecture.</w:t>
      </w:r>
    </w:p>
    <w:p w14:paraId="7998B10E" w14:textId="77777777" w:rsidR="00966FAA" w:rsidRDefault="00966FAA" w:rsidP="00966FAA">
      <w:pPr>
        <w:pStyle w:val="p1"/>
        <w:spacing w:line="480" w:lineRule="auto"/>
      </w:pPr>
      <w:r>
        <w:t xml:space="preserve">Memory requirements also influence the hardware selection. The Raspberry Pi includes considerably more RAM and storage than this application requires because it operates as a complete Linux-based computer. The thermostat itself performs a relatively small number of tasks, including reading the temperature sensor, monitoring button inputs, updating the LCD, controlling the LEDs, maintaining the thermostat state machine, and periodically transmitting </w:t>
      </w:r>
      <w:r>
        <w:lastRenderedPageBreak/>
        <w:t>UART data. These functions require only modest amounts of Flash memory and RAM, making a dedicated embedded microcontroller a more efficient solution than a single-board computer.</w:t>
      </w:r>
    </w:p>
    <w:p w14:paraId="5C39E9D5" w14:textId="7FFBE21A" w:rsidR="00F741B1" w:rsidRDefault="00966FAA" w:rsidP="00966FAA">
      <w:pPr>
        <w:pStyle w:val="p1"/>
        <w:spacing w:line="480" w:lineRule="auto"/>
      </w:pPr>
      <w:r>
        <w:t xml:space="preserve">While the Raspberry Pi was the best choice for developing and testing this prototype, I would recommend a Microchip-based microcontroller for a production thermostat. A microcontroller provides </w:t>
      </w:r>
      <w:proofErr w:type="gramStart"/>
      <w:r>
        <w:t>all of</w:t>
      </w:r>
      <w:proofErr w:type="gramEnd"/>
      <w:r>
        <w:t xml:space="preserve"> the required peripheral interfaces while reducing manufacturing cost, power consumption, and boot time. It also offers the reliability expected from an embedded appliance that is designed to operate continuously with very little maintenance. The Raspberry Pi successfully demonstrated </w:t>
      </w:r>
      <w:proofErr w:type="gramStart"/>
      <w:r>
        <w:t>all of</w:t>
      </w:r>
      <w:proofErr w:type="gramEnd"/>
      <w:r>
        <w:t xml:space="preserve"> the functionality required for this project, but a dedicated embedded microcontroller provides a better balance of performance, efficiency, and cost for a commercial thermostat.</w:t>
      </w:r>
    </w:p>
    <w:sectPr w:rsidR="00F74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FAA"/>
    <w:rsid w:val="000F5C5E"/>
    <w:rsid w:val="001D6BE1"/>
    <w:rsid w:val="00725063"/>
    <w:rsid w:val="0088665B"/>
    <w:rsid w:val="00966FAA"/>
    <w:rsid w:val="009C7B74"/>
    <w:rsid w:val="00AC214F"/>
    <w:rsid w:val="00F03771"/>
    <w:rsid w:val="00F17A2D"/>
    <w:rsid w:val="00F741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060D1C"/>
  <w15:chartTrackingRefBased/>
  <w15:docId w15:val="{05724358-FE21-2E4D-9F1C-BE8903191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FAA"/>
    <w:rPr>
      <w:rFonts w:eastAsiaTheme="majorEastAsia" w:cstheme="majorBidi"/>
      <w:color w:val="272727" w:themeColor="text1" w:themeTint="D8"/>
    </w:rPr>
  </w:style>
  <w:style w:type="paragraph" w:styleId="Title">
    <w:name w:val="Title"/>
    <w:basedOn w:val="Normal"/>
    <w:next w:val="Normal"/>
    <w:link w:val="TitleChar"/>
    <w:uiPriority w:val="10"/>
    <w:qFormat/>
    <w:rsid w:val="00966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FAA"/>
    <w:pPr>
      <w:spacing w:before="160"/>
      <w:jc w:val="center"/>
    </w:pPr>
    <w:rPr>
      <w:i/>
      <w:iCs/>
      <w:color w:val="404040" w:themeColor="text1" w:themeTint="BF"/>
    </w:rPr>
  </w:style>
  <w:style w:type="character" w:customStyle="1" w:styleId="QuoteChar">
    <w:name w:val="Quote Char"/>
    <w:basedOn w:val="DefaultParagraphFont"/>
    <w:link w:val="Quote"/>
    <w:uiPriority w:val="29"/>
    <w:rsid w:val="00966FAA"/>
    <w:rPr>
      <w:i/>
      <w:iCs/>
      <w:color w:val="404040" w:themeColor="text1" w:themeTint="BF"/>
    </w:rPr>
  </w:style>
  <w:style w:type="paragraph" w:styleId="ListParagraph">
    <w:name w:val="List Paragraph"/>
    <w:basedOn w:val="Normal"/>
    <w:uiPriority w:val="34"/>
    <w:qFormat/>
    <w:rsid w:val="00966FAA"/>
    <w:pPr>
      <w:ind w:left="720"/>
      <w:contextualSpacing/>
    </w:pPr>
  </w:style>
  <w:style w:type="character" w:styleId="IntenseEmphasis">
    <w:name w:val="Intense Emphasis"/>
    <w:basedOn w:val="DefaultParagraphFont"/>
    <w:uiPriority w:val="21"/>
    <w:qFormat/>
    <w:rsid w:val="00966FAA"/>
    <w:rPr>
      <w:i/>
      <w:iCs/>
      <w:color w:val="0F4761" w:themeColor="accent1" w:themeShade="BF"/>
    </w:rPr>
  </w:style>
  <w:style w:type="paragraph" w:styleId="IntenseQuote">
    <w:name w:val="Intense Quote"/>
    <w:basedOn w:val="Normal"/>
    <w:next w:val="Normal"/>
    <w:link w:val="IntenseQuoteChar"/>
    <w:uiPriority w:val="30"/>
    <w:qFormat/>
    <w:rsid w:val="00966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FAA"/>
    <w:rPr>
      <w:i/>
      <w:iCs/>
      <w:color w:val="0F4761" w:themeColor="accent1" w:themeShade="BF"/>
    </w:rPr>
  </w:style>
  <w:style w:type="character" w:styleId="IntenseReference">
    <w:name w:val="Intense Reference"/>
    <w:basedOn w:val="DefaultParagraphFont"/>
    <w:uiPriority w:val="32"/>
    <w:qFormat/>
    <w:rsid w:val="00966FAA"/>
    <w:rPr>
      <w:b/>
      <w:bCs/>
      <w:smallCaps/>
      <w:color w:val="0F4761" w:themeColor="accent1" w:themeShade="BF"/>
      <w:spacing w:val="5"/>
    </w:rPr>
  </w:style>
  <w:style w:type="paragraph" w:customStyle="1" w:styleId="p1">
    <w:name w:val="p1"/>
    <w:basedOn w:val="Normal"/>
    <w:rsid w:val="00966F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728</Words>
  <Characters>4156</Characters>
  <Application>Microsoft Office Word</Application>
  <DocSecurity>0</DocSecurity>
  <Lines>34</Lines>
  <Paragraphs>9</Paragraphs>
  <ScaleCrop>false</ScaleCrop>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Schneller, Austin</dc:creator>
  <cp:keywords/>
  <dc:description/>
  <cp:lastModifiedBy>Schneller, Austin</cp:lastModifiedBy>
  <cp:revision>1</cp:revision>
  <dcterms:created xsi:type="dcterms:W3CDTF">2026-06-28T15:44:00Z</dcterms:created>
  <dcterms:modified xsi:type="dcterms:W3CDTF">2026-06-28T15:45:00Z</dcterms:modified>
</cp:coreProperties>
</file>