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730DE32"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w:t>
      </w:r>
      <w:r w:rsidR="0053013D">
        <w:rPr>
          <w:rFonts w:asciiTheme="majorHAnsi" w:hAnsiTheme="majorHAnsi" w:cstheme="majorHAnsi"/>
          <w:sz w:val="22"/>
          <w:szCs w:val="22"/>
        </w:rPr>
        <w:t>Draw It or Lose It</w:t>
      </w:r>
      <w:r w:rsidRPr="006B4954">
        <w:rPr>
          <w:rFonts w:asciiTheme="majorHAnsi" w:hAnsiTheme="majorHAnsi" w:cstheme="majorHAnsi"/>
          <w:sz w:val="22"/>
          <w:szCs w:val="22"/>
        </w:rPr>
        <w:t>&gt;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463" w:type="dxa"/>
        <w:tblLayout w:type="fixed"/>
        <w:tblLook w:val="00A0" w:firstRow="1" w:lastRow="0" w:firstColumn="1" w:lastColumn="0" w:noHBand="0" w:noVBand="0"/>
        <w:tblDescription w:val="Table"/>
      </w:tblPr>
      <w:tblGrid>
        <w:gridCol w:w="1005"/>
        <w:gridCol w:w="1388"/>
        <w:gridCol w:w="1766"/>
        <w:gridCol w:w="5304"/>
      </w:tblGrid>
      <w:tr w:rsidR="00A325D0" w:rsidRPr="006B4954" w14:paraId="614D61A0" w14:textId="77777777" w:rsidTr="00BB1ACA">
        <w:trPr>
          <w:tblHeader/>
        </w:trPr>
        <w:tc>
          <w:tcPr>
            <w:tcW w:w="1005"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388"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66"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30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BB1ACA">
        <w:trPr>
          <w:tblHeader/>
        </w:trPr>
        <w:tc>
          <w:tcPr>
            <w:tcW w:w="1005"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388" w:type="dxa"/>
          </w:tcPr>
          <w:p w14:paraId="59616A6E" w14:textId="62C3440A" w:rsidR="00A325D0" w:rsidRPr="006B4954" w:rsidRDefault="0053013D" w:rsidP="006B4954">
            <w:pPr>
              <w:suppressAutoHyphens/>
              <w:contextualSpacing/>
              <w:rPr>
                <w:rFonts w:asciiTheme="majorHAnsi" w:hAnsiTheme="majorHAnsi" w:cstheme="majorHAnsi"/>
                <w:szCs w:val="22"/>
              </w:rPr>
            </w:pPr>
            <w:r>
              <w:rPr>
                <w:rFonts w:asciiTheme="majorHAnsi" w:hAnsiTheme="majorHAnsi" w:cstheme="majorHAnsi"/>
                <w:szCs w:val="22"/>
              </w:rPr>
              <w:t>09/21/2025</w:t>
            </w:r>
          </w:p>
        </w:tc>
        <w:tc>
          <w:tcPr>
            <w:tcW w:w="1766" w:type="dxa"/>
          </w:tcPr>
          <w:p w14:paraId="093CD81A" w14:textId="172DB98B" w:rsidR="00A325D0" w:rsidRPr="006B4954" w:rsidRDefault="0053013D" w:rsidP="006B4954">
            <w:pPr>
              <w:suppressAutoHyphens/>
              <w:contextualSpacing/>
              <w:rPr>
                <w:rFonts w:asciiTheme="majorHAnsi" w:hAnsiTheme="majorHAnsi" w:cstheme="majorHAnsi"/>
                <w:szCs w:val="22"/>
              </w:rPr>
            </w:pPr>
            <w:r>
              <w:rPr>
                <w:rFonts w:asciiTheme="majorHAnsi" w:hAnsiTheme="majorHAnsi" w:cstheme="majorHAnsi"/>
                <w:szCs w:val="22"/>
              </w:rPr>
              <w:t>Austin Schneller</w:t>
            </w:r>
          </w:p>
        </w:tc>
        <w:tc>
          <w:tcPr>
            <w:tcW w:w="5304" w:type="dxa"/>
          </w:tcPr>
          <w:p w14:paraId="7E3B24A0" w14:textId="73C6D72F" w:rsidR="00A325D0" w:rsidRPr="006B4954" w:rsidRDefault="0053013D" w:rsidP="006B4954">
            <w:pPr>
              <w:suppressAutoHyphens/>
              <w:contextualSpacing/>
              <w:rPr>
                <w:rFonts w:asciiTheme="majorHAnsi" w:hAnsiTheme="majorHAnsi" w:cstheme="majorHAnsi"/>
                <w:szCs w:val="22"/>
              </w:rPr>
            </w:pPr>
            <w:r>
              <w:rPr>
                <w:rFonts w:asciiTheme="majorHAnsi" w:hAnsiTheme="majorHAnsi" w:cstheme="majorHAnsi"/>
                <w:szCs w:val="22"/>
              </w:rPr>
              <w:t>Filled in initial information for this document including executive summary, requirements, design constraints, domain model, and evaluation chart.</w:t>
            </w:r>
          </w:p>
        </w:tc>
      </w:tr>
      <w:tr w:rsidR="00154324" w:rsidRPr="006B4954" w14:paraId="37837C07" w14:textId="77777777" w:rsidTr="00BB1ACA">
        <w:trPr>
          <w:tblHeader/>
        </w:trPr>
        <w:tc>
          <w:tcPr>
            <w:tcW w:w="1005" w:type="dxa"/>
          </w:tcPr>
          <w:p w14:paraId="5E88D659" w14:textId="3A42EA35" w:rsidR="00154324" w:rsidRPr="006B4954" w:rsidRDefault="00154324"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388" w:type="dxa"/>
          </w:tcPr>
          <w:p w14:paraId="4293FD88" w14:textId="68FF045D" w:rsidR="00154324" w:rsidRDefault="00042CC2" w:rsidP="006B4954">
            <w:pPr>
              <w:suppressAutoHyphens/>
              <w:contextualSpacing/>
              <w:rPr>
                <w:rFonts w:asciiTheme="majorHAnsi" w:hAnsiTheme="majorHAnsi" w:cstheme="majorHAnsi"/>
                <w:szCs w:val="22"/>
              </w:rPr>
            </w:pPr>
            <w:r>
              <w:rPr>
                <w:rFonts w:asciiTheme="majorHAnsi" w:hAnsiTheme="majorHAnsi" w:cstheme="majorHAnsi"/>
                <w:szCs w:val="22"/>
              </w:rPr>
              <w:t>10/05/2025</w:t>
            </w:r>
          </w:p>
        </w:tc>
        <w:tc>
          <w:tcPr>
            <w:tcW w:w="1766" w:type="dxa"/>
          </w:tcPr>
          <w:p w14:paraId="42722525" w14:textId="3822BEDB" w:rsidR="00154324" w:rsidRDefault="00042CC2" w:rsidP="006B4954">
            <w:pPr>
              <w:suppressAutoHyphens/>
              <w:contextualSpacing/>
              <w:rPr>
                <w:rFonts w:asciiTheme="majorHAnsi" w:hAnsiTheme="majorHAnsi" w:cstheme="majorHAnsi"/>
                <w:szCs w:val="22"/>
              </w:rPr>
            </w:pPr>
            <w:r>
              <w:rPr>
                <w:rFonts w:asciiTheme="majorHAnsi" w:hAnsiTheme="majorHAnsi" w:cstheme="majorHAnsi"/>
                <w:szCs w:val="22"/>
              </w:rPr>
              <w:t>Austin Schneller</w:t>
            </w:r>
          </w:p>
        </w:tc>
        <w:tc>
          <w:tcPr>
            <w:tcW w:w="5304" w:type="dxa"/>
          </w:tcPr>
          <w:p w14:paraId="3007D502" w14:textId="78D7E11F" w:rsidR="00154324" w:rsidRDefault="00042CC2" w:rsidP="006B4954">
            <w:pPr>
              <w:suppressAutoHyphens/>
              <w:contextualSpacing/>
              <w:rPr>
                <w:rFonts w:asciiTheme="majorHAnsi" w:hAnsiTheme="majorHAnsi" w:cstheme="majorHAnsi"/>
                <w:szCs w:val="22"/>
              </w:rPr>
            </w:pPr>
            <w:r>
              <w:rPr>
                <w:rFonts w:asciiTheme="majorHAnsi" w:hAnsiTheme="majorHAnsi" w:cstheme="majorHAnsi"/>
                <w:szCs w:val="22"/>
              </w:rPr>
              <w:t>Updated evaluation chart to expand on previous information I had filled out early in part 1 of the project</w:t>
            </w:r>
          </w:p>
        </w:tc>
      </w:tr>
      <w:tr w:rsidR="00BB1ACA" w:rsidRPr="006B4954" w14:paraId="35A690ED" w14:textId="77777777" w:rsidTr="00BB1ACA">
        <w:trPr>
          <w:tblHeader/>
        </w:trPr>
        <w:tc>
          <w:tcPr>
            <w:tcW w:w="1005" w:type="dxa"/>
          </w:tcPr>
          <w:p w14:paraId="119182B5" w14:textId="34E7D7B5" w:rsidR="00BB1ACA" w:rsidRDefault="00BB1ACA"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388" w:type="dxa"/>
          </w:tcPr>
          <w:p w14:paraId="16501746" w14:textId="7BE0AA06" w:rsidR="00BB1ACA" w:rsidRDefault="00775F95" w:rsidP="006B4954">
            <w:pPr>
              <w:suppressAutoHyphens/>
              <w:contextualSpacing/>
              <w:rPr>
                <w:rFonts w:asciiTheme="majorHAnsi" w:hAnsiTheme="majorHAnsi" w:cstheme="majorHAnsi"/>
                <w:szCs w:val="22"/>
              </w:rPr>
            </w:pPr>
            <w:r>
              <w:rPr>
                <w:rFonts w:asciiTheme="majorHAnsi" w:hAnsiTheme="majorHAnsi" w:cstheme="majorHAnsi"/>
                <w:szCs w:val="22"/>
              </w:rPr>
              <w:t>10/17/2025</w:t>
            </w:r>
          </w:p>
        </w:tc>
        <w:tc>
          <w:tcPr>
            <w:tcW w:w="1766" w:type="dxa"/>
          </w:tcPr>
          <w:p w14:paraId="199990C7" w14:textId="61D8D12B" w:rsidR="00BB1ACA" w:rsidRDefault="00775F95" w:rsidP="006B4954">
            <w:pPr>
              <w:suppressAutoHyphens/>
              <w:contextualSpacing/>
              <w:rPr>
                <w:rFonts w:asciiTheme="majorHAnsi" w:hAnsiTheme="majorHAnsi" w:cstheme="majorHAnsi"/>
                <w:szCs w:val="22"/>
              </w:rPr>
            </w:pPr>
            <w:r>
              <w:rPr>
                <w:rFonts w:asciiTheme="majorHAnsi" w:hAnsiTheme="majorHAnsi" w:cstheme="majorHAnsi"/>
                <w:szCs w:val="22"/>
              </w:rPr>
              <w:t>Austin Schneller</w:t>
            </w:r>
          </w:p>
        </w:tc>
        <w:tc>
          <w:tcPr>
            <w:tcW w:w="5304" w:type="dxa"/>
          </w:tcPr>
          <w:p w14:paraId="3353EC8C" w14:textId="6507F267" w:rsidR="00BB1ACA" w:rsidRDefault="00775F95" w:rsidP="006B4954">
            <w:pPr>
              <w:suppressAutoHyphens/>
              <w:contextualSpacing/>
              <w:rPr>
                <w:rFonts w:asciiTheme="majorHAnsi" w:hAnsiTheme="majorHAnsi" w:cstheme="majorHAnsi"/>
                <w:szCs w:val="22"/>
              </w:rPr>
            </w:pPr>
            <w:r>
              <w:rPr>
                <w:rFonts w:asciiTheme="majorHAnsi" w:hAnsiTheme="majorHAnsi" w:cstheme="majorHAnsi"/>
                <w:szCs w:val="22"/>
              </w:rPr>
              <w:t>Updated recommendations based on updated chart from the previous version update.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7322238"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06A6709E" w:rsidR="007B28D2" w:rsidRPr="000D0D54" w:rsidRDefault="000D0D54" w:rsidP="00987146">
      <w:pPr>
        <w:rPr>
          <w:rFonts w:asciiTheme="majorHAnsi" w:hAnsiTheme="majorHAnsi" w:cstheme="majorHAnsi"/>
          <w:color w:val="000000"/>
          <w:szCs w:val="22"/>
        </w:rPr>
      </w:pPr>
      <w:r w:rsidRPr="000D0D54">
        <w:rPr>
          <w:rFonts w:asciiTheme="majorHAnsi" w:hAnsiTheme="majorHAnsi" w:cstheme="majorHAnsi"/>
          <w:color w:val="000000"/>
          <w:szCs w:val="22"/>
        </w:rPr>
        <w:t>We are building a web-based version of</w:t>
      </w:r>
      <w:r>
        <w:rPr>
          <w:rStyle w:val="apple-converted-space"/>
          <w:rFonts w:asciiTheme="majorHAnsi" w:hAnsiTheme="majorHAnsi" w:cstheme="majorHAnsi"/>
          <w:color w:val="000000"/>
          <w:szCs w:val="22"/>
        </w:rPr>
        <w:t xml:space="preserve"> “Draw It or Lose It”.</w:t>
      </w:r>
      <w:r w:rsidRPr="000D0D54">
        <w:rPr>
          <w:rFonts w:asciiTheme="majorHAnsi" w:hAnsiTheme="majorHAnsi" w:cstheme="majorHAnsi"/>
          <w:color w:val="000000"/>
          <w:szCs w:val="22"/>
        </w:rPr>
        <w:t xml:space="preserve"> The goal is to create a platform where multiple teams can play together across different devices. Each team can have multiple players, and every game, team, and player will be assigned a unique ID to make sure everything stays organized and conflict-free. To accomplish this, we’re using an object-oriented approach with a</w:t>
      </w:r>
      <w:r w:rsidRPr="000D0D54">
        <w:rPr>
          <w:rStyle w:val="apple-converted-space"/>
          <w:rFonts w:asciiTheme="majorHAnsi" w:hAnsiTheme="majorHAnsi" w:cstheme="majorHAnsi"/>
          <w:color w:val="000000"/>
          <w:szCs w:val="22"/>
        </w:rPr>
        <w:t> </w:t>
      </w:r>
      <w:r w:rsidRPr="000D0D54">
        <w:rPr>
          <w:rStyle w:val="HTMLCode"/>
          <w:rFonts w:asciiTheme="majorHAnsi" w:eastAsia="Calibri" w:hAnsiTheme="majorHAnsi" w:cstheme="majorHAnsi"/>
          <w:color w:val="000000"/>
          <w:sz w:val="22"/>
          <w:szCs w:val="22"/>
        </w:rPr>
        <w:t>Game</w:t>
      </w:r>
      <w:r>
        <w:rPr>
          <w:rStyle w:val="HTMLCode"/>
          <w:rFonts w:asciiTheme="majorHAnsi" w:eastAsia="Calibri" w:hAnsiTheme="majorHAnsi" w:cstheme="majorHAnsi"/>
          <w:color w:val="000000"/>
          <w:sz w:val="22"/>
          <w:szCs w:val="22"/>
        </w:rPr>
        <w:t xml:space="preserve"> </w:t>
      </w:r>
      <w:r w:rsidRPr="000D0D54">
        <w:rPr>
          <w:rStyle w:val="HTMLCode"/>
          <w:rFonts w:asciiTheme="majorHAnsi" w:eastAsia="Calibri" w:hAnsiTheme="majorHAnsi" w:cstheme="majorHAnsi"/>
          <w:color w:val="000000"/>
          <w:sz w:val="22"/>
          <w:szCs w:val="22"/>
        </w:rPr>
        <w:t>Service</w:t>
      </w:r>
      <w:r w:rsidRPr="000D0D54">
        <w:rPr>
          <w:rStyle w:val="apple-converted-space"/>
          <w:rFonts w:asciiTheme="majorHAnsi" w:hAnsiTheme="majorHAnsi" w:cstheme="majorHAnsi"/>
          <w:color w:val="000000"/>
          <w:szCs w:val="22"/>
        </w:rPr>
        <w:t> </w:t>
      </w:r>
      <w:r w:rsidRPr="000D0D54">
        <w:rPr>
          <w:rFonts w:asciiTheme="majorHAnsi" w:hAnsiTheme="majorHAnsi" w:cstheme="majorHAnsi"/>
          <w:color w:val="000000"/>
          <w:szCs w:val="22"/>
        </w:rPr>
        <w:t>class that follows the Singleton pattern to control all game data from one place. This setup will give us a reliable way to manage games while keeping the system simple to expand and maintain in the future.</w:t>
      </w:r>
    </w:p>
    <w:p w14:paraId="70CBC6C5" w14:textId="77777777" w:rsidR="000D0D54" w:rsidRDefault="000D0D54"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44855231" w14:textId="2E47DB74" w:rsidR="000D0D54" w:rsidRPr="000D0D54" w:rsidRDefault="002B0C82" w:rsidP="000D0D54">
      <w:pPr>
        <w:spacing w:before="100" w:beforeAutospacing="1" w:after="100" w:afterAutospacing="1"/>
        <w:rPr>
          <w:rFonts w:eastAsia="Times New Roman"/>
          <w:color w:val="000000"/>
          <w:szCs w:val="22"/>
        </w:rPr>
      </w:pPr>
      <w:r>
        <w:rPr>
          <w:rFonts w:eastAsia="Times New Roman"/>
          <w:color w:val="000000"/>
          <w:szCs w:val="22"/>
        </w:rPr>
        <w:t>From a business prospective, t</w:t>
      </w:r>
      <w:r w:rsidR="000D0D54" w:rsidRPr="000D0D54">
        <w:rPr>
          <w:rFonts w:eastAsia="Times New Roman"/>
          <w:color w:val="000000"/>
          <w:szCs w:val="22"/>
        </w:rPr>
        <w:t>his web-based service must allow</w:t>
      </w:r>
      <w:r w:rsidR="000D0D54">
        <w:rPr>
          <w:rFonts w:eastAsia="Times New Roman"/>
          <w:color w:val="000000"/>
          <w:szCs w:val="22"/>
        </w:rPr>
        <w:t xml:space="preserve"> m</w:t>
      </w:r>
      <w:r w:rsidR="000D0D54" w:rsidRPr="000D0D54">
        <w:rPr>
          <w:rFonts w:eastAsia="Times New Roman"/>
          <w:color w:val="000000"/>
          <w:szCs w:val="22"/>
        </w:rPr>
        <w:t>ultiple teams per game</w:t>
      </w:r>
      <w:r w:rsidR="000D0D54">
        <w:rPr>
          <w:rFonts w:eastAsia="Times New Roman"/>
          <w:color w:val="000000"/>
          <w:szCs w:val="22"/>
        </w:rPr>
        <w:t>, m</w:t>
      </w:r>
      <w:r w:rsidR="000D0D54" w:rsidRPr="000D0D54">
        <w:rPr>
          <w:rFonts w:eastAsia="Times New Roman"/>
          <w:color w:val="000000"/>
          <w:szCs w:val="22"/>
        </w:rPr>
        <w:t>ultiple players on each team</w:t>
      </w:r>
      <w:r w:rsidR="000D0D54">
        <w:rPr>
          <w:rFonts w:eastAsia="Times New Roman"/>
          <w:color w:val="000000"/>
          <w:szCs w:val="22"/>
        </w:rPr>
        <w:t>, u</w:t>
      </w:r>
      <w:r w:rsidR="000D0D54" w:rsidRPr="000D0D54">
        <w:rPr>
          <w:rFonts w:eastAsia="Times New Roman"/>
          <w:color w:val="000000"/>
          <w:szCs w:val="22"/>
        </w:rPr>
        <w:t>nique names for games, teams, and players to prevent confusion</w:t>
      </w:r>
      <w:r w:rsidR="000D0D54">
        <w:rPr>
          <w:rFonts w:eastAsia="Times New Roman"/>
          <w:color w:val="000000"/>
          <w:szCs w:val="22"/>
        </w:rPr>
        <w:t>, and o</w:t>
      </w:r>
      <w:r w:rsidR="000D0D54" w:rsidRPr="000D0D54">
        <w:rPr>
          <w:rFonts w:eastAsia="Times New Roman"/>
          <w:color w:val="000000"/>
          <w:szCs w:val="22"/>
        </w:rPr>
        <w:t>nly one instance of the game service in memory at a time, guaranteeing centralized control.</w:t>
      </w:r>
      <w:r w:rsidR="000D0D54">
        <w:rPr>
          <w:rFonts w:eastAsia="Times New Roman"/>
          <w:color w:val="000000"/>
          <w:szCs w:val="22"/>
        </w:rPr>
        <w:t xml:space="preserve"> </w:t>
      </w:r>
      <w:r w:rsidR="000D0D54" w:rsidRPr="000D0D54">
        <w:rPr>
          <w:rFonts w:eastAsia="Times New Roman"/>
          <w:color w:val="000000"/>
          <w:szCs w:val="22"/>
        </w:rPr>
        <w:t>From a technical perspective, the system needs to enforce uniqueness, generate unique IDs, and provide safe ways to look up existing games, teams, or players. On the business side, it needs to scale to handle many teams playing at once and provide players with a smooth experience across platforms.</w:t>
      </w:r>
    </w:p>
    <w:p w14:paraId="5DAC71CE" w14:textId="77777777" w:rsidR="0053013D" w:rsidRPr="000D0D54" w:rsidRDefault="0053013D" w:rsidP="006B4954">
      <w:pPr>
        <w:suppressAutoHyphens/>
        <w:contextualSpacing/>
        <w:rPr>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6D09AAA" w14:textId="3D84CED7" w:rsidR="0053013D" w:rsidRDefault="000D0D54" w:rsidP="006B4954">
      <w:pPr>
        <w:suppressAutoHyphens/>
        <w:contextualSpacing/>
        <w:rPr>
          <w:color w:val="000000"/>
          <w:szCs w:val="22"/>
        </w:rPr>
      </w:pPr>
      <w:r w:rsidRPr="000D0D54">
        <w:rPr>
          <w:color w:val="000000"/>
          <w:szCs w:val="22"/>
        </w:rPr>
        <w:t>Because this is a web-based game, we must consider constraints like</w:t>
      </w:r>
      <w:r>
        <w:rPr>
          <w:rStyle w:val="apple-converted-space"/>
          <w:color w:val="000000"/>
          <w:szCs w:val="22"/>
        </w:rPr>
        <w:t xml:space="preserve"> security, reliability, and scalability. </w:t>
      </w:r>
      <w:r w:rsidRPr="000D0D54">
        <w:rPr>
          <w:color w:val="000000"/>
          <w:szCs w:val="22"/>
        </w:rPr>
        <w:t>The application will need secure servers that can handle large numbers of players without slowing down. Players also need confidence that their data is safe and only used for the game. Scalability is important because the client wants support for multiple games, teams, and players at the same time. Finally, the system must stay reliable so that the experience feels smooth regardless of how many people are connected. These constraints pushed us toward using the Singleton pattern for centralized control, unique IDs for each entity, and Iterators to safely navigate lists of objects without exposing the underlying structure.</w:t>
      </w:r>
    </w:p>
    <w:p w14:paraId="03C12481" w14:textId="77777777" w:rsidR="000D0D54" w:rsidRDefault="000D0D54" w:rsidP="006B4954">
      <w:pPr>
        <w:suppressAutoHyphens/>
        <w:contextualSpacing/>
        <w:rPr>
          <w:color w:val="000000"/>
          <w:szCs w:val="22"/>
        </w:rPr>
      </w:pPr>
    </w:p>
    <w:p w14:paraId="1F53AE31" w14:textId="77777777" w:rsidR="000D0D54" w:rsidRDefault="000D0D54" w:rsidP="006B4954">
      <w:pPr>
        <w:suppressAutoHyphens/>
        <w:contextualSpacing/>
        <w:rPr>
          <w:color w:val="000000"/>
          <w:szCs w:val="22"/>
        </w:rPr>
      </w:pPr>
    </w:p>
    <w:p w14:paraId="1E0588A3" w14:textId="77777777" w:rsidR="000D0D54" w:rsidRDefault="000D0D54" w:rsidP="006B4954">
      <w:pPr>
        <w:suppressAutoHyphens/>
        <w:contextualSpacing/>
        <w:rPr>
          <w:color w:val="000000"/>
          <w:szCs w:val="22"/>
        </w:rPr>
      </w:pPr>
    </w:p>
    <w:p w14:paraId="1EE0C966" w14:textId="77777777" w:rsidR="000D0D54" w:rsidRDefault="000D0D54" w:rsidP="006B4954">
      <w:pPr>
        <w:suppressAutoHyphens/>
        <w:contextualSpacing/>
        <w:rPr>
          <w:color w:val="000000"/>
          <w:szCs w:val="22"/>
        </w:rPr>
      </w:pPr>
    </w:p>
    <w:p w14:paraId="495C64A0" w14:textId="77777777" w:rsidR="000D0D54" w:rsidRDefault="000D0D54" w:rsidP="006B4954">
      <w:pPr>
        <w:suppressAutoHyphens/>
        <w:contextualSpacing/>
        <w:rPr>
          <w:color w:val="000000"/>
          <w:szCs w:val="22"/>
        </w:rPr>
      </w:pPr>
    </w:p>
    <w:p w14:paraId="59A7C762" w14:textId="77777777" w:rsidR="000D0D54" w:rsidRDefault="000D0D54" w:rsidP="006B4954">
      <w:pPr>
        <w:suppressAutoHyphens/>
        <w:contextualSpacing/>
        <w:rPr>
          <w:color w:val="000000"/>
          <w:szCs w:val="22"/>
        </w:rPr>
      </w:pPr>
    </w:p>
    <w:p w14:paraId="4AA4107A" w14:textId="77777777" w:rsidR="000D0D54" w:rsidRDefault="000D0D54" w:rsidP="006B4954">
      <w:pPr>
        <w:suppressAutoHyphens/>
        <w:contextualSpacing/>
        <w:rPr>
          <w:color w:val="000000"/>
          <w:szCs w:val="22"/>
        </w:rPr>
      </w:pPr>
    </w:p>
    <w:p w14:paraId="3CB33BBA" w14:textId="77777777" w:rsidR="000D0D54" w:rsidRDefault="000D0D54" w:rsidP="006B4954">
      <w:pPr>
        <w:suppressAutoHyphens/>
        <w:contextualSpacing/>
        <w:rPr>
          <w:color w:val="000000"/>
          <w:szCs w:val="22"/>
        </w:rPr>
      </w:pPr>
    </w:p>
    <w:p w14:paraId="020B33D3" w14:textId="77777777" w:rsidR="000D0D54" w:rsidRDefault="000D0D54" w:rsidP="006B4954">
      <w:pPr>
        <w:suppressAutoHyphens/>
        <w:contextualSpacing/>
        <w:rPr>
          <w:color w:val="000000"/>
          <w:szCs w:val="22"/>
        </w:rPr>
      </w:pPr>
    </w:p>
    <w:p w14:paraId="7A455E9C" w14:textId="77777777" w:rsidR="000D0D54" w:rsidRDefault="000D0D54" w:rsidP="006B4954">
      <w:pPr>
        <w:suppressAutoHyphens/>
        <w:contextualSpacing/>
        <w:rPr>
          <w:color w:val="000000"/>
          <w:szCs w:val="22"/>
        </w:rPr>
      </w:pPr>
    </w:p>
    <w:p w14:paraId="33CD2236" w14:textId="77777777" w:rsidR="000D0D54" w:rsidRDefault="000D0D54" w:rsidP="006B4954">
      <w:pPr>
        <w:suppressAutoHyphens/>
        <w:contextualSpacing/>
        <w:rPr>
          <w:color w:val="000000"/>
          <w:szCs w:val="22"/>
        </w:rPr>
      </w:pPr>
    </w:p>
    <w:p w14:paraId="05EC643F" w14:textId="77777777" w:rsidR="000D0D54" w:rsidRDefault="000D0D54" w:rsidP="006B4954">
      <w:pPr>
        <w:suppressAutoHyphens/>
        <w:contextualSpacing/>
        <w:rPr>
          <w:color w:val="000000"/>
          <w:szCs w:val="22"/>
        </w:rPr>
      </w:pPr>
    </w:p>
    <w:p w14:paraId="028AC95E" w14:textId="77777777" w:rsidR="000D0D54" w:rsidRDefault="000D0D54" w:rsidP="006B4954">
      <w:pPr>
        <w:suppressAutoHyphens/>
        <w:contextualSpacing/>
        <w:rPr>
          <w:color w:val="000000"/>
          <w:szCs w:val="22"/>
        </w:rPr>
      </w:pPr>
    </w:p>
    <w:p w14:paraId="5B3AB47A" w14:textId="77777777" w:rsidR="000D0D54" w:rsidRDefault="000D0D54" w:rsidP="006B4954">
      <w:pPr>
        <w:suppressAutoHyphens/>
        <w:contextualSpacing/>
        <w:rPr>
          <w:color w:val="000000"/>
          <w:szCs w:val="22"/>
        </w:rPr>
      </w:pPr>
    </w:p>
    <w:p w14:paraId="5B6C01E8" w14:textId="77777777" w:rsidR="000D0D54" w:rsidRDefault="000D0D54" w:rsidP="006B4954">
      <w:pPr>
        <w:suppressAutoHyphens/>
        <w:contextualSpacing/>
        <w:rPr>
          <w:color w:val="000000"/>
          <w:szCs w:val="22"/>
        </w:rPr>
      </w:pPr>
    </w:p>
    <w:p w14:paraId="5180D8BE" w14:textId="77777777" w:rsidR="000D0D54" w:rsidRDefault="000D0D54" w:rsidP="006B4954">
      <w:pPr>
        <w:suppressAutoHyphens/>
        <w:contextualSpacing/>
        <w:rPr>
          <w:color w:val="000000"/>
          <w:szCs w:val="22"/>
        </w:rPr>
      </w:pPr>
    </w:p>
    <w:p w14:paraId="612C4FE3" w14:textId="77777777" w:rsidR="000D0D54" w:rsidRPr="000D0D54" w:rsidRDefault="000D0D54" w:rsidP="006B4954">
      <w:pPr>
        <w:suppressAutoHyphens/>
        <w:contextualSpacing/>
        <w:rPr>
          <w:szCs w:val="22"/>
        </w:rPr>
      </w:pPr>
    </w:p>
    <w:p w14:paraId="5DD57302" w14:textId="77777777" w:rsidR="0053013D" w:rsidRPr="006B4954" w:rsidRDefault="0053013D" w:rsidP="006B4954">
      <w:pPr>
        <w:suppressAutoHyphens/>
        <w:contextualSpacing/>
        <w:rPr>
          <w:rFonts w:asciiTheme="majorHAnsi" w:hAnsiTheme="majorHAnsi" w:cstheme="majorHAnsi"/>
          <w:szCs w:val="22"/>
        </w:rPr>
      </w:pPr>
    </w:p>
    <w:bookmarkStart w:id="10" w:name="_102g653q3xph" w:colFirst="0" w:colLast="0"/>
    <w:bookmarkEnd w:id="10"/>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1" w:name="_Toc115077324"/>
      <w:r w:rsidRPr="006B4954">
        <w:rPr>
          <w:rFonts w:asciiTheme="majorHAnsi" w:hAnsiTheme="majorHAnsi" w:cstheme="majorHAnsi"/>
          <w:u w:val="single"/>
        </w:rPr>
        <w:t>Domain Model</w:t>
      </w:r>
      <w:bookmarkEnd w:id="11"/>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3C63BA6" w14:textId="0CBF2E2E" w:rsidR="0053013D" w:rsidRDefault="000D0D54" w:rsidP="000D0D54">
      <w:pPr>
        <w:rPr>
          <w:rFonts w:asciiTheme="majorHAnsi" w:eastAsia="Times New Roman" w:hAnsiTheme="majorHAnsi" w:cstheme="majorHAnsi"/>
          <w:color w:val="000000"/>
          <w:szCs w:val="22"/>
        </w:rPr>
      </w:pPr>
      <w:r w:rsidRPr="000D0D54">
        <w:rPr>
          <w:rFonts w:asciiTheme="majorHAnsi" w:eastAsia="Times New Roman" w:hAnsiTheme="majorHAnsi" w:cstheme="majorHAnsi"/>
          <w:color w:val="000000"/>
          <w:szCs w:val="22"/>
        </w:rPr>
        <w:t>The UML diagram for this project shows a base Entity class with private fields for </w:t>
      </w:r>
      <w:r w:rsidRPr="000D0D54">
        <w:rPr>
          <w:rFonts w:asciiTheme="majorHAnsi" w:eastAsia="Times New Roman" w:hAnsiTheme="majorHAnsi" w:cstheme="majorHAnsi"/>
          <w:b/>
          <w:bCs/>
          <w:color w:val="000000"/>
          <w:szCs w:val="22"/>
        </w:rPr>
        <w:t>id</w:t>
      </w:r>
      <w:r w:rsidRPr="000D0D54">
        <w:rPr>
          <w:rFonts w:asciiTheme="majorHAnsi" w:eastAsia="Times New Roman" w:hAnsiTheme="majorHAnsi" w:cstheme="majorHAnsi"/>
          <w:color w:val="000000"/>
          <w:szCs w:val="22"/>
        </w:rPr>
        <w:t> and </w:t>
      </w:r>
      <w:r w:rsidRPr="000D0D54">
        <w:rPr>
          <w:rFonts w:asciiTheme="majorHAnsi" w:eastAsia="Times New Roman" w:hAnsiTheme="majorHAnsi" w:cstheme="majorHAnsi"/>
          <w:b/>
          <w:bCs/>
          <w:color w:val="000000"/>
          <w:szCs w:val="22"/>
        </w:rPr>
        <w:t>name</w:t>
      </w:r>
      <w:r w:rsidRPr="000D0D54">
        <w:rPr>
          <w:rFonts w:asciiTheme="majorHAnsi" w:eastAsia="Times New Roman" w:hAnsiTheme="majorHAnsi" w:cstheme="majorHAnsi"/>
          <w:color w:val="000000"/>
          <w:szCs w:val="22"/>
        </w:rPr>
        <w:t>, along with constructors, getters, and a </w:t>
      </w:r>
      <w:proofErr w:type="spellStart"/>
      <w:proofErr w:type="gramStart"/>
      <w:r w:rsidRPr="000D0D54">
        <w:rPr>
          <w:rFonts w:asciiTheme="majorHAnsi" w:eastAsia="Times New Roman" w:hAnsiTheme="majorHAnsi" w:cstheme="majorHAnsi"/>
          <w:color w:val="000000"/>
          <w:szCs w:val="22"/>
        </w:rPr>
        <w:t>toString</w:t>
      </w:r>
      <w:proofErr w:type="spellEnd"/>
      <w:r w:rsidRPr="000D0D54">
        <w:rPr>
          <w:rFonts w:asciiTheme="majorHAnsi" w:eastAsia="Times New Roman" w:hAnsiTheme="majorHAnsi" w:cstheme="majorHAnsi"/>
          <w:color w:val="000000"/>
          <w:szCs w:val="22"/>
        </w:rPr>
        <w:t>(</w:t>
      </w:r>
      <w:proofErr w:type="gramEnd"/>
      <w:r w:rsidRPr="000D0D54">
        <w:rPr>
          <w:rFonts w:asciiTheme="majorHAnsi" w:eastAsia="Times New Roman" w:hAnsiTheme="majorHAnsi" w:cstheme="majorHAnsi"/>
          <w:color w:val="000000"/>
          <w:szCs w:val="22"/>
        </w:rPr>
        <w:t>) method</w:t>
      </w:r>
      <w:r>
        <w:rPr>
          <w:rFonts w:asciiTheme="majorHAnsi" w:eastAsia="Times New Roman" w:hAnsiTheme="majorHAnsi" w:cstheme="majorHAnsi"/>
          <w:color w:val="000000"/>
          <w:szCs w:val="22"/>
        </w:rPr>
        <w:t xml:space="preserve">. </w:t>
      </w:r>
      <w:r w:rsidRPr="000D0D54">
        <w:rPr>
          <w:rFonts w:asciiTheme="majorHAnsi" w:eastAsia="Times New Roman" w:hAnsiTheme="majorHAnsi" w:cstheme="majorHAnsi"/>
          <w:color w:val="000000"/>
          <w:szCs w:val="22"/>
        </w:rPr>
        <w:t>Three subclasses extend Entity: Game, Team, and Player. Each inherits the common attributes and behaviors while adding their own functionality. The Game class manages a list of teams and provides an </w:t>
      </w:r>
      <w:proofErr w:type="spellStart"/>
      <w:proofErr w:type="gramStart"/>
      <w:r w:rsidRPr="000D0D54">
        <w:rPr>
          <w:rFonts w:asciiTheme="majorHAnsi" w:eastAsia="Times New Roman" w:hAnsiTheme="majorHAnsi" w:cstheme="majorHAnsi"/>
          <w:color w:val="000000"/>
          <w:szCs w:val="22"/>
        </w:rPr>
        <w:t>addTeam</w:t>
      </w:r>
      <w:proofErr w:type="spellEnd"/>
      <w:r w:rsidRPr="000D0D54">
        <w:rPr>
          <w:rFonts w:asciiTheme="majorHAnsi" w:eastAsia="Times New Roman" w:hAnsiTheme="majorHAnsi" w:cstheme="majorHAnsi"/>
          <w:color w:val="000000"/>
          <w:szCs w:val="22"/>
        </w:rPr>
        <w:t>(</w:t>
      </w:r>
      <w:proofErr w:type="gramEnd"/>
      <w:r w:rsidRPr="000D0D54">
        <w:rPr>
          <w:rFonts w:asciiTheme="majorHAnsi" w:eastAsia="Times New Roman" w:hAnsiTheme="majorHAnsi" w:cstheme="majorHAnsi"/>
          <w:color w:val="000000"/>
          <w:szCs w:val="22"/>
        </w:rPr>
        <w:t>) method, the Team class manages a list of players and provides an </w:t>
      </w:r>
      <w:proofErr w:type="spellStart"/>
      <w:proofErr w:type="gramStart"/>
      <w:r w:rsidRPr="000D0D54">
        <w:rPr>
          <w:rFonts w:asciiTheme="majorHAnsi" w:eastAsia="Times New Roman" w:hAnsiTheme="majorHAnsi" w:cstheme="majorHAnsi"/>
          <w:color w:val="000000"/>
          <w:szCs w:val="22"/>
        </w:rPr>
        <w:t>addPlayer</w:t>
      </w:r>
      <w:proofErr w:type="spellEnd"/>
      <w:r w:rsidRPr="000D0D54">
        <w:rPr>
          <w:rFonts w:asciiTheme="majorHAnsi" w:eastAsia="Times New Roman" w:hAnsiTheme="majorHAnsi" w:cstheme="majorHAnsi"/>
          <w:color w:val="000000"/>
          <w:szCs w:val="22"/>
        </w:rPr>
        <w:t>(</w:t>
      </w:r>
      <w:proofErr w:type="gramEnd"/>
      <w:r w:rsidRPr="000D0D54">
        <w:rPr>
          <w:rFonts w:asciiTheme="majorHAnsi" w:eastAsia="Times New Roman" w:hAnsiTheme="majorHAnsi" w:cstheme="majorHAnsi"/>
          <w:color w:val="000000"/>
          <w:szCs w:val="22"/>
        </w:rPr>
        <w:t>)method, and the Player class represents individual participants</w:t>
      </w:r>
      <w:r>
        <w:rPr>
          <w:rFonts w:asciiTheme="majorHAnsi" w:eastAsia="Times New Roman" w:hAnsiTheme="majorHAnsi" w:cstheme="majorHAnsi"/>
          <w:color w:val="000000"/>
          <w:szCs w:val="22"/>
        </w:rPr>
        <w:t xml:space="preserve">. </w:t>
      </w:r>
      <w:r w:rsidRPr="000D0D54">
        <w:rPr>
          <w:rFonts w:asciiTheme="majorHAnsi" w:eastAsia="Times New Roman" w:hAnsiTheme="majorHAnsi" w:cstheme="majorHAnsi"/>
          <w:color w:val="000000"/>
          <w:szCs w:val="22"/>
        </w:rPr>
        <w:t>The </w:t>
      </w:r>
      <w:proofErr w:type="spellStart"/>
      <w:r w:rsidRPr="000D0D54">
        <w:rPr>
          <w:rFonts w:asciiTheme="majorHAnsi" w:eastAsia="Times New Roman" w:hAnsiTheme="majorHAnsi" w:cstheme="majorHAnsi"/>
          <w:color w:val="000000"/>
          <w:szCs w:val="22"/>
        </w:rPr>
        <w:t>GameService</w:t>
      </w:r>
      <w:proofErr w:type="spellEnd"/>
      <w:r w:rsidRPr="000D0D54">
        <w:rPr>
          <w:rFonts w:asciiTheme="majorHAnsi" w:eastAsia="Times New Roman" w:hAnsiTheme="majorHAnsi" w:cstheme="majorHAnsi"/>
          <w:color w:val="000000"/>
          <w:szCs w:val="22"/>
        </w:rPr>
        <w:t> class is implemented as a Singleton, with a private constructor and a static </w:t>
      </w:r>
      <w:proofErr w:type="spellStart"/>
      <w:proofErr w:type="gramStart"/>
      <w:r w:rsidRPr="000D0D54">
        <w:rPr>
          <w:rFonts w:asciiTheme="majorHAnsi" w:eastAsia="Times New Roman" w:hAnsiTheme="majorHAnsi" w:cstheme="majorHAnsi"/>
          <w:color w:val="000000"/>
          <w:szCs w:val="22"/>
        </w:rPr>
        <w:t>getInstance</w:t>
      </w:r>
      <w:proofErr w:type="spellEnd"/>
      <w:r w:rsidRPr="000D0D54">
        <w:rPr>
          <w:rFonts w:asciiTheme="majorHAnsi" w:eastAsia="Times New Roman" w:hAnsiTheme="majorHAnsi" w:cstheme="majorHAnsi"/>
          <w:color w:val="000000"/>
          <w:szCs w:val="22"/>
        </w:rPr>
        <w:t>(</w:t>
      </w:r>
      <w:proofErr w:type="gramEnd"/>
      <w:r w:rsidRPr="000D0D54">
        <w:rPr>
          <w:rFonts w:asciiTheme="majorHAnsi" w:eastAsia="Times New Roman" w:hAnsiTheme="majorHAnsi" w:cstheme="majorHAnsi"/>
          <w:color w:val="000000"/>
          <w:szCs w:val="22"/>
        </w:rPr>
        <w:t>) method to control access to the single instance. It holds the list of games and manages the creation of new ones, enforcing unique names and generating IDs for games, teams, and players</w:t>
      </w:r>
      <w:r>
        <w:rPr>
          <w:rFonts w:asciiTheme="majorHAnsi" w:eastAsia="Times New Roman" w:hAnsiTheme="majorHAnsi" w:cstheme="majorHAnsi"/>
          <w:color w:val="000000"/>
          <w:szCs w:val="22"/>
        </w:rPr>
        <w:t xml:space="preserve">. </w:t>
      </w:r>
      <w:r w:rsidRPr="000D0D54">
        <w:rPr>
          <w:rFonts w:asciiTheme="majorHAnsi" w:eastAsia="Times New Roman" w:hAnsiTheme="majorHAnsi" w:cstheme="majorHAnsi"/>
          <w:color w:val="000000"/>
          <w:szCs w:val="22"/>
        </w:rPr>
        <w:t>At the application level, the </w:t>
      </w:r>
      <w:proofErr w:type="spellStart"/>
      <w:r w:rsidRPr="000D0D54">
        <w:rPr>
          <w:rFonts w:asciiTheme="majorHAnsi" w:eastAsia="Times New Roman" w:hAnsiTheme="majorHAnsi" w:cstheme="majorHAnsi"/>
          <w:color w:val="000000"/>
          <w:szCs w:val="22"/>
        </w:rPr>
        <w:t>ProgramDriver</w:t>
      </w:r>
      <w:proofErr w:type="spellEnd"/>
      <w:r w:rsidRPr="000D0D54">
        <w:rPr>
          <w:rFonts w:asciiTheme="majorHAnsi" w:eastAsia="Times New Roman" w:hAnsiTheme="majorHAnsi" w:cstheme="majorHAnsi"/>
          <w:color w:val="000000"/>
          <w:szCs w:val="22"/>
        </w:rPr>
        <w:t> class contains the </w:t>
      </w:r>
      <w:proofErr w:type="gramStart"/>
      <w:r w:rsidRPr="000D0D54">
        <w:rPr>
          <w:rFonts w:asciiTheme="majorHAnsi" w:eastAsia="Times New Roman" w:hAnsiTheme="majorHAnsi" w:cstheme="majorHAnsi"/>
          <w:color w:val="000000"/>
          <w:szCs w:val="22"/>
        </w:rPr>
        <w:t>main(</w:t>
      </w:r>
      <w:proofErr w:type="gramEnd"/>
      <w:r w:rsidRPr="000D0D54">
        <w:rPr>
          <w:rFonts w:asciiTheme="majorHAnsi" w:eastAsia="Times New Roman" w:hAnsiTheme="majorHAnsi" w:cstheme="majorHAnsi"/>
          <w:color w:val="000000"/>
          <w:szCs w:val="22"/>
        </w:rPr>
        <w:t>) method to start the program, and it uses the </w:t>
      </w:r>
      <w:proofErr w:type="spellStart"/>
      <w:r w:rsidRPr="000D0D54">
        <w:rPr>
          <w:rFonts w:asciiTheme="majorHAnsi" w:eastAsia="Times New Roman" w:hAnsiTheme="majorHAnsi" w:cstheme="majorHAnsi"/>
          <w:color w:val="000000"/>
          <w:szCs w:val="22"/>
        </w:rPr>
        <w:t>SingletonTester</w:t>
      </w:r>
      <w:proofErr w:type="spellEnd"/>
      <w:r w:rsidRPr="000D0D54">
        <w:rPr>
          <w:rFonts w:asciiTheme="majorHAnsi" w:eastAsia="Times New Roman" w:hAnsiTheme="majorHAnsi" w:cstheme="majorHAnsi"/>
          <w:color w:val="000000"/>
          <w:szCs w:val="22"/>
        </w:rPr>
        <w:t> class to demonstrate that only one </w:t>
      </w:r>
      <w:proofErr w:type="spellStart"/>
      <w:r w:rsidRPr="000D0D54">
        <w:rPr>
          <w:rFonts w:asciiTheme="majorHAnsi" w:eastAsia="Times New Roman" w:hAnsiTheme="majorHAnsi" w:cstheme="majorHAnsi"/>
          <w:color w:val="000000"/>
          <w:szCs w:val="22"/>
        </w:rPr>
        <w:t>GameServiceinstance</w:t>
      </w:r>
      <w:proofErr w:type="spellEnd"/>
      <w:r w:rsidRPr="000D0D54">
        <w:rPr>
          <w:rFonts w:asciiTheme="majorHAnsi" w:eastAsia="Times New Roman" w:hAnsiTheme="majorHAnsi" w:cstheme="majorHAnsi"/>
          <w:color w:val="000000"/>
          <w:szCs w:val="22"/>
        </w:rPr>
        <w:t xml:space="preserve"> exists at runtime</w:t>
      </w:r>
      <w:r>
        <w:rPr>
          <w:rFonts w:asciiTheme="majorHAnsi" w:eastAsia="Times New Roman" w:hAnsiTheme="majorHAnsi" w:cstheme="majorHAnsi"/>
          <w:color w:val="000000"/>
          <w:szCs w:val="22"/>
        </w:rPr>
        <w:t xml:space="preserve">. </w:t>
      </w:r>
      <w:r w:rsidRPr="000D0D54">
        <w:rPr>
          <w:rFonts w:asciiTheme="majorHAnsi" w:eastAsia="Times New Roman" w:hAnsiTheme="majorHAnsi" w:cstheme="majorHAnsi"/>
          <w:color w:val="000000"/>
          <w:szCs w:val="22"/>
        </w:rPr>
        <w:t>This design applies object-oriented principles: encapsulation</w:t>
      </w:r>
      <w:r>
        <w:rPr>
          <w:rFonts w:asciiTheme="majorHAnsi" w:eastAsia="Times New Roman" w:hAnsiTheme="majorHAnsi" w:cstheme="majorHAnsi"/>
          <w:color w:val="000000"/>
          <w:szCs w:val="22"/>
        </w:rPr>
        <w:t xml:space="preserve"> </w:t>
      </w:r>
      <w:r w:rsidRPr="000D0D54">
        <w:rPr>
          <w:rFonts w:asciiTheme="majorHAnsi" w:eastAsia="Times New Roman" w:hAnsiTheme="majorHAnsi" w:cstheme="majorHAnsi"/>
          <w:color w:val="000000"/>
          <w:szCs w:val="22"/>
        </w:rPr>
        <w:t>(private fields with getters), inheritance (Game, Team, and Player extending Entity),</w:t>
      </w:r>
      <w:r>
        <w:rPr>
          <w:rFonts w:asciiTheme="majorHAnsi" w:eastAsia="Times New Roman" w:hAnsiTheme="majorHAnsi" w:cstheme="majorHAnsi"/>
          <w:color w:val="000000"/>
          <w:szCs w:val="22"/>
        </w:rPr>
        <w:t xml:space="preserve"> a</w:t>
      </w:r>
      <w:r w:rsidRPr="000D0D54">
        <w:rPr>
          <w:rFonts w:asciiTheme="majorHAnsi" w:eastAsia="Times New Roman" w:hAnsiTheme="majorHAnsi" w:cstheme="majorHAnsi"/>
          <w:color w:val="000000"/>
          <w:szCs w:val="22"/>
        </w:rPr>
        <w:t>bstraction (generalized base class for shared attributes), and polymorphism (overriding </w:t>
      </w:r>
      <w:proofErr w:type="spellStart"/>
      <w:proofErr w:type="gramStart"/>
      <w:r w:rsidRPr="000D0D54">
        <w:rPr>
          <w:rFonts w:asciiTheme="majorHAnsi" w:eastAsia="Times New Roman" w:hAnsiTheme="majorHAnsi" w:cstheme="majorHAnsi"/>
          <w:color w:val="000000"/>
          <w:szCs w:val="22"/>
        </w:rPr>
        <w:t>toString</w:t>
      </w:r>
      <w:proofErr w:type="spellEnd"/>
      <w:r w:rsidRPr="000D0D54">
        <w:rPr>
          <w:rFonts w:asciiTheme="majorHAnsi" w:eastAsia="Times New Roman" w:hAnsiTheme="majorHAnsi" w:cstheme="majorHAnsi"/>
          <w:color w:val="000000"/>
          <w:szCs w:val="22"/>
        </w:rPr>
        <w:t>(</w:t>
      </w:r>
      <w:proofErr w:type="gramEnd"/>
      <w:r w:rsidRPr="000D0D54">
        <w:rPr>
          <w:rFonts w:asciiTheme="majorHAnsi" w:eastAsia="Times New Roman" w:hAnsiTheme="majorHAnsi" w:cstheme="majorHAnsi"/>
          <w:color w:val="000000"/>
          <w:szCs w:val="22"/>
        </w:rPr>
        <w:t>) across classes). The Iterator pattern is used in the lookup methods to safely search collections without exposing the internal list structures. Altogether, this model ensures unique identities for each entity, supports multiple teams and players within games, and keeps all data consistent through a centralized service.</w:t>
      </w:r>
    </w:p>
    <w:p w14:paraId="64BCDD29" w14:textId="77777777" w:rsidR="000D0D54" w:rsidRPr="000D0D54" w:rsidRDefault="000D0D54" w:rsidP="000D0D54">
      <w:pPr>
        <w:rPr>
          <w:rFonts w:asciiTheme="majorHAnsi" w:eastAsia="Times New Roman" w:hAnsiTheme="majorHAnsi" w:cstheme="majorHAnsi"/>
          <w:color w:val="000000"/>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017AA06A" w14:textId="77777777" w:rsidR="000D0D54" w:rsidRDefault="000D0D54" w:rsidP="000D0D54">
      <w:pPr>
        <w:pStyle w:val="Heading2"/>
        <w:suppressAutoHyphens/>
        <w:contextualSpacing/>
        <w:rPr>
          <w:rFonts w:asciiTheme="majorHAnsi" w:hAnsiTheme="majorHAnsi" w:cstheme="majorHAnsi"/>
          <w:u w:val="single"/>
        </w:rPr>
      </w:pPr>
      <w:bookmarkStart w:id="12" w:name="_frmyd3uzg9e2" w:colFirst="0" w:colLast="0"/>
      <w:bookmarkStart w:id="13" w:name="_Toc115077325"/>
      <w:bookmarkEnd w:id="12"/>
    </w:p>
    <w:p w14:paraId="72F7885A" w14:textId="61908CE9" w:rsidR="00A325D0" w:rsidRPr="000D0D54" w:rsidRDefault="00730BFB" w:rsidP="000D0D54">
      <w:pPr>
        <w:pStyle w:val="Heading2"/>
        <w:suppressAutoHyphens/>
        <w:contextualSpacing/>
        <w:rPr>
          <w:rFonts w:asciiTheme="majorHAnsi" w:hAnsiTheme="majorHAnsi" w:cstheme="majorHAnsi"/>
          <w:u w:val="single"/>
        </w:rPr>
      </w:pPr>
      <w:r w:rsidRPr="006B4954">
        <w:rPr>
          <w:rFonts w:asciiTheme="majorHAnsi" w:hAnsiTheme="majorHAnsi" w:cstheme="majorHAnsi"/>
          <w:u w:val="single"/>
        </w:rPr>
        <w:t>Evaluation</w:t>
      </w:r>
      <w:bookmarkStart w:id="14" w:name="_332preebysj3" w:colFirst="0" w:colLast="0"/>
      <w:bookmarkEnd w:id="13"/>
      <w:bookmarkEnd w:id="14"/>
    </w:p>
    <w:p w14:paraId="55D2D694" w14:textId="77777777" w:rsidR="000D0D54" w:rsidRPr="006B4954" w:rsidRDefault="000D0D54"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0D0D54">
        <w:trPr>
          <w:trHeight w:val="4021"/>
          <w:tblHeader/>
        </w:trPr>
        <w:tc>
          <w:tcPr>
            <w:tcW w:w="1520" w:type="dxa"/>
            <w:tcMar>
              <w:top w:w="0" w:type="dxa"/>
              <w:left w:w="115" w:type="dxa"/>
              <w:bottom w:w="0" w:type="dxa"/>
              <w:right w:w="115" w:type="dxa"/>
            </w:tcMar>
          </w:tcPr>
          <w:p w14:paraId="25E5054E" w14:textId="77777777" w:rsidR="00A325D0" w:rsidRPr="00D77526" w:rsidRDefault="00730BFB" w:rsidP="006B4954">
            <w:pPr>
              <w:suppressAutoHyphens/>
              <w:contextualSpacing/>
              <w:rPr>
                <w:b/>
                <w:szCs w:val="22"/>
              </w:rPr>
            </w:pPr>
            <w:r w:rsidRPr="00D77526">
              <w:rPr>
                <w:b/>
                <w:szCs w:val="22"/>
              </w:rPr>
              <w:t>Server Side</w:t>
            </w:r>
          </w:p>
        </w:tc>
        <w:tc>
          <w:tcPr>
            <w:tcW w:w="1980" w:type="dxa"/>
            <w:tcMar>
              <w:top w:w="0" w:type="dxa"/>
              <w:left w:w="115" w:type="dxa"/>
              <w:bottom w:w="0" w:type="dxa"/>
              <w:right w:w="115" w:type="dxa"/>
            </w:tcMar>
          </w:tcPr>
          <w:p w14:paraId="5E095494" w14:textId="22EF6A49" w:rsidR="00A325D0" w:rsidRPr="00D77526" w:rsidRDefault="00D77526" w:rsidP="006B4954">
            <w:pPr>
              <w:suppressAutoHyphens/>
              <w:contextualSpacing/>
              <w:rPr>
                <w:szCs w:val="22"/>
              </w:rPr>
            </w:pPr>
            <w:r w:rsidRPr="00D77526">
              <w:rPr>
                <w:color w:val="000000"/>
                <w:szCs w:val="22"/>
              </w:rPr>
              <w:t>macOS provides a stable environment with strong built-in security features and dependable performance, but it isn’t commonly used as a production server OS.</w:t>
            </w:r>
            <w:r w:rsidR="00D4591C">
              <w:rPr>
                <w:color w:val="000000"/>
                <w:szCs w:val="22"/>
              </w:rPr>
              <w:t xml:space="preserve"> </w:t>
            </w:r>
            <w:r w:rsidRPr="00D77526">
              <w:rPr>
                <w:color w:val="000000"/>
                <w:szCs w:val="22"/>
              </w:rPr>
              <w:t>Apple hardware makes it more expensive and less flexible than other options. While tools like Docker and Nginx can enable server hosting, macOS is generally best suited for local development, internal testing, or small-scale environments rather than full</w:t>
            </w:r>
            <w:r w:rsidR="00D4591C">
              <w:rPr>
                <w:color w:val="000000"/>
                <w:szCs w:val="22"/>
              </w:rPr>
              <w:t xml:space="preserve"> </w:t>
            </w:r>
            <w:r w:rsidRPr="00D77526">
              <w:rPr>
                <w:color w:val="000000"/>
                <w:szCs w:val="22"/>
              </w:rPr>
              <w:t xml:space="preserve">scale deployment. Scalability and licensing limitations make </w:t>
            </w:r>
            <w:r w:rsidR="00BC655A">
              <w:rPr>
                <w:color w:val="000000"/>
                <w:szCs w:val="22"/>
              </w:rPr>
              <w:t>macOS a less viable option for servers</w:t>
            </w:r>
          </w:p>
        </w:tc>
        <w:tc>
          <w:tcPr>
            <w:tcW w:w="1890" w:type="dxa"/>
            <w:tcMar>
              <w:top w:w="0" w:type="dxa"/>
              <w:left w:w="115" w:type="dxa"/>
              <w:bottom w:w="0" w:type="dxa"/>
              <w:right w:w="115" w:type="dxa"/>
            </w:tcMar>
          </w:tcPr>
          <w:p w14:paraId="26FEAA67" w14:textId="7826F813" w:rsidR="00A325D0" w:rsidRPr="001F38A4" w:rsidRDefault="001F38A4" w:rsidP="006B4954">
            <w:pPr>
              <w:suppressAutoHyphens/>
              <w:contextualSpacing/>
              <w:rPr>
                <w:szCs w:val="22"/>
              </w:rPr>
            </w:pPr>
            <w:r w:rsidRPr="001F38A4">
              <w:rPr>
                <w:color w:val="000000"/>
                <w:szCs w:val="22"/>
              </w:rPr>
              <w:t xml:space="preserve">Linux remains the industry standard for server hosting due to its stability, scalability, and </w:t>
            </w:r>
            <w:proofErr w:type="gramStart"/>
            <w:r w:rsidRPr="001F38A4">
              <w:rPr>
                <w:color w:val="000000"/>
                <w:szCs w:val="22"/>
              </w:rPr>
              <w:t>open</w:t>
            </w:r>
            <w:r w:rsidR="001733C6">
              <w:rPr>
                <w:color w:val="000000"/>
                <w:szCs w:val="22"/>
              </w:rPr>
              <w:t xml:space="preserve"> </w:t>
            </w:r>
            <w:r w:rsidRPr="001F38A4">
              <w:rPr>
                <w:color w:val="000000"/>
                <w:szCs w:val="22"/>
              </w:rPr>
              <w:t>source</w:t>
            </w:r>
            <w:proofErr w:type="gramEnd"/>
            <w:r w:rsidRPr="001F38A4">
              <w:rPr>
                <w:color w:val="000000"/>
                <w:szCs w:val="22"/>
              </w:rPr>
              <w:t xml:space="preserve"> nature. It’s free to use, works seamlessly with containers and cloud infrastructure, and supports major deployment tools such as Docker, Kubernetes, and Nginx. Its strong community support, frequent security updates, and compatibility with cloud providers make it the most cost-effective and flexible option. Linux servers offer the best combination of performance, security, and scalability for large-scale applications like The Gaming Room’s platform.</w:t>
            </w:r>
          </w:p>
        </w:tc>
        <w:tc>
          <w:tcPr>
            <w:tcW w:w="1890" w:type="dxa"/>
            <w:tcMar>
              <w:top w:w="0" w:type="dxa"/>
              <w:left w:w="115" w:type="dxa"/>
              <w:bottom w:w="0" w:type="dxa"/>
              <w:right w:w="115" w:type="dxa"/>
            </w:tcMar>
          </w:tcPr>
          <w:p w14:paraId="12DBF5D5" w14:textId="550E356F" w:rsidR="00A325D0" w:rsidRPr="000D0D54" w:rsidRDefault="00C1610C" w:rsidP="006B4954">
            <w:pPr>
              <w:suppressAutoHyphens/>
              <w:contextualSpacing/>
              <w:rPr>
                <w:szCs w:val="22"/>
              </w:rPr>
            </w:pPr>
            <w:r w:rsidRPr="002B29B3">
              <w:rPr>
                <w:rFonts w:eastAsia="Times New Roman"/>
                <w:color w:val="000000"/>
                <w:szCs w:val="22"/>
              </w:rPr>
              <w:t xml:space="preserve">Windows Server is widely used in enterprise environments and offers robust integration with Microsoft tools and technologies. </w:t>
            </w:r>
            <w:r w:rsidR="0087605A">
              <w:rPr>
                <w:rFonts w:eastAsia="Times New Roman"/>
                <w:color w:val="000000"/>
                <w:szCs w:val="22"/>
              </w:rPr>
              <w:t>Ease of use</w:t>
            </w:r>
            <w:r w:rsidRPr="002B29B3">
              <w:rPr>
                <w:rFonts w:eastAsia="Times New Roman"/>
                <w:color w:val="000000"/>
                <w:szCs w:val="22"/>
              </w:rPr>
              <w:t xml:space="preserve"> supports a broad range of </w:t>
            </w:r>
            <w:r w:rsidR="0087605A" w:rsidRPr="002B29B3">
              <w:rPr>
                <w:rFonts w:eastAsia="Times New Roman"/>
                <w:color w:val="000000"/>
                <w:szCs w:val="22"/>
              </w:rPr>
              <w:t>applications and</w:t>
            </w:r>
            <w:r w:rsidRPr="002B29B3">
              <w:rPr>
                <w:rFonts w:eastAsia="Times New Roman"/>
                <w:color w:val="000000"/>
                <w:szCs w:val="22"/>
              </w:rPr>
              <w:t xml:space="preserve"> provides straightforward deploymen</w:t>
            </w:r>
            <w:r w:rsidR="0087605A">
              <w:rPr>
                <w:rFonts w:eastAsia="Times New Roman"/>
                <w:color w:val="000000"/>
                <w:szCs w:val="22"/>
              </w:rPr>
              <w:t xml:space="preserve">t. </w:t>
            </w:r>
            <w:r w:rsidRPr="002B29B3">
              <w:rPr>
                <w:rFonts w:eastAsia="Times New Roman"/>
                <w:color w:val="000000"/>
                <w:szCs w:val="22"/>
              </w:rPr>
              <w:t>However, Windows hosting involves higher licensing costs and slightly heavier system requirements compared to Linux. Security and patch management are strong but require regular maintenance. Windows offers excellent compatibility and support but at a higher total cost of ownership.</w:t>
            </w:r>
          </w:p>
        </w:tc>
        <w:tc>
          <w:tcPr>
            <w:tcW w:w="2080" w:type="dxa"/>
            <w:tcMar>
              <w:top w:w="0" w:type="dxa"/>
              <w:left w:w="115" w:type="dxa"/>
              <w:bottom w:w="0" w:type="dxa"/>
              <w:right w:w="115" w:type="dxa"/>
            </w:tcMar>
          </w:tcPr>
          <w:p w14:paraId="1B7299A3" w14:textId="04629B8B" w:rsidR="00A325D0" w:rsidRPr="000D0D54" w:rsidRDefault="007E2D81" w:rsidP="006B4954">
            <w:pPr>
              <w:suppressAutoHyphens/>
              <w:contextualSpacing/>
              <w:rPr>
                <w:szCs w:val="22"/>
              </w:rPr>
            </w:pPr>
            <w:r w:rsidRPr="002B29B3">
              <w:rPr>
                <w:rFonts w:eastAsia="Times New Roman"/>
                <w:color w:val="000000"/>
                <w:szCs w:val="22"/>
              </w:rPr>
              <w:t>Mobile devices are not realistic for hosting server applications due to limited processing power, storage, and battery constraints. They rely on consistent connectivity and are best treated strictly as client platforms. While mobile hardware can simulate network tests or access cloud</w:t>
            </w:r>
            <w:r>
              <w:rPr>
                <w:rFonts w:eastAsia="Times New Roman"/>
                <w:color w:val="000000"/>
                <w:szCs w:val="22"/>
              </w:rPr>
              <w:t xml:space="preserve"> </w:t>
            </w:r>
            <w:r w:rsidRPr="002B29B3">
              <w:rPr>
                <w:rFonts w:eastAsia="Times New Roman"/>
                <w:color w:val="000000"/>
                <w:szCs w:val="22"/>
              </w:rPr>
              <w:t xml:space="preserve">hosted backends, it should not be used for actual server deployment. Mobile devices </w:t>
            </w:r>
            <w:r>
              <w:rPr>
                <w:rFonts w:eastAsia="Times New Roman"/>
                <w:color w:val="000000"/>
                <w:szCs w:val="22"/>
              </w:rPr>
              <w:t>are better suited</w:t>
            </w:r>
            <w:r w:rsidRPr="002B29B3">
              <w:rPr>
                <w:rFonts w:eastAsia="Times New Roman"/>
                <w:color w:val="000000"/>
                <w:szCs w:val="22"/>
              </w:rPr>
              <w:t xml:space="preserve"> </w:t>
            </w:r>
            <w:r>
              <w:rPr>
                <w:rFonts w:eastAsia="Times New Roman"/>
                <w:color w:val="000000"/>
                <w:szCs w:val="22"/>
              </w:rPr>
              <w:t>for c</w:t>
            </w:r>
            <w:r w:rsidRPr="002B29B3">
              <w:rPr>
                <w:rFonts w:eastAsia="Times New Roman"/>
                <w:color w:val="000000"/>
                <w:szCs w:val="22"/>
              </w:rPr>
              <w:t xml:space="preserve">lient testing and </w:t>
            </w:r>
            <w:proofErr w:type="gramStart"/>
            <w:r w:rsidRPr="002B29B3">
              <w:rPr>
                <w:rFonts w:eastAsia="Times New Roman"/>
                <w:color w:val="000000"/>
                <w:szCs w:val="22"/>
              </w:rPr>
              <w:t>front</w:t>
            </w:r>
            <w:r w:rsidR="00C377C0">
              <w:rPr>
                <w:rFonts w:eastAsia="Times New Roman"/>
                <w:color w:val="000000"/>
                <w:szCs w:val="22"/>
              </w:rPr>
              <w:t xml:space="preserve"> </w:t>
            </w:r>
            <w:r w:rsidRPr="002B29B3">
              <w:rPr>
                <w:rFonts w:eastAsia="Times New Roman"/>
                <w:color w:val="000000"/>
                <w:szCs w:val="22"/>
              </w:rPr>
              <w:t>end</w:t>
            </w:r>
            <w:proofErr w:type="gramEnd"/>
            <w:r w:rsidRPr="002B29B3">
              <w:rPr>
                <w:rFonts w:eastAsia="Times New Roman"/>
                <w:color w:val="000000"/>
                <w:szCs w:val="22"/>
              </w:rPr>
              <w:t xml:space="preserve"> validation.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C59B45C" w:rsidR="00A325D0" w:rsidRPr="000D0D54" w:rsidRDefault="00793708" w:rsidP="006B4954">
            <w:pPr>
              <w:suppressAutoHyphens/>
              <w:contextualSpacing/>
              <w:rPr>
                <w:szCs w:val="22"/>
              </w:rPr>
            </w:pPr>
            <w:r w:rsidRPr="002B29B3">
              <w:rPr>
                <w:rFonts w:eastAsia="Times New Roman"/>
                <w:color w:val="000000"/>
                <w:szCs w:val="22"/>
              </w:rPr>
              <w:t>Safari, Chrome, and Firefox are all supported on macOS, though Safari’s WebKit engine can introduce unique compatibility challenges that require additional testing. Development and testing costs can be slightly higher due to macOS hardware pricing. However, macOS offers excellent performance, high-resolution display testing, and integration with other Apple devices, making it useful for ensuring cross</w:t>
            </w:r>
            <w:r>
              <w:rPr>
                <w:rFonts w:eastAsia="Times New Roman"/>
                <w:color w:val="000000"/>
                <w:szCs w:val="22"/>
              </w:rPr>
              <w:t xml:space="preserve"> </w:t>
            </w:r>
            <w:r w:rsidRPr="002B29B3">
              <w:rPr>
                <w:rFonts w:eastAsia="Times New Roman"/>
                <w:color w:val="000000"/>
                <w:szCs w:val="22"/>
              </w:rPr>
              <w:t>platform consistency</w:t>
            </w:r>
            <w:r>
              <w:rPr>
                <w:rFonts w:eastAsia="Times New Roman"/>
                <w:color w:val="000000"/>
                <w:szCs w:val="22"/>
              </w:rPr>
              <w:t xml:space="preserve">, </w:t>
            </w:r>
            <w:r w:rsidRPr="002B29B3">
              <w:rPr>
                <w:rFonts w:eastAsia="Times New Roman"/>
                <w:color w:val="000000"/>
                <w:szCs w:val="22"/>
              </w:rPr>
              <w:t>particularly for users in the Apple ecosystem.</w:t>
            </w:r>
          </w:p>
        </w:tc>
        <w:tc>
          <w:tcPr>
            <w:tcW w:w="1890" w:type="dxa"/>
            <w:tcMar>
              <w:top w:w="0" w:type="dxa"/>
              <w:left w:w="115" w:type="dxa"/>
              <w:bottom w:w="0" w:type="dxa"/>
              <w:right w:w="115" w:type="dxa"/>
            </w:tcMar>
          </w:tcPr>
          <w:p w14:paraId="71F419DD" w14:textId="078B835E" w:rsidR="00A325D0" w:rsidRPr="000D0D54" w:rsidRDefault="00EA1CAE" w:rsidP="006B4954">
            <w:pPr>
              <w:suppressAutoHyphens/>
              <w:contextualSpacing/>
              <w:rPr>
                <w:szCs w:val="22"/>
              </w:rPr>
            </w:pPr>
            <w:r w:rsidRPr="002B29B3">
              <w:rPr>
                <w:rFonts w:eastAsia="Times New Roman"/>
                <w:color w:val="000000"/>
                <w:szCs w:val="22"/>
              </w:rPr>
              <w:t xml:space="preserve">Linux works well for </w:t>
            </w:r>
            <w:proofErr w:type="gramStart"/>
            <w:r w:rsidRPr="002B29B3">
              <w:rPr>
                <w:rFonts w:eastAsia="Times New Roman"/>
                <w:color w:val="000000"/>
                <w:szCs w:val="22"/>
              </w:rPr>
              <w:t>client</w:t>
            </w:r>
            <w:r>
              <w:rPr>
                <w:rFonts w:eastAsia="Times New Roman"/>
                <w:color w:val="000000"/>
                <w:szCs w:val="22"/>
              </w:rPr>
              <w:t xml:space="preserve"> </w:t>
            </w:r>
            <w:r w:rsidRPr="002B29B3">
              <w:rPr>
                <w:rFonts w:eastAsia="Times New Roman"/>
                <w:color w:val="000000"/>
                <w:szCs w:val="22"/>
              </w:rPr>
              <w:t>side</w:t>
            </w:r>
            <w:proofErr w:type="gramEnd"/>
            <w:r w:rsidRPr="002B29B3">
              <w:rPr>
                <w:rFonts w:eastAsia="Times New Roman"/>
                <w:color w:val="000000"/>
                <w:szCs w:val="22"/>
              </w:rPr>
              <w:t xml:space="preserve"> web access through popular browsers like Chrome and Firefox, providing strong performance and broad standards compliance. It</w:t>
            </w:r>
            <w:r>
              <w:rPr>
                <w:rFonts w:eastAsia="Times New Roman"/>
                <w:color w:val="000000"/>
                <w:szCs w:val="22"/>
              </w:rPr>
              <w:t xml:space="preserve"> is</w:t>
            </w:r>
            <w:r w:rsidRPr="002B29B3">
              <w:rPr>
                <w:rFonts w:eastAsia="Times New Roman"/>
                <w:color w:val="000000"/>
                <w:szCs w:val="22"/>
              </w:rPr>
              <w:t xml:space="preserve"> cost</w:t>
            </w:r>
            <w:r>
              <w:rPr>
                <w:rFonts w:eastAsia="Times New Roman"/>
                <w:color w:val="000000"/>
                <w:szCs w:val="22"/>
              </w:rPr>
              <w:t xml:space="preserve"> </w:t>
            </w:r>
            <w:r w:rsidRPr="002B29B3">
              <w:rPr>
                <w:rFonts w:eastAsia="Times New Roman"/>
                <w:color w:val="000000"/>
                <w:szCs w:val="22"/>
              </w:rPr>
              <w:t>effective and has minimal compatibility issues, though it’s less common among casual desktop users. Linux client environments are particularly valuable for testing due to their predictability and open nature, ensuring that the web application functions correctly across diverse setups.</w:t>
            </w:r>
          </w:p>
        </w:tc>
        <w:tc>
          <w:tcPr>
            <w:tcW w:w="1890" w:type="dxa"/>
            <w:tcMar>
              <w:top w:w="0" w:type="dxa"/>
              <w:left w:w="115" w:type="dxa"/>
              <w:bottom w:w="0" w:type="dxa"/>
              <w:right w:w="115" w:type="dxa"/>
            </w:tcMar>
          </w:tcPr>
          <w:p w14:paraId="3C911584" w14:textId="7784B3E1" w:rsidR="00A325D0" w:rsidRPr="000D0D54" w:rsidRDefault="00897EE9" w:rsidP="006B4954">
            <w:pPr>
              <w:suppressAutoHyphens/>
              <w:contextualSpacing/>
              <w:rPr>
                <w:szCs w:val="22"/>
              </w:rPr>
            </w:pPr>
            <w:r w:rsidRPr="002B29B3">
              <w:rPr>
                <w:rFonts w:eastAsia="Times New Roman"/>
                <w:color w:val="000000"/>
                <w:szCs w:val="22"/>
              </w:rPr>
              <w:t>Windows remains the dominant desktop environment</w:t>
            </w:r>
            <w:r>
              <w:rPr>
                <w:rFonts w:eastAsia="Times New Roman"/>
                <w:color w:val="000000"/>
                <w:szCs w:val="22"/>
              </w:rPr>
              <w:t xml:space="preserve"> globally </w:t>
            </w:r>
            <w:r w:rsidRPr="002B29B3">
              <w:rPr>
                <w:rFonts w:eastAsia="Times New Roman"/>
                <w:color w:val="000000"/>
                <w:szCs w:val="22"/>
              </w:rPr>
              <w:t xml:space="preserve">making it essential for </w:t>
            </w:r>
            <w:proofErr w:type="gramStart"/>
            <w:r w:rsidRPr="002B29B3">
              <w:rPr>
                <w:rFonts w:eastAsia="Times New Roman"/>
                <w:color w:val="000000"/>
                <w:szCs w:val="22"/>
              </w:rPr>
              <w:t>client</w:t>
            </w:r>
            <w:r>
              <w:rPr>
                <w:rFonts w:eastAsia="Times New Roman"/>
                <w:color w:val="000000"/>
                <w:szCs w:val="22"/>
              </w:rPr>
              <w:t xml:space="preserve"> </w:t>
            </w:r>
            <w:r w:rsidRPr="002B29B3">
              <w:rPr>
                <w:rFonts w:eastAsia="Times New Roman"/>
                <w:color w:val="000000"/>
                <w:szCs w:val="22"/>
              </w:rPr>
              <w:t>side</w:t>
            </w:r>
            <w:proofErr w:type="gramEnd"/>
            <w:r w:rsidRPr="002B29B3">
              <w:rPr>
                <w:rFonts w:eastAsia="Times New Roman"/>
                <w:color w:val="000000"/>
                <w:szCs w:val="22"/>
              </w:rPr>
              <w:t xml:space="preserve"> testing. Browsers such as Edge, Chrome, and Firefox must be tested thoroughly to ensure compatibility. Extra</w:t>
            </w:r>
            <w:r>
              <w:rPr>
                <w:rFonts w:eastAsia="Times New Roman"/>
                <w:color w:val="000000"/>
                <w:szCs w:val="22"/>
              </w:rPr>
              <w:t xml:space="preserve"> </w:t>
            </w:r>
            <w:r w:rsidRPr="002B29B3">
              <w:rPr>
                <w:rFonts w:eastAsia="Times New Roman"/>
                <w:color w:val="000000"/>
                <w:szCs w:val="22"/>
              </w:rPr>
              <w:t xml:space="preserve">attention </w:t>
            </w:r>
            <w:r>
              <w:rPr>
                <w:rFonts w:eastAsia="Times New Roman"/>
                <w:color w:val="000000"/>
                <w:szCs w:val="22"/>
              </w:rPr>
              <w:t xml:space="preserve">would likely be </w:t>
            </w:r>
            <w:r w:rsidRPr="002B29B3">
              <w:rPr>
                <w:rFonts w:eastAsia="Times New Roman"/>
                <w:color w:val="000000"/>
                <w:szCs w:val="22"/>
              </w:rPr>
              <w:t xml:space="preserve">needed to verify accessibility, screen scaling, and performance on varied hardware configurations. While testing across Windows devices can </w:t>
            </w:r>
            <w:r>
              <w:rPr>
                <w:rFonts w:eastAsia="Times New Roman"/>
                <w:color w:val="000000"/>
                <w:szCs w:val="22"/>
              </w:rPr>
              <w:t>take longer and require more effort</w:t>
            </w:r>
            <w:r w:rsidRPr="002B29B3">
              <w:rPr>
                <w:rFonts w:eastAsia="Times New Roman"/>
                <w:color w:val="000000"/>
                <w:szCs w:val="22"/>
              </w:rPr>
              <w:t>, it’s critical for ensuring stability and usability across the largest user base.</w:t>
            </w:r>
          </w:p>
        </w:tc>
        <w:tc>
          <w:tcPr>
            <w:tcW w:w="2080" w:type="dxa"/>
            <w:tcMar>
              <w:top w:w="0" w:type="dxa"/>
              <w:left w:w="115" w:type="dxa"/>
              <w:bottom w:w="0" w:type="dxa"/>
              <w:right w:w="115" w:type="dxa"/>
            </w:tcMar>
          </w:tcPr>
          <w:p w14:paraId="24F347E4" w14:textId="72B7F113" w:rsidR="00A325D0" w:rsidRPr="000D0D54" w:rsidRDefault="00101A7A" w:rsidP="006B4954">
            <w:pPr>
              <w:suppressAutoHyphens/>
              <w:contextualSpacing/>
              <w:rPr>
                <w:szCs w:val="22"/>
              </w:rPr>
            </w:pPr>
            <w:r w:rsidRPr="002B29B3">
              <w:rPr>
                <w:rFonts w:eastAsia="Times New Roman"/>
                <w:color w:val="000000"/>
                <w:szCs w:val="22"/>
              </w:rPr>
              <w:t>Mobile platforms represent the highest priority for client testing due to their widespread use and unique interaction models. Applications must be optimized for small screens, touch gestures, and varying performance levels. Responsive design, adaptive layouts, and cross</w:t>
            </w:r>
            <w:r>
              <w:rPr>
                <w:rFonts w:eastAsia="Times New Roman"/>
                <w:color w:val="000000"/>
                <w:szCs w:val="22"/>
              </w:rPr>
              <w:t xml:space="preserve"> </w:t>
            </w:r>
            <w:r w:rsidRPr="002B29B3">
              <w:rPr>
                <w:rFonts w:eastAsia="Times New Roman"/>
                <w:color w:val="000000"/>
                <w:szCs w:val="22"/>
              </w:rPr>
              <w:t xml:space="preserve">browser testing are </w:t>
            </w:r>
            <w:r>
              <w:rPr>
                <w:rFonts w:eastAsia="Times New Roman"/>
                <w:color w:val="000000"/>
                <w:szCs w:val="22"/>
              </w:rPr>
              <w:t>important to ensure functionality on mobile browsers</w:t>
            </w:r>
            <w:r w:rsidRPr="002B29B3">
              <w:rPr>
                <w:rFonts w:eastAsia="Times New Roman"/>
                <w:color w:val="000000"/>
                <w:szCs w:val="22"/>
              </w:rPr>
              <w:t>. While mobile testing is more complex, it’s critical to providing a smooth user experience and maintaining feature parity with desktop versions.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F52B662" w:rsidR="00A325D0" w:rsidRPr="000D0D54" w:rsidRDefault="00C50C8B" w:rsidP="000D0D54">
            <w:pPr>
              <w:suppressAutoHyphens/>
              <w:contextualSpacing/>
              <w:rPr>
                <w:szCs w:val="22"/>
              </w:rPr>
            </w:pPr>
            <w:r w:rsidRPr="002B29B3">
              <w:rPr>
                <w:rFonts w:eastAsia="Times New Roman"/>
                <w:color w:val="000000"/>
                <w:szCs w:val="22"/>
              </w:rPr>
              <w:t>Developers often use Xcode, IntelliJ IDEA, Eclipse, or VS Code on macOS. Apple requires an annual developer subscription for App Store deployment, and all apps must pass Apple’s review process. Although this adds some overhead, macOS provides a reliable and environment for cross</w:t>
            </w:r>
            <w:r>
              <w:rPr>
                <w:rFonts w:eastAsia="Times New Roman"/>
                <w:color w:val="000000"/>
                <w:szCs w:val="22"/>
              </w:rPr>
              <w:t xml:space="preserve"> </w:t>
            </w:r>
            <w:r w:rsidRPr="002B29B3">
              <w:rPr>
                <w:rFonts w:eastAsia="Times New Roman"/>
                <w:color w:val="000000"/>
                <w:szCs w:val="22"/>
              </w:rPr>
              <w:t>platform and iOS</w:t>
            </w:r>
            <w:r>
              <w:rPr>
                <w:rFonts w:eastAsia="Times New Roman"/>
                <w:color w:val="000000"/>
                <w:szCs w:val="22"/>
              </w:rPr>
              <w:t xml:space="preserve"> specific</w:t>
            </w:r>
            <w:r w:rsidRPr="002B29B3">
              <w:rPr>
                <w:rFonts w:eastAsia="Times New Roman"/>
                <w:color w:val="000000"/>
                <w:szCs w:val="22"/>
              </w:rPr>
              <w:t xml:space="preserve"> development. It’s especially valuable for testing mobile interactions if iOS deployment or Progressive Web App functionality is part of the project.</w:t>
            </w:r>
          </w:p>
        </w:tc>
        <w:tc>
          <w:tcPr>
            <w:tcW w:w="1890" w:type="dxa"/>
            <w:tcMar>
              <w:top w:w="0" w:type="dxa"/>
              <w:left w:w="115" w:type="dxa"/>
              <w:bottom w:w="0" w:type="dxa"/>
              <w:right w:w="115" w:type="dxa"/>
            </w:tcMar>
          </w:tcPr>
          <w:p w14:paraId="3466B885" w14:textId="459BCBC6" w:rsidR="00A325D0" w:rsidRPr="000D0D54" w:rsidRDefault="00132B03" w:rsidP="006B4954">
            <w:pPr>
              <w:suppressAutoHyphens/>
              <w:contextualSpacing/>
              <w:rPr>
                <w:szCs w:val="22"/>
              </w:rPr>
            </w:pPr>
            <w:r w:rsidRPr="002B29B3">
              <w:rPr>
                <w:rFonts w:eastAsia="Times New Roman"/>
                <w:color w:val="000000"/>
                <w:szCs w:val="22"/>
              </w:rPr>
              <w:t xml:space="preserve">Linux is ideal for backend and full-stack development. Common tools include IntelliJ IDEA, Eclipse, VS Code, Docker or </w:t>
            </w:r>
            <w:proofErr w:type="spellStart"/>
            <w:r w:rsidRPr="002B29B3">
              <w:rPr>
                <w:rFonts w:eastAsia="Times New Roman"/>
                <w:color w:val="000000"/>
                <w:szCs w:val="22"/>
              </w:rPr>
              <w:t>Podman</w:t>
            </w:r>
            <w:proofErr w:type="spellEnd"/>
            <w:r w:rsidRPr="002B29B3">
              <w:rPr>
                <w:rFonts w:eastAsia="Times New Roman"/>
                <w:color w:val="000000"/>
                <w:szCs w:val="22"/>
              </w:rPr>
              <w:t>, Maven/Gradle, and Git. These tools are open</w:t>
            </w:r>
            <w:r>
              <w:rPr>
                <w:rFonts w:eastAsia="Times New Roman"/>
                <w:color w:val="000000"/>
                <w:szCs w:val="22"/>
              </w:rPr>
              <w:t xml:space="preserve"> s</w:t>
            </w:r>
            <w:r w:rsidRPr="002B29B3">
              <w:rPr>
                <w:rFonts w:eastAsia="Times New Roman"/>
                <w:color w:val="000000"/>
                <w:szCs w:val="22"/>
              </w:rPr>
              <w:t>ource, highly flexible, and integrate well with hosting infrastructure. Linux development environments support continuous integration and deployment pipelines, cloud</w:t>
            </w:r>
            <w:r>
              <w:rPr>
                <w:rFonts w:eastAsia="Times New Roman"/>
                <w:color w:val="000000"/>
                <w:szCs w:val="22"/>
              </w:rPr>
              <w:t xml:space="preserve"> </w:t>
            </w:r>
            <w:r w:rsidRPr="002B29B3">
              <w:rPr>
                <w:rFonts w:eastAsia="Times New Roman"/>
                <w:color w:val="000000"/>
                <w:szCs w:val="22"/>
              </w:rPr>
              <w:t xml:space="preserve">native workflows, and </w:t>
            </w:r>
            <w:proofErr w:type="gramStart"/>
            <w:r w:rsidRPr="002B29B3">
              <w:rPr>
                <w:rFonts w:eastAsia="Times New Roman"/>
                <w:color w:val="000000"/>
                <w:szCs w:val="22"/>
              </w:rPr>
              <w:t>large</w:t>
            </w:r>
            <w:r>
              <w:rPr>
                <w:rFonts w:eastAsia="Times New Roman"/>
                <w:color w:val="000000"/>
                <w:szCs w:val="22"/>
              </w:rPr>
              <w:t xml:space="preserve"> s</w:t>
            </w:r>
            <w:r w:rsidRPr="002B29B3">
              <w:rPr>
                <w:rFonts w:eastAsia="Times New Roman"/>
                <w:color w:val="000000"/>
                <w:szCs w:val="22"/>
              </w:rPr>
              <w:t>cale</w:t>
            </w:r>
            <w:proofErr w:type="gramEnd"/>
            <w:r w:rsidRPr="002B29B3">
              <w:rPr>
                <w:rFonts w:eastAsia="Times New Roman"/>
                <w:color w:val="000000"/>
                <w:szCs w:val="22"/>
              </w:rPr>
              <w:t xml:space="preserve"> container orchestration, making it the best overall platform for scalable, cost-effective development.</w:t>
            </w:r>
          </w:p>
        </w:tc>
        <w:tc>
          <w:tcPr>
            <w:tcW w:w="1890" w:type="dxa"/>
            <w:tcMar>
              <w:top w:w="0" w:type="dxa"/>
              <w:left w:w="115" w:type="dxa"/>
              <w:bottom w:w="0" w:type="dxa"/>
              <w:right w:w="115" w:type="dxa"/>
            </w:tcMar>
          </w:tcPr>
          <w:p w14:paraId="63C1A493" w14:textId="799CB9D2" w:rsidR="00A325D0" w:rsidRPr="000D0D54" w:rsidRDefault="00626873" w:rsidP="006B4954">
            <w:pPr>
              <w:suppressAutoHyphens/>
              <w:contextualSpacing/>
              <w:rPr>
                <w:szCs w:val="22"/>
              </w:rPr>
            </w:pPr>
            <w:r w:rsidRPr="002B29B3">
              <w:rPr>
                <w:rFonts w:eastAsia="Times New Roman"/>
                <w:color w:val="000000"/>
                <w:szCs w:val="22"/>
              </w:rPr>
              <w:t>Windows supports a full range of development ecosystems, from Java and Node.js to .NET and cross</w:t>
            </w:r>
            <w:r>
              <w:rPr>
                <w:rFonts w:eastAsia="Times New Roman"/>
                <w:color w:val="000000"/>
                <w:szCs w:val="22"/>
              </w:rPr>
              <w:t xml:space="preserve"> </w:t>
            </w:r>
            <w:r w:rsidRPr="002B29B3">
              <w:rPr>
                <w:rFonts w:eastAsia="Times New Roman"/>
                <w:color w:val="000000"/>
                <w:szCs w:val="22"/>
              </w:rPr>
              <w:t>platform frameworks. Developers frequently use IntelliJ, Eclipse, VS Code, and Visual Studio. WSL2 enhances flexibility by enabling Linux toolsets within Windows. While Windows offers powerful enterprise support, the cost of licensing and the variety of configurations can make setup slightly more complex. However, it remains a versatile choice for mixed</w:t>
            </w:r>
            <w:r>
              <w:rPr>
                <w:rFonts w:eastAsia="Times New Roman"/>
                <w:color w:val="000000"/>
                <w:szCs w:val="22"/>
              </w:rPr>
              <w:t xml:space="preserve"> </w:t>
            </w:r>
            <w:r w:rsidRPr="002B29B3">
              <w:rPr>
                <w:rFonts w:eastAsia="Times New Roman"/>
                <w:color w:val="000000"/>
                <w:szCs w:val="22"/>
              </w:rPr>
              <w:t>technology development teams.</w:t>
            </w:r>
          </w:p>
        </w:tc>
        <w:tc>
          <w:tcPr>
            <w:tcW w:w="2080" w:type="dxa"/>
            <w:tcMar>
              <w:top w:w="0" w:type="dxa"/>
              <w:left w:w="115" w:type="dxa"/>
              <w:bottom w:w="0" w:type="dxa"/>
              <w:right w:w="115" w:type="dxa"/>
            </w:tcMar>
          </w:tcPr>
          <w:p w14:paraId="16D38893" w14:textId="2073E9BE" w:rsidR="00A325D0" w:rsidRPr="000D0D54" w:rsidRDefault="00154324" w:rsidP="006B4954">
            <w:pPr>
              <w:suppressAutoHyphens/>
              <w:contextualSpacing/>
              <w:rPr>
                <w:szCs w:val="22"/>
              </w:rPr>
            </w:pPr>
            <w:r w:rsidRPr="002B29B3">
              <w:rPr>
                <w:rFonts w:eastAsia="Times New Roman"/>
                <w:color w:val="000000"/>
                <w:szCs w:val="22"/>
              </w:rPr>
              <w:t>For native development, Android Studio and Xcode are the standard tools. Both are free to use, though Apple requires a paid subscription for official App Store deployment. In this project, mobile devices are primarily used as testing platforms for the responsive web client. Cross</w:t>
            </w:r>
            <w:r>
              <w:rPr>
                <w:rFonts w:eastAsia="Times New Roman"/>
                <w:color w:val="000000"/>
                <w:szCs w:val="22"/>
              </w:rPr>
              <w:t xml:space="preserve"> </w:t>
            </w:r>
            <w:r w:rsidRPr="002B29B3">
              <w:rPr>
                <w:rFonts w:eastAsia="Times New Roman"/>
                <w:color w:val="000000"/>
                <w:szCs w:val="22"/>
              </w:rPr>
              <w:t>platform frameworks like Flutter or React Native can also supplement testing for UI consistency and device</w:t>
            </w:r>
            <w:r>
              <w:rPr>
                <w:rFonts w:eastAsia="Times New Roman"/>
                <w:color w:val="000000"/>
                <w:szCs w:val="22"/>
              </w:rPr>
              <w:t xml:space="preserve"> </w:t>
            </w:r>
            <w:r w:rsidRPr="002B29B3">
              <w:rPr>
                <w:rFonts w:eastAsia="Times New Roman"/>
                <w:color w:val="000000"/>
                <w:szCs w:val="22"/>
              </w:rPr>
              <w:t>specific performance validation.</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lastRenderedPageBreak/>
        <w:t>Recommendations</w:t>
      </w:r>
      <w:bookmarkEnd w:id="15"/>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EE612F2" w:rsidR="00A325D0" w:rsidRPr="00BB1ACA" w:rsidRDefault="00730BFB" w:rsidP="00FD2C32">
      <w:pPr>
        <w:pStyle w:val="List"/>
      </w:pPr>
      <w:r w:rsidRPr="00BB1ACA">
        <w:rPr>
          <w:b/>
        </w:rPr>
        <w:t>Operating Platform</w:t>
      </w:r>
      <w:r w:rsidRPr="00BB1ACA">
        <w:t xml:space="preserve">: </w:t>
      </w:r>
      <w:r w:rsidR="00DE0927" w:rsidRPr="00BB1ACA">
        <w:rPr>
          <w:color w:val="000000"/>
        </w:rPr>
        <w:t>For “Draw It or Lose It,” the best setup is to develop and test on Windows while deploying to a Linux-based server. Windows provides excellent compatibility with integrated development environments (IDEs) like Visual Studio Code, IntelliJ, and Eclipse, making it ideal for development and debugging. In contrast, Linux is the superior production platform due to its stability, scalability, and cost efficiency. It supports containerization tools like Docker and orchestration through Kubernetes, allowing seamless deployment and scaling as the user base grows. This dual-platform approach combines Windows’ accessibility with Linux’s performance and uptime reliability.</w:t>
      </w:r>
    </w:p>
    <w:p w14:paraId="6237EED9" w14:textId="77777777" w:rsidR="00A325D0" w:rsidRPr="00BB1ACA" w:rsidRDefault="00A325D0" w:rsidP="006B4954">
      <w:pPr>
        <w:suppressAutoHyphens/>
        <w:ind w:left="720"/>
        <w:contextualSpacing/>
        <w:rPr>
          <w:rFonts w:asciiTheme="majorHAnsi" w:hAnsiTheme="majorHAnsi" w:cstheme="majorHAnsi"/>
          <w:szCs w:val="22"/>
        </w:rPr>
      </w:pPr>
    </w:p>
    <w:p w14:paraId="060D116F" w14:textId="77777777" w:rsidR="00115CBF" w:rsidRPr="00BB1ACA" w:rsidRDefault="00730BFB" w:rsidP="00115CBF">
      <w:pPr>
        <w:pStyle w:val="List"/>
      </w:pPr>
      <w:r w:rsidRPr="00BB1ACA">
        <w:rPr>
          <w:b/>
        </w:rPr>
        <w:t>Operating Systems Architectures</w:t>
      </w:r>
      <w:r w:rsidRPr="00BB1ACA">
        <w:t xml:space="preserve">: </w:t>
      </w:r>
      <w:r w:rsidR="0067445E" w:rsidRPr="00BB1ACA">
        <w:rPr>
          <w:color w:val="000000"/>
        </w:rPr>
        <w:t>Linux’s modular kernel architecture and strong support for 64-bit multi-core systems make it ideal for cloud hosting. Its lightweight kernel design allows for precise resource management, faster performance, and simplified troubleshooting. On the development side, Windows offers a layered architecture with robust driver management, making it flexible for local testing across various devices and browsers. Together, these systems provide an efficient foundation for developing, testing, and deploying the web application across diverse environments.</w:t>
      </w:r>
    </w:p>
    <w:p w14:paraId="3E629622" w14:textId="77777777" w:rsidR="00115CBF" w:rsidRPr="00BB1ACA" w:rsidRDefault="00115CBF" w:rsidP="00115CBF">
      <w:pPr>
        <w:pStyle w:val="ListParagraph"/>
        <w:rPr>
          <w:rFonts w:asciiTheme="majorHAnsi" w:hAnsiTheme="majorHAnsi" w:cstheme="majorHAnsi"/>
          <w:b/>
        </w:rPr>
      </w:pPr>
    </w:p>
    <w:p w14:paraId="20DEAD36" w14:textId="77777777" w:rsidR="00EF29CF" w:rsidRPr="00BB1ACA" w:rsidRDefault="00730BFB" w:rsidP="00EF29CF">
      <w:pPr>
        <w:pStyle w:val="List"/>
      </w:pPr>
      <w:r w:rsidRPr="00BB1ACA">
        <w:rPr>
          <w:b/>
        </w:rPr>
        <w:t>Storage Management</w:t>
      </w:r>
      <w:r w:rsidRPr="00BB1ACA">
        <w:t xml:space="preserve">: </w:t>
      </w:r>
      <w:r w:rsidR="00115CBF" w:rsidRPr="00BB1ACA">
        <w:rPr>
          <w:color w:val="000000"/>
        </w:rPr>
        <w:t xml:space="preserve">A cloud-based storage model is recommended, leveraging Google Cloud Storage (GCS) for its global scalability, automatic redundancy, and integration with containerized deployments. GCS allows the application to store player data, scores, and session information securely while enabling automatic scaling as more players join. Cloud storage also supports content delivery network (CDN) integration to minimize latency and ensure smooth gameplay across regions. Using managed databases like Cloud SQL or </w:t>
      </w:r>
      <w:proofErr w:type="spellStart"/>
      <w:r w:rsidR="00115CBF" w:rsidRPr="00BB1ACA">
        <w:rPr>
          <w:color w:val="000000"/>
        </w:rPr>
        <w:t>Firestore</w:t>
      </w:r>
      <w:proofErr w:type="spellEnd"/>
      <w:r w:rsidR="00115CBF" w:rsidRPr="00BB1ACA">
        <w:rPr>
          <w:color w:val="000000"/>
        </w:rPr>
        <w:t xml:space="preserve"> will provide reliable data persistence, automated backups, and strong encryption standards without requiring local maintenance.</w:t>
      </w:r>
    </w:p>
    <w:p w14:paraId="19A7A8D1" w14:textId="77777777" w:rsidR="00EF29CF" w:rsidRPr="00BB1ACA" w:rsidRDefault="00EF29CF" w:rsidP="00EF29CF">
      <w:pPr>
        <w:pStyle w:val="ListParagraph"/>
        <w:rPr>
          <w:rFonts w:asciiTheme="majorHAnsi" w:hAnsiTheme="majorHAnsi" w:cstheme="majorHAnsi"/>
          <w:b/>
        </w:rPr>
      </w:pPr>
    </w:p>
    <w:p w14:paraId="1B395712" w14:textId="77777777" w:rsidR="0052798B" w:rsidRPr="00BB1ACA" w:rsidRDefault="00730BFB" w:rsidP="0052798B">
      <w:pPr>
        <w:pStyle w:val="List"/>
      </w:pPr>
      <w:r w:rsidRPr="00BB1ACA">
        <w:rPr>
          <w:b/>
        </w:rPr>
        <w:t>Memory Management</w:t>
      </w:r>
      <w:r w:rsidRPr="00BB1ACA">
        <w:t xml:space="preserve">: </w:t>
      </w:r>
      <w:r w:rsidR="00EF29CF" w:rsidRPr="00BB1ACA">
        <w:rPr>
          <w:color w:val="000000"/>
        </w:rPr>
        <w:t xml:space="preserve">Both client and server environments will depend on automated, dynamic memory allocation. On the server side, Linux provides efficient kernel-level memory management, allowing active monitoring through utilities like </w:t>
      </w:r>
      <w:proofErr w:type="spellStart"/>
      <w:r w:rsidR="00EF29CF" w:rsidRPr="00BB1ACA">
        <w:rPr>
          <w:color w:val="000000"/>
        </w:rPr>
        <w:t>htop</w:t>
      </w:r>
      <w:proofErr w:type="spellEnd"/>
      <w:r w:rsidR="00EF29CF" w:rsidRPr="00BB1ACA">
        <w:rPr>
          <w:color w:val="000000"/>
        </w:rPr>
        <w:t xml:space="preserve"> and </w:t>
      </w:r>
      <w:proofErr w:type="spellStart"/>
      <w:r w:rsidR="00EF29CF" w:rsidRPr="00BB1ACA">
        <w:rPr>
          <w:color w:val="000000"/>
        </w:rPr>
        <w:t>systemd-cgtop</w:t>
      </w:r>
      <w:proofErr w:type="spellEnd"/>
      <w:r w:rsidR="00EF29CF" w:rsidRPr="00BB1ACA">
        <w:rPr>
          <w:color w:val="000000"/>
        </w:rPr>
        <w:t>. Container limits can be applied via Docker configurations to prevent overconsumption. On the client side, browser-based memory usage will be optimized by minimizing scripts, compressing assets, and using asynchronous data loading to maintain performance on mobile and desktop devices. This strategy ensures balanced performance without compromising user experience or server stability.</w:t>
      </w:r>
    </w:p>
    <w:p w14:paraId="01CE1553" w14:textId="77777777" w:rsidR="0052798B" w:rsidRPr="00BB1ACA" w:rsidRDefault="0052798B" w:rsidP="0052798B">
      <w:pPr>
        <w:pStyle w:val="ListParagraph"/>
        <w:rPr>
          <w:rFonts w:asciiTheme="majorHAnsi" w:hAnsiTheme="majorHAnsi" w:cstheme="majorHAnsi"/>
          <w:b/>
        </w:rPr>
      </w:pPr>
    </w:p>
    <w:p w14:paraId="6E8F0BE7" w14:textId="56058398" w:rsidR="00A325D0" w:rsidRPr="00BB1ACA" w:rsidRDefault="00730BFB" w:rsidP="0052798B">
      <w:pPr>
        <w:pStyle w:val="List"/>
      </w:pPr>
      <w:r w:rsidRPr="00BB1ACA">
        <w:rPr>
          <w:b/>
        </w:rPr>
        <w:t>Distributed Systems and Networks</w:t>
      </w:r>
      <w:r w:rsidRPr="00BB1ACA">
        <w:t xml:space="preserve">: </w:t>
      </w:r>
      <w:r w:rsidR="0052798B" w:rsidRPr="00BB1ACA">
        <w:rPr>
          <w:color w:val="000000"/>
        </w:rPr>
        <w:t xml:space="preserve">Since “Draw It or Lose It” is a web-based multiplayer game, a distributed cloud architecture is essential. The backend will use load balancers and container clusters within Google Cloud to distribute network traffic evenly, preventing downtime during peak activity. Using RESTful APIs will ensure consistent communication between the game service and client browsers, while </w:t>
      </w:r>
      <w:proofErr w:type="spellStart"/>
      <w:r w:rsidR="0052798B" w:rsidRPr="00BB1ACA">
        <w:rPr>
          <w:color w:val="000000"/>
        </w:rPr>
        <w:t>WebSockets</w:t>
      </w:r>
      <w:proofErr w:type="spellEnd"/>
      <w:r w:rsidR="0052798B" w:rsidRPr="00BB1ACA">
        <w:rPr>
          <w:color w:val="000000"/>
        </w:rPr>
        <w:t xml:space="preserve"> can provide real-time updates for drawing actions and team interactions. This combination enables scalability, responsiveness, and fault tolerance across all connected players.</w:t>
      </w:r>
    </w:p>
    <w:p w14:paraId="00C89F39" w14:textId="77777777" w:rsidR="00A325D0" w:rsidRPr="00BB1ACA" w:rsidRDefault="00A325D0" w:rsidP="0052798B">
      <w:pPr>
        <w:suppressAutoHyphens/>
        <w:ind w:left="360"/>
        <w:contextualSpacing/>
        <w:rPr>
          <w:rFonts w:asciiTheme="majorHAnsi" w:hAnsiTheme="majorHAnsi" w:cstheme="majorHAnsi"/>
          <w:szCs w:val="22"/>
        </w:rPr>
      </w:pPr>
    </w:p>
    <w:p w14:paraId="2B90FC64" w14:textId="479839CD" w:rsidR="00A325D0" w:rsidRPr="00BB1ACA" w:rsidRDefault="00730BFB" w:rsidP="00FD2C32">
      <w:pPr>
        <w:pStyle w:val="List"/>
      </w:pPr>
      <w:r w:rsidRPr="00BB1ACA">
        <w:rPr>
          <w:b/>
        </w:rPr>
        <w:lastRenderedPageBreak/>
        <w:t>Security</w:t>
      </w:r>
      <w:r w:rsidRPr="00BB1ACA">
        <w:t xml:space="preserve">: </w:t>
      </w:r>
      <w:r w:rsidR="00BB1ACA" w:rsidRPr="00BB1ACA">
        <w:rPr>
          <w:color w:val="000000"/>
        </w:rPr>
        <w:t>Security will be implemented through multiple layers of protection. All communication between clients and servers will use HTTPS with TLS 1.3 encryption to safeguard data in transit. Sensitive information such as player credentials will be stored using SHA-256 hashing with salting, and tokens will manage user sessions securely via OAuth 2.0 authentication. Google Cloud’s Identity and Access Management (IAM) will control access privileges, ensuring that each system component has only the permissions it needs. Regular penetration testing and vulnerability scans will identify risks early, while automated patching and monitoring through Google’s Security Command Center will maintain system integrity. This layered approach ensures compliance with modern web security standards and provides players with a trusted environment.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D8D9C" w14:textId="77777777" w:rsidR="00BA739C" w:rsidRDefault="00BA739C">
      <w:r>
        <w:separator/>
      </w:r>
    </w:p>
  </w:endnote>
  <w:endnote w:type="continuationSeparator" w:id="0">
    <w:p w14:paraId="1977EDC7" w14:textId="77777777" w:rsidR="00BA739C" w:rsidRDefault="00BA7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6D9B7" w14:textId="77777777" w:rsidR="00BA739C" w:rsidRDefault="00BA739C">
      <w:r>
        <w:separator/>
      </w:r>
    </w:p>
  </w:footnote>
  <w:footnote w:type="continuationSeparator" w:id="0">
    <w:p w14:paraId="4000E368" w14:textId="77777777" w:rsidR="00BA739C" w:rsidRDefault="00BA73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7FC1D99"/>
    <w:multiLevelType w:val="multilevel"/>
    <w:tmpl w:val="4C76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991250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2CC2"/>
    <w:rsid w:val="00060745"/>
    <w:rsid w:val="000D0D54"/>
    <w:rsid w:val="000E368B"/>
    <w:rsid w:val="000E7F30"/>
    <w:rsid w:val="000F5165"/>
    <w:rsid w:val="00101A7A"/>
    <w:rsid w:val="00115CBF"/>
    <w:rsid w:val="00132B03"/>
    <w:rsid w:val="00154324"/>
    <w:rsid w:val="00163A96"/>
    <w:rsid w:val="001733C6"/>
    <w:rsid w:val="001B7DDA"/>
    <w:rsid w:val="001F38A4"/>
    <w:rsid w:val="00204660"/>
    <w:rsid w:val="0022307A"/>
    <w:rsid w:val="002B0C82"/>
    <w:rsid w:val="002C25EE"/>
    <w:rsid w:val="002D1B79"/>
    <w:rsid w:val="00310967"/>
    <w:rsid w:val="00330344"/>
    <w:rsid w:val="003723B7"/>
    <w:rsid w:val="003E0015"/>
    <w:rsid w:val="004269FD"/>
    <w:rsid w:val="0043672B"/>
    <w:rsid w:val="004C5263"/>
    <w:rsid w:val="004D630E"/>
    <w:rsid w:val="0052798B"/>
    <w:rsid w:val="0053013D"/>
    <w:rsid w:val="005926C1"/>
    <w:rsid w:val="005E3957"/>
    <w:rsid w:val="005F49E3"/>
    <w:rsid w:val="00626873"/>
    <w:rsid w:val="0067445E"/>
    <w:rsid w:val="00691EB9"/>
    <w:rsid w:val="006B4954"/>
    <w:rsid w:val="00717FC1"/>
    <w:rsid w:val="00730BFB"/>
    <w:rsid w:val="00775F95"/>
    <w:rsid w:val="00793708"/>
    <w:rsid w:val="007B28D2"/>
    <w:rsid w:val="007E2D81"/>
    <w:rsid w:val="007F3EC1"/>
    <w:rsid w:val="0087605A"/>
    <w:rsid w:val="00897EE9"/>
    <w:rsid w:val="008A485F"/>
    <w:rsid w:val="009649F5"/>
    <w:rsid w:val="00987146"/>
    <w:rsid w:val="009C2374"/>
    <w:rsid w:val="00A325D0"/>
    <w:rsid w:val="00B20A2D"/>
    <w:rsid w:val="00B902AF"/>
    <w:rsid w:val="00BA739C"/>
    <w:rsid w:val="00BB1ACA"/>
    <w:rsid w:val="00BB4494"/>
    <w:rsid w:val="00BC655A"/>
    <w:rsid w:val="00C1610C"/>
    <w:rsid w:val="00C377C0"/>
    <w:rsid w:val="00C50C8B"/>
    <w:rsid w:val="00D4591C"/>
    <w:rsid w:val="00D77526"/>
    <w:rsid w:val="00D97062"/>
    <w:rsid w:val="00DE0927"/>
    <w:rsid w:val="00E0390F"/>
    <w:rsid w:val="00E041A9"/>
    <w:rsid w:val="00E61BA3"/>
    <w:rsid w:val="00E6447B"/>
    <w:rsid w:val="00EA1CAE"/>
    <w:rsid w:val="00EF29CF"/>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customStyle="1" w:styleId="apple-converted-space">
    <w:name w:val="apple-converted-space"/>
    <w:basedOn w:val="DefaultParagraphFont"/>
    <w:rsid w:val="0053013D"/>
  </w:style>
  <w:style w:type="character" w:styleId="Strong">
    <w:name w:val="Strong"/>
    <w:basedOn w:val="DefaultParagraphFont"/>
    <w:uiPriority w:val="22"/>
    <w:qFormat/>
    <w:rsid w:val="0053013D"/>
    <w:rPr>
      <w:b/>
      <w:bCs/>
    </w:rPr>
  </w:style>
  <w:style w:type="character" w:styleId="HTMLCode">
    <w:name w:val="HTML Code"/>
    <w:basedOn w:val="DefaultParagraphFont"/>
    <w:uiPriority w:val="99"/>
    <w:semiHidden/>
    <w:unhideWhenUsed/>
    <w:rsid w:val="0053013D"/>
    <w:rPr>
      <w:rFonts w:ascii="Courier New" w:eastAsia="Times New Roman" w:hAnsi="Courier New" w:cs="Courier New"/>
      <w:sz w:val="20"/>
      <w:szCs w:val="20"/>
    </w:rPr>
  </w:style>
  <w:style w:type="character" w:styleId="Emphasis">
    <w:name w:val="Emphasis"/>
    <w:basedOn w:val="DefaultParagraphFont"/>
    <w:uiPriority w:val="20"/>
    <w:qFormat/>
    <w:rsid w:val="000D0D54"/>
    <w:rPr>
      <w:i/>
      <w:iCs/>
    </w:rPr>
  </w:style>
  <w:style w:type="character" w:customStyle="1" w:styleId="relative">
    <w:name w:val="relative"/>
    <w:basedOn w:val="DefaultParagraphFont"/>
    <w:rsid w:val="000D0D54"/>
  </w:style>
  <w:style w:type="paragraph" w:customStyle="1" w:styleId="not-prose">
    <w:name w:val="not-prose"/>
    <w:basedOn w:val="Normal"/>
    <w:rsid w:val="000D0D54"/>
    <w:pPr>
      <w:spacing w:before="100" w:beforeAutospacing="1" w:after="100" w:afterAutospacing="1"/>
    </w:pPr>
    <w:rPr>
      <w:rFonts w:ascii="Times New Roman" w:eastAsia="Times New Roman" w:hAnsi="Times New Roman" w:cs="Times New Roman"/>
      <w:sz w:val="24"/>
    </w:rPr>
  </w:style>
  <w:style w:type="paragraph" w:styleId="ListParagraph">
    <w:name w:val="List Paragraph"/>
    <w:basedOn w:val="Normal"/>
    <w:uiPriority w:val="34"/>
    <w:qFormat/>
    <w:rsid w:val="000D0D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437754215">
      <w:bodyDiv w:val="1"/>
      <w:marLeft w:val="0"/>
      <w:marRight w:val="0"/>
      <w:marTop w:val="0"/>
      <w:marBottom w:val="0"/>
      <w:divBdr>
        <w:top w:val="none" w:sz="0" w:space="0" w:color="auto"/>
        <w:left w:val="none" w:sz="0" w:space="0" w:color="auto"/>
        <w:bottom w:val="none" w:sz="0" w:space="0" w:color="auto"/>
        <w:right w:val="none" w:sz="0" w:space="0" w:color="auto"/>
      </w:divBdr>
    </w:div>
    <w:div w:id="2052418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2275</Words>
  <Characters>12973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Schneller, Austin</cp:lastModifiedBy>
  <cp:revision>32</cp:revision>
  <dcterms:created xsi:type="dcterms:W3CDTF">2025-09-21T20:48:00Z</dcterms:created>
  <dcterms:modified xsi:type="dcterms:W3CDTF">2025-10-21T00:05:00Z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