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Солдатов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лобораторной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Открыл терминал и перешел в каталог сформированный при выполнении лабораторной работы №2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342508"/>
            <wp:effectExtent b="0" l="0" r="0" t="0"/>
            <wp:docPr descr="Figure 1: Переход в каталог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Переход в каталог</w:t>
      </w:r>
    </w:p>
    <w:bookmarkEnd w:id="0"/>
    <w:p>
      <w:pPr>
        <w:pStyle w:val="BodyText"/>
      </w:pPr>
      <w:r>
        <w:t xml:space="preserve">Обновил локальный репозиторий, скачав изменения из удаленного репозитория с помощью комманды</w:t>
      </w:r>
      <w:r>
        <w:t xml:space="preserve"> </w:t>
      </w:r>
      <w:r>
        <w:t xml:space="preserve">“</w:t>
      </w:r>
      <w:r>
        <w:t xml:space="preserve">git pull</w:t>
      </w:r>
      <w:r>
        <w:t xml:space="preserve">”</w:t>
      </w:r>
      <w:r>
        <w:t xml:space="preserve"> </w:t>
      </w:r>
      <w:r>
        <w:t xml:space="preserve">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342508"/>
            <wp:effectExtent b="0" l="0" r="0" t="0"/>
            <wp:docPr descr="Figure 2: Обновление репозитория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Обновление репозитория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Перешел в каталог с шаблоном отчета по лабораторной работе №3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269031"/>
            <wp:effectExtent b="0" l="0" r="0" t="0"/>
            <wp:docPr descr="Figure 3: Переход в каталог с лабораторной работой 3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Переход в каталог с лабораторной работой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Провел компиляцию шаблона с использованием Makefile. Для этого ввел команду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 </w:t>
      </w:r>
      <w:r>
        <w:t xml:space="preserve">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542299"/>
            <wp:effectExtent b="0" l="0" r="0" t="0"/>
            <wp:docPr descr="Figure 4: Использовал команду “make”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Использовал команду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</w:p>
    <w:bookmarkEnd w:id="0"/>
    <w:p>
      <w:pPr>
        <w:pStyle w:val="BodyText"/>
      </w:pPr>
      <w:r>
        <w:t xml:space="preserve">Убедился, что появились нужные файлы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556234"/>
            <wp:effectExtent b="0" l="0" r="0" t="0"/>
            <wp:docPr descr="Figure 5: Проверка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Проверка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Удалил созданные файлы с помощью команды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  <w:r>
        <w:t xml:space="preserve"> </w:t>
      </w:r>
      <w:r>
        <w:t xml:space="preserve">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749453"/>
            <wp:effectExtent b="0" l="0" r="0" t="0"/>
            <wp:docPr descr="Figure 6: Использование команды “make clean”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9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Использование команды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</w:p>
    <w:bookmarkEnd w:id="0"/>
    <w:p>
      <w:pPr>
        <w:pStyle w:val="BodyText"/>
      </w:pPr>
      <w:r>
        <w:t xml:space="preserve">Убедился, что были удалены нужные файлы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556234"/>
            <wp:effectExtent b="0" l="0" r="0" t="0"/>
            <wp:docPr descr="Figure 7: Проверка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Проверка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Открыл файл</w:t>
      </w:r>
      <w:r>
        <w:t xml:space="preserve"> </w:t>
      </w:r>
      <w:r>
        <w:t xml:space="preserve">“</w:t>
      </w:r>
      <w:r>
        <w:t xml:space="preserve">report.md</w:t>
      </w:r>
      <w:r>
        <w:t xml:space="preserve">”</w:t>
      </w:r>
      <w:r>
        <w:t xml:space="preserve"> </w:t>
      </w:r>
      <w:r>
        <w:t xml:space="preserve">с помощью текстового редактора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  <w:r>
        <w:t xml:space="preserve"> </w:t>
      </w:r>
      <w:r>
        <w:t xml:space="preserve">и изучил структуру файла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2349422"/>
            <wp:effectExtent b="0" l="0" r="0" t="0"/>
            <wp:docPr descr="Figure 8: Работа с файлом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9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Работа с файлом</w:t>
      </w:r>
    </w:p>
    <w:bookmarkEnd w:id="0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процедуры оформления отчетов с помощью языка разметки Markdown</w:t>
      </w:r>
    </w:p>
    <w:bookmarkEnd w:id="57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Start w:id="59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8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59"/>
    <w:bookmarkStart w:id="61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1"/>
    <w:bookmarkStart w:id="62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62"/>
    <w:bookmarkStart w:id="64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63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64"/>
    <w:bookmarkStart w:id="65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65"/>
    <w:bookmarkStart w:id="66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hyperlink" Id="rId60" Target="http://www.amazon.com/Learning-bash-Shell-Programming-Nutshell/dp/0596009658" TargetMode="External" /><Relationship Type="http://schemas.openxmlformats.org/officeDocument/2006/relationships/hyperlink" Id="rId58" Target="https://www.gnu.org/software/bash/manual/" TargetMode="External" /><Relationship Type="http://schemas.openxmlformats.org/officeDocument/2006/relationships/hyperlink" Id="rId63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://www.amazon.com/Learning-bash-Shell-Programming-Nutshell/dp/0596009658" TargetMode="External" /><Relationship Type="http://schemas.openxmlformats.org/officeDocument/2006/relationships/hyperlink" Id="rId58" Target="https://www.gnu.org/software/bash/manual/" TargetMode="External" /><Relationship Type="http://schemas.openxmlformats.org/officeDocument/2006/relationships/hyperlink" Id="rId63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Солдатов Алексей</dc:creator>
  <dc:language>ru-RU</dc:language>
  <cp:keywords/>
  <dcterms:created xsi:type="dcterms:W3CDTF">2023-10-12T13:46:09Z</dcterms:created>
  <dcterms:modified xsi:type="dcterms:W3CDTF">2023-10-12T13:46:09Z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