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 каталогов. Приобрести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упражнения со страницы в ТУИС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Выполните все примеры, приведённые в первой части описания лабораторной работы (рис. 1, 2).</w:t>
      </w:r>
    </w:p>
    <w:p>
      <w:pPr>
        <w:pStyle w:val="CaptionedFigure"/>
      </w:pPr>
      <w:r>
        <w:drawing>
          <wp:inline>
            <wp:extent cx="3733800" cy="918726"/>
            <wp:effectExtent b="0" l="0" r="0" t="0"/>
            <wp:docPr descr="Выполнение примеров ч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примеров ч1</w:t>
      </w:r>
    </w:p>
    <w:p>
      <w:pPr>
        <w:pStyle w:val="CaptionedFigure"/>
      </w:pPr>
      <w:r>
        <w:drawing>
          <wp:inline>
            <wp:extent cx="3733800" cy="1190953"/>
            <wp:effectExtent b="0" l="0" r="0" t="0"/>
            <wp:docPr descr="Выполнение примеров ч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примеров ч2</w:t>
      </w:r>
    </w:p>
    <w:p>
      <w:pPr>
        <w:pStyle w:val="BodyText"/>
      </w:pPr>
      <w:r>
        <w:t xml:space="preserve">Скопировал файл /usr/include/sys/io.h в домашний каталог и назовал его equipment, потом в домашнем каталоге создал директорию ~/ski.plases и переместил файл equipment в каталог ~/ski.plases (рис. 3).</w:t>
      </w:r>
    </w:p>
    <w:p>
      <w:pPr>
        <w:pStyle w:val="CaptionedFigure"/>
      </w:pPr>
      <w:r>
        <w:drawing>
          <wp:inline>
            <wp:extent cx="3733800" cy="1557441"/>
            <wp:effectExtent b="0" l="0" r="0" t="0"/>
            <wp:docPr descr="Работа с файлами ч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файлами ч1</w:t>
      </w:r>
    </w:p>
    <w:p>
      <w:pPr>
        <w:pStyle w:val="BodyText"/>
      </w:pPr>
      <w:r>
        <w:t xml:space="preserve">Создал в домашнем каталоге файл abc1, скопировал его в каталог ~/ski.plases и назовал его equiplist2 (рис. 4).</w:t>
      </w:r>
    </w:p>
    <w:p>
      <w:pPr>
        <w:pStyle w:val="CaptionedFigure"/>
      </w:pPr>
      <w:r>
        <w:drawing>
          <wp:inline>
            <wp:extent cx="3733800" cy="1774100"/>
            <wp:effectExtent b="0" l="0" r="0" t="0"/>
            <wp:docPr descr="Работа с файлами ч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файлами ч2</w:t>
      </w:r>
    </w:p>
    <w:p>
      <w:pPr>
        <w:pStyle w:val="BodyText"/>
      </w:pPr>
      <w:r>
        <w:t xml:space="preserve">Создал каталог с именем equipment в каталоге ~/ski.plases, переместил файлы ~/ski.plases/equiplist и equiplist2 в каталог ~/ski.plases/equipment, создал и переместил каталог ~/newdir в каталог ~/ski.plases и назовл его plans (рис. 5).</w:t>
      </w:r>
    </w:p>
    <w:p>
      <w:pPr>
        <w:pStyle w:val="CaptionedFigure"/>
      </w:pPr>
      <w:r>
        <w:drawing>
          <wp:inline>
            <wp:extent cx="3733800" cy="2028892"/>
            <wp:effectExtent b="0" l="0" r="0" t="0"/>
            <wp:docPr descr="Работа с файлами ч3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файлами ч3</w:t>
      </w:r>
    </w:p>
    <w:p>
      <w:pPr>
        <w:pStyle w:val="BodyText"/>
      </w:pPr>
      <w:r>
        <w:t xml:space="preserve">Присвоил перечисленным в лабораторной работе файлам выделенные права доступа (рис. 6).</w:t>
      </w:r>
    </w:p>
    <w:p>
      <w:pPr>
        <w:pStyle w:val="CaptionedFigure"/>
      </w:pPr>
      <w:r>
        <w:drawing>
          <wp:inline>
            <wp:extent cx="3733800" cy="3958645"/>
            <wp:effectExtent b="0" l="0" r="0" t="0"/>
            <wp:docPr descr="Права доступ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Права доступа</w:t>
      </w:r>
    </w:p>
    <w:p>
      <w:pPr>
        <w:pStyle w:val="BodyText"/>
      </w:pPr>
      <w:r>
        <w:t xml:space="preserve">С помощью команды man разобрал команды mount, fsck, mkfs, kill и кратко их охарактеризовал (рис. 7).</w:t>
      </w:r>
    </w:p>
    <w:p>
      <w:pPr>
        <w:pStyle w:val="CaptionedFigure"/>
      </w:pPr>
      <w:r>
        <w:drawing>
          <wp:inline>
            <wp:extent cx="2151529" cy="814507"/>
            <wp:effectExtent b="0" l="0" r="0" t="0"/>
            <wp:docPr descr="man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29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man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 каталогов. Приобрел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6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4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7"/>
    <w:bookmarkStart w:id="4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8"/>
    <w:bookmarkStart w:id="4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9"/>
    <w:bookmarkStart w:id="5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5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Солдатов Алексей</dc:creator>
  <dc:language>ru-RU</dc:language>
  <cp:keywords/>
  <dcterms:created xsi:type="dcterms:W3CDTF">2024-03-23T14:13:16Z</dcterms:created>
  <dcterms:modified xsi:type="dcterms:W3CDTF">2024-03-23T14:13:16Z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структуры UNIX.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