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Here’s a list of boolean expressions for your truth table worksheet: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 &amp;&amp; !A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 || !A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 &amp;&amp; B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 || B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!A &amp;&amp; B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 &amp;&amp; !B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!(A &amp;&amp; B)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!A || !B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!(A || B)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!A &amp;&amp; !B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 || (A &amp;&amp; B)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 &amp;&amp; A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 || A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!!A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 &amp;&amp; (B || C)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(A &amp;&amp; B) || (A &amp;&amp; C)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 || (B &amp;&amp; C)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(A || B) &amp;&amp; (A || C)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!(A &amp;&amp; B &amp;&amp; C)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!A || !B || !C</w:t>
      </w:r>
    </w:p>
    <w:bookmarkStart w:id="20" w:name="boolean-expressions"/>
    <w:p>
      <w:pPr>
        <w:pStyle w:val="Heading2"/>
      </w:pPr>
      <w:r>
        <w:t xml:space="preserve">Boolean Expressions</w:t>
      </w:r>
    </w:p>
    <w:p>
      <w:pPr>
        <w:pStyle w:val="FirstParagraph"/>
      </w:pPr>
      <w:r>
        <w:t xml:space="preserve">Can you find the original boolean expression that results in each of the truth tables below?</w:t>
      </w:r>
    </w:p>
    <w:bookmarkEnd w:id="20"/>
    <w:bookmarkStart w:id="21" w:name="two-variable-expressions"/>
    <w:p>
      <w:pPr>
        <w:pStyle w:val="Heading2"/>
      </w:pPr>
      <w:r>
        <w:t xml:space="preserve">Two-Variable Expressions</w:t>
      </w:r>
    </w:p>
    <w:p>
      <w:pPr>
        <w:pStyle w:val="FirstParagraph"/>
      </w:pPr>
      <w:r>
        <w:rPr>
          <w:b/>
          <w:bCs/>
        </w:rPr>
        <w:t xml:space="preserve">Example 1: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 2: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 3: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 4: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 5: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 6: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</w:tbl>
    <w:bookmarkEnd w:id="21"/>
    <w:bookmarkStart w:id="22" w:name="three-variable-expressions"/>
    <w:p>
      <w:pPr>
        <w:pStyle w:val="Heading2"/>
      </w:pPr>
      <w:r>
        <w:t xml:space="preserve">Three-Variable Expressions</w:t>
      </w:r>
    </w:p>
    <w:p>
      <w:pPr>
        <w:pStyle w:val="FirstParagraph"/>
      </w:pPr>
      <w:r>
        <w:rPr>
          <w:b/>
          <w:bCs/>
        </w:rPr>
        <w:t xml:space="preserve">Example 7: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Example 8: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2025-09-15T12:43:50Z</dcterms:created>
  <dcterms:modified xsi:type="dcterms:W3CDTF">2025-09-15T12:43:50Z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