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3614A" w14:textId="4CD4CB5E" w:rsidR="00FD4584" w:rsidRDefault="00B11784" w:rsidP="00B11784">
      <w:pPr>
        <w:jc w:val="both"/>
        <w:rPr>
          <w:rFonts w:ascii="Times New Roman" w:hAnsi="Times New Roman" w:cs="Times New Roman"/>
          <w:sz w:val="24"/>
          <w:szCs w:val="24"/>
        </w:rPr>
      </w:pPr>
      <w:r>
        <w:rPr>
          <w:rFonts w:ascii="Times New Roman" w:hAnsi="Times New Roman" w:cs="Times New Roman"/>
          <w:b/>
          <w:bCs/>
          <w:sz w:val="24"/>
          <w:szCs w:val="24"/>
        </w:rPr>
        <w:t xml:space="preserve">Proje Adı: </w:t>
      </w:r>
      <w:r>
        <w:rPr>
          <w:rFonts w:ascii="Times New Roman" w:hAnsi="Times New Roman" w:cs="Times New Roman"/>
          <w:sz w:val="24"/>
          <w:szCs w:val="24"/>
        </w:rPr>
        <w:t>Emniyet Gözü</w:t>
      </w:r>
    </w:p>
    <w:p w14:paraId="1A8AB822" w14:textId="16823C6C" w:rsidR="00B11784" w:rsidRDefault="00B11784" w:rsidP="00B11784">
      <w:pPr>
        <w:jc w:val="both"/>
        <w:rPr>
          <w:rFonts w:ascii="Times New Roman" w:hAnsi="Times New Roman" w:cs="Times New Roman"/>
          <w:sz w:val="24"/>
          <w:szCs w:val="24"/>
        </w:rPr>
      </w:pPr>
      <w:r>
        <w:rPr>
          <w:rFonts w:ascii="Times New Roman" w:hAnsi="Times New Roman" w:cs="Times New Roman"/>
          <w:b/>
          <w:bCs/>
          <w:sz w:val="24"/>
          <w:szCs w:val="24"/>
        </w:rPr>
        <w:t xml:space="preserve">Projenin Amacı: </w:t>
      </w:r>
      <w:r>
        <w:rPr>
          <w:rFonts w:ascii="Times New Roman" w:hAnsi="Times New Roman" w:cs="Times New Roman"/>
          <w:sz w:val="24"/>
          <w:szCs w:val="24"/>
        </w:rPr>
        <w:t>Yaya geçitlerinde, sağ şeritte duran uzun ve büyük (örn. tır) araçlardan ötürü sol şeridin siviller tarafından görülememesinden ötürü, herhangi bir tehlikeye yol açacak durumların engellenmesi.</w:t>
      </w:r>
    </w:p>
    <w:p w14:paraId="1D54C2A5" w14:textId="659BD87A" w:rsidR="00B11784" w:rsidRDefault="00B11784" w:rsidP="00B11784">
      <w:pPr>
        <w:jc w:val="both"/>
        <w:rPr>
          <w:rFonts w:ascii="Times New Roman" w:hAnsi="Times New Roman" w:cs="Times New Roman"/>
          <w:b/>
          <w:bCs/>
          <w:sz w:val="24"/>
          <w:szCs w:val="24"/>
        </w:rPr>
      </w:pPr>
      <w:r>
        <w:rPr>
          <w:rFonts w:ascii="Times New Roman" w:hAnsi="Times New Roman" w:cs="Times New Roman"/>
          <w:b/>
          <w:bCs/>
          <w:sz w:val="24"/>
          <w:szCs w:val="24"/>
        </w:rPr>
        <w:t>Giriş:</w:t>
      </w:r>
    </w:p>
    <w:p w14:paraId="26CC9C42" w14:textId="4F8BE5EB" w:rsidR="00B11784" w:rsidRDefault="00B11784" w:rsidP="00B11784">
      <w:pPr>
        <w:jc w:val="both"/>
        <w:rPr>
          <w:rFonts w:ascii="Times New Roman" w:hAnsi="Times New Roman" w:cs="Times New Roman"/>
          <w:sz w:val="24"/>
          <w:szCs w:val="24"/>
        </w:rPr>
      </w:pPr>
      <w:r>
        <w:rPr>
          <w:rFonts w:ascii="Times New Roman" w:hAnsi="Times New Roman" w:cs="Times New Roman"/>
          <w:sz w:val="24"/>
          <w:szCs w:val="24"/>
        </w:rPr>
        <w:t>Özellikle ülkemizde trafik kurallarına uyma oranı, gün geçtikçe artsa da, hala yayalar için büyük tehditler oluşturacak durumlar azımsanamayacak kadar çoktur. Trafik ışıklarına uymayan şehir “magandaları”, kırmızı ışığın yanmasını beklemeden karşıya geçmek isteyen yayalardan ötürü kaza ihtimali her zaman bulunabilmektedir. Proje, bahsedilen bu durumlarda yayaların durumun farkında olup tedbirlerini almalarını amaçlamaktadır.</w:t>
      </w:r>
      <w:r w:rsidR="000226AF">
        <w:rPr>
          <w:rFonts w:ascii="Times New Roman" w:hAnsi="Times New Roman" w:cs="Times New Roman"/>
          <w:sz w:val="24"/>
          <w:szCs w:val="24"/>
        </w:rPr>
        <w:t xml:space="preserve"> Yaya güvenliği sağlamak adına bu türde herhangi bir proje çalışması bilgisi bulunmamaktadır.</w:t>
      </w:r>
    </w:p>
    <w:p w14:paraId="5304E988" w14:textId="419C89A3" w:rsidR="000226AF" w:rsidRDefault="000226AF" w:rsidP="00B11784">
      <w:pPr>
        <w:jc w:val="both"/>
        <w:rPr>
          <w:rFonts w:ascii="Times New Roman" w:hAnsi="Times New Roman" w:cs="Times New Roman"/>
          <w:b/>
          <w:bCs/>
          <w:sz w:val="24"/>
          <w:szCs w:val="24"/>
        </w:rPr>
      </w:pPr>
      <w:r>
        <w:rPr>
          <w:rFonts w:ascii="Times New Roman" w:hAnsi="Times New Roman" w:cs="Times New Roman"/>
          <w:b/>
          <w:bCs/>
          <w:sz w:val="24"/>
          <w:szCs w:val="24"/>
        </w:rPr>
        <w:t>Yöntem:</w:t>
      </w:r>
    </w:p>
    <w:p w14:paraId="2D590D7B" w14:textId="0F09ED2A" w:rsidR="000226AF" w:rsidRDefault="000226AF" w:rsidP="00B11784">
      <w:pPr>
        <w:jc w:val="both"/>
        <w:rPr>
          <w:rFonts w:ascii="Times New Roman" w:hAnsi="Times New Roman" w:cs="Times New Roman"/>
          <w:sz w:val="24"/>
          <w:szCs w:val="24"/>
        </w:rPr>
      </w:pPr>
      <w:r>
        <w:rPr>
          <w:rFonts w:ascii="Times New Roman" w:hAnsi="Times New Roman" w:cs="Times New Roman"/>
          <w:sz w:val="24"/>
          <w:szCs w:val="24"/>
        </w:rPr>
        <w:t>Projenin temel fikri otomobillerin frenleme mesafesine göre yayaları uyarmaktır. Ancak frenleme mesafesi aracın ağırlığı, fren balatalarının kalitesi, yolun durumu (ıslak veya kuru oluşu, toprak veya asfalt yol oluşu)</w:t>
      </w:r>
      <w:r w:rsidR="00143F63">
        <w:rPr>
          <w:rFonts w:ascii="Times New Roman" w:hAnsi="Times New Roman" w:cs="Times New Roman"/>
          <w:sz w:val="24"/>
          <w:szCs w:val="24"/>
        </w:rPr>
        <w:t>, sürücünün tepki süresi</w:t>
      </w:r>
      <w:r>
        <w:rPr>
          <w:rFonts w:ascii="Times New Roman" w:hAnsi="Times New Roman" w:cs="Times New Roman"/>
          <w:sz w:val="24"/>
          <w:szCs w:val="24"/>
        </w:rPr>
        <w:t xml:space="preserve"> ve lastiklerin durumuna göre değişmektedir. Bu sebepten ötürü </w:t>
      </w:r>
      <w:r w:rsidR="002C5A29">
        <w:rPr>
          <w:rFonts w:ascii="Times New Roman" w:hAnsi="Times New Roman" w:cs="Times New Roman"/>
          <w:sz w:val="24"/>
          <w:szCs w:val="24"/>
        </w:rPr>
        <w:t>yolun durumu kurulacak sisteme güncel olarak iletilecek, diğer unsurların dünya şartlarındaki ortalama değerleri baz alınacaktır.</w:t>
      </w:r>
    </w:p>
    <w:p w14:paraId="403892FE" w14:textId="7AC15C0C" w:rsidR="002C5A29" w:rsidRDefault="002C5A29" w:rsidP="00B11784">
      <w:pPr>
        <w:jc w:val="both"/>
        <w:rPr>
          <w:rFonts w:ascii="Times New Roman" w:hAnsi="Times New Roman" w:cs="Times New Roman"/>
          <w:sz w:val="24"/>
          <w:szCs w:val="24"/>
        </w:rPr>
      </w:pPr>
      <w:r>
        <w:rPr>
          <w:rFonts w:ascii="Times New Roman" w:hAnsi="Times New Roman" w:cs="Times New Roman"/>
          <w:sz w:val="24"/>
          <w:szCs w:val="24"/>
        </w:rPr>
        <w:t xml:space="preserve">Projenin işleyişi şu şekildedir: Bir set trafik ışıklarından </w:t>
      </w:r>
      <w:r w:rsidR="003E746E">
        <w:rPr>
          <w:rFonts w:ascii="Times New Roman" w:hAnsi="Times New Roman" w:cs="Times New Roman"/>
          <w:sz w:val="24"/>
          <w:szCs w:val="24"/>
        </w:rPr>
        <w:t>4</w:t>
      </w:r>
      <w:r>
        <w:rPr>
          <w:rFonts w:ascii="Times New Roman" w:hAnsi="Times New Roman" w:cs="Times New Roman"/>
          <w:sz w:val="24"/>
          <w:szCs w:val="24"/>
        </w:rPr>
        <w:t xml:space="preserve">0 metre öteye, öbür set ise birinci setten </w:t>
      </w:r>
      <w:r w:rsidR="00143F63">
        <w:rPr>
          <w:rFonts w:ascii="Times New Roman" w:hAnsi="Times New Roman" w:cs="Times New Roman"/>
          <w:sz w:val="24"/>
          <w:szCs w:val="24"/>
        </w:rPr>
        <w:t>100</w:t>
      </w:r>
      <w:r>
        <w:rPr>
          <w:rFonts w:ascii="Times New Roman" w:hAnsi="Times New Roman" w:cs="Times New Roman"/>
          <w:sz w:val="24"/>
          <w:szCs w:val="24"/>
        </w:rPr>
        <w:t xml:space="preserve"> metre öteye konulacaktır. Setlerin her birinde otomobillerin mesafesini ölçecek bir </w:t>
      </w:r>
      <w:proofErr w:type="spellStart"/>
      <w:r>
        <w:rPr>
          <w:rFonts w:ascii="Times New Roman" w:hAnsi="Times New Roman" w:cs="Times New Roman"/>
          <w:sz w:val="24"/>
          <w:szCs w:val="24"/>
        </w:rPr>
        <w:t>sensör</w:t>
      </w:r>
      <w:proofErr w:type="spellEnd"/>
      <w:r>
        <w:rPr>
          <w:rFonts w:ascii="Times New Roman" w:hAnsi="Times New Roman" w:cs="Times New Roman"/>
          <w:sz w:val="24"/>
          <w:szCs w:val="24"/>
        </w:rPr>
        <w:t xml:space="preserve"> grubu (prototip için kısa mesafe ölçümü yapabilen HC-SR04 </w:t>
      </w:r>
      <w:proofErr w:type="spellStart"/>
      <w:r>
        <w:rPr>
          <w:rFonts w:ascii="Times New Roman" w:hAnsi="Times New Roman" w:cs="Times New Roman"/>
          <w:sz w:val="24"/>
          <w:szCs w:val="24"/>
        </w:rPr>
        <w:t>Ultrasonik</w:t>
      </w:r>
      <w:proofErr w:type="spellEnd"/>
      <w:r>
        <w:rPr>
          <w:rFonts w:ascii="Times New Roman" w:hAnsi="Times New Roman" w:cs="Times New Roman"/>
          <w:sz w:val="24"/>
          <w:szCs w:val="24"/>
        </w:rPr>
        <w:t xml:space="preserve"> Mesafe </w:t>
      </w:r>
      <w:proofErr w:type="spellStart"/>
      <w:r>
        <w:rPr>
          <w:rFonts w:ascii="Times New Roman" w:hAnsi="Times New Roman" w:cs="Times New Roman"/>
          <w:sz w:val="24"/>
          <w:szCs w:val="24"/>
        </w:rPr>
        <w:t>Sensörü</w:t>
      </w:r>
      <w:proofErr w:type="spellEnd"/>
      <w:r>
        <w:rPr>
          <w:rFonts w:ascii="Times New Roman" w:hAnsi="Times New Roman" w:cs="Times New Roman"/>
          <w:sz w:val="24"/>
          <w:szCs w:val="24"/>
        </w:rPr>
        <w:t xml:space="preserve"> kullanılmıştır) ve otomobilleri tanımlayacak kamera sistemi bulunmaktadır.</w:t>
      </w:r>
      <w:r w:rsidR="003E746E">
        <w:rPr>
          <w:rFonts w:ascii="Times New Roman" w:hAnsi="Times New Roman" w:cs="Times New Roman"/>
          <w:sz w:val="24"/>
          <w:szCs w:val="24"/>
        </w:rPr>
        <w:t xml:space="preserve"> Yaya geçidinde de aynı şekilde bir mesafe </w:t>
      </w:r>
      <w:proofErr w:type="spellStart"/>
      <w:r w:rsidR="003E746E">
        <w:rPr>
          <w:rFonts w:ascii="Times New Roman" w:hAnsi="Times New Roman" w:cs="Times New Roman"/>
          <w:sz w:val="24"/>
          <w:szCs w:val="24"/>
        </w:rPr>
        <w:t>sensörü</w:t>
      </w:r>
      <w:proofErr w:type="spellEnd"/>
      <w:r w:rsidR="003E746E">
        <w:rPr>
          <w:rFonts w:ascii="Times New Roman" w:hAnsi="Times New Roman" w:cs="Times New Roman"/>
          <w:sz w:val="24"/>
          <w:szCs w:val="24"/>
        </w:rPr>
        <w:t xml:space="preserve"> bulunacak ve bu </w:t>
      </w:r>
      <w:proofErr w:type="spellStart"/>
      <w:r w:rsidR="003E746E">
        <w:rPr>
          <w:rFonts w:ascii="Times New Roman" w:hAnsi="Times New Roman" w:cs="Times New Roman"/>
          <w:sz w:val="24"/>
          <w:szCs w:val="24"/>
        </w:rPr>
        <w:t>sensörle</w:t>
      </w:r>
      <w:proofErr w:type="spellEnd"/>
      <w:r w:rsidR="003E746E">
        <w:rPr>
          <w:rFonts w:ascii="Times New Roman" w:hAnsi="Times New Roman" w:cs="Times New Roman"/>
          <w:sz w:val="24"/>
          <w:szCs w:val="24"/>
        </w:rPr>
        <w:t xml:space="preserve"> birlikte geçitte yayanın bulunup bulunmadığı tespit edilecektir.</w:t>
      </w:r>
      <w:r>
        <w:rPr>
          <w:rFonts w:ascii="Times New Roman" w:hAnsi="Times New Roman" w:cs="Times New Roman"/>
          <w:sz w:val="24"/>
          <w:szCs w:val="24"/>
        </w:rPr>
        <w:t xml:space="preserve"> Herhangi bir motorlu araç, ikinci </w:t>
      </w:r>
      <w:proofErr w:type="spellStart"/>
      <w:r>
        <w:rPr>
          <w:rFonts w:ascii="Times New Roman" w:hAnsi="Times New Roman" w:cs="Times New Roman"/>
          <w:sz w:val="24"/>
          <w:szCs w:val="24"/>
        </w:rPr>
        <w:t>sensörün</w:t>
      </w:r>
      <w:proofErr w:type="spellEnd"/>
      <w:r>
        <w:rPr>
          <w:rFonts w:ascii="Times New Roman" w:hAnsi="Times New Roman" w:cs="Times New Roman"/>
          <w:sz w:val="24"/>
          <w:szCs w:val="24"/>
        </w:rPr>
        <w:t xml:space="preserve"> görüş alanına girdiği zaman sensor bu aracı algılayacak ve </w:t>
      </w:r>
      <w:proofErr w:type="spellStart"/>
      <w:r>
        <w:rPr>
          <w:rFonts w:ascii="Times New Roman" w:hAnsi="Times New Roman" w:cs="Times New Roman"/>
          <w:sz w:val="24"/>
          <w:szCs w:val="24"/>
        </w:rPr>
        <w:t>sensöre</w:t>
      </w:r>
      <w:proofErr w:type="spellEnd"/>
      <w:r>
        <w:rPr>
          <w:rFonts w:ascii="Times New Roman" w:hAnsi="Times New Roman" w:cs="Times New Roman"/>
          <w:sz w:val="24"/>
          <w:szCs w:val="24"/>
        </w:rPr>
        <w:t xml:space="preserve"> bağlı kamera aracın rengini ve plakasını kaydedecektir. Motorlu araç birinci </w:t>
      </w:r>
      <w:proofErr w:type="spellStart"/>
      <w:r>
        <w:rPr>
          <w:rFonts w:ascii="Times New Roman" w:hAnsi="Times New Roman" w:cs="Times New Roman"/>
          <w:sz w:val="24"/>
          <w:szCs w:val="24"/>
        </w:rPr>
        <w:t>sensörün</w:t>
      </w:r>
      <w:proofErr w:type="spellEnd"/>
      <w:r>
        <w:rPr>
          <w:rFonts w:ascii="Times New Roman" w:hAnsi="Times New Roman" w:cs="Times New Roman"/>
          <w:sz w:val="24"/>
          <w:szCs w:val="24"/>
        </w:rPr>
        <w:t xml:space="preserve"> görüş alanına geldiği zaman </w:t>
      </w:r>
      <w:proofErr w:type="spellStart"/>
      <w:r>
        <w:rPr>
          <w:rFonts w:ascii="Times New Roman" w:hAnsi="Times New Roman" w:cs="Times New Roman"/>
          <w:sz w:val="24"/>
          <w:szCs w:val="24"/>
        </w:rPr>
        <w:t>sensör</w:t>
      </w:r>
      <w:proofErr w:type="spellEnd"/>
      <w:r>
        <w:rPr>
          <w:rFonts w:ascii="Times New Roman" w:hAnsi="Times New Roman" w:cs="Times New Roman"/>
          <w:sz w:val="24"/>
          <w:szCs w:val="24"/>
        </w:rPr>
        <w:t xml:space="preserve"> bunu algılayacak ve kamera sayesinde aracın rengi ve plakası doğrulanacaktır. (</w:t>
      </w:r>
      <w:proofErr w:type="spellStart"/>
      <w:r>
        <w:rPr>
          <w:rFonts w:ascii="Times New Roman" w:hAnsi="Times New Roman" w:cs="Times New Roman"/>
          <w:sz w:val="24"/>
          <w:szCs w:val="24"/>
        </w:rPr>
        <w:t>Sensör</w:t>
      </w:r>
      <w:proofErr w:type="spellEnd"/>
      <w:r>
        <w:rPr>
          <w:rFonts w:ascii="Times New Roman" w:hAnsi="Times New Roman" w:cs="Times New Roman"/>
          <w:sz w:val="24"/>
          <w:szCs w:val="24"/>
        </w:rPr>
        <w:t xml:space="preserve"> setleri her bir araba için bilgi depolayacaktır. Birinci </w:t>
      </w:r>
      <w:proofErr w:type="spellStart"/>
      <w:r>
        <w:rPr>
          <w:rFonts w:ascii="Times New Roman" w:hAnsi="Times New Roman" w:cs="Times New Roman"/>
          <w:sz w:val="24"/>
          <w:szCs w:val="24"/>
        </w:rPr>
        <w:t>sensör</w:t>
      </w:r>
      <w:proofErr w:type="spellEnd"/>
      <w:r>
        <w:rPr>
          <w:rFonts w:ascii="Times New Roman" w:hAnsi="Times New Roman" w:cs="Times New Roman"/>
          <w:sz w:val="24"/>
          <w:szCs w:val="24"/>
        </w:rPr>
        <w:t xml:space="preserve"> tarafından görülen arabalar depolama sistemindeki eşleriyle birleştirilecektir)</w:t>
      </w:r>
      <w:r w:rsidR="005D3978">
        <w:rPr>
          <w:rFonts w:ascii="Times New Roman" w:hAnsi="Times New Roman" w:cs="Times New Roman"/>
          <w:sz w:val="24"/>
          <w:szCs w:val="24"/>
        </w:rPr>
        <w:t xml:space="preserve"> Doğrulamanın ardından iki set arasındaki süre hesaplanacak, </w:t>
      </w:r>
      <w:r w:rsidR="00143F63">
        <w:rPr>
          <w:rFonts w:ascii="Times New Roman" w:hAnsi="Times New Roman" w:cs="Times New Roman"/>
          <w:sz w:val="24"/>
          <w:szCs w:val="24"/>
        </w:rPr>
        <w:t xml:space="preserve">bu süre </w:t>
      </w:r>
      <w:r w:rsidR="005D3978">
        <w:rPr>
          <w:rFonts w:ascii="Times New Roman" w:hAnsi="Times New Roman" w:cs="Times New Roman"/>
          <w:sz w:val="24"/>
          <w:szCs w:val="24"/>
        </w:rPr>
        <w:t xml:space="preserve">mesafeyle bağdaştırılıp ortalama hız bulunacaktır. Birinci set ile trafik ışıkları arasındaki mesafenin </w:t>
      </w:r>
      <w:r w:rsidR="003E746E">
        <w:rPr>
          <w:rFonts w:ascii="Times New Roman" w:hAnsi="Times New Roman" w:cs="Times New Roman"/>
          <w:sz w:val="24"/>
          <w:szCs w:val="24"/>
        </w:rPr>
        <w:t>4</w:t>
      </w:r>
      <w:r w:rsidR="005D3978">
        <w:rPr>
          <w:rFonts w:ascii="Times New Roman" w:hAnsi="Times New Roman" w:cs="Times New Roman"/>
          <w:sz w:val="24"/>
          <w:szCs w:val="24"/>
        </w:rPr>
        <w:t xml:space="preserve">0 metre olacağı belirtilmiştir. </w:t>
      </w:r>
      <w:r w:rsidR="003E746E">
        <w:rPr>
          <w:rFonts w:ascii="Times New Roman" w:hAnsi="Times New Roman" w:cs="Times New Roman"/>
          <w:sz w:val="24"/>
          <w:szCs w:val="24"/>
        </w:rPr>
        <w:t>4</w:t>
      </w:r>
      <w:r w:rsidR="005D3978">
        <w:rPr>
          <w:rFonts w:ascii="Times New Roman" w:hAnsi="Times New Roman" w:cs="Times New Roman"/>
          <w:sz w:val="24"/>
          <w:szCs w:val="24"/>
        </w:rPr>
        <w:t>0 metre mesafede frenleyemeyecek bir araç</w:t>
      </w:r>
      <w:r w:rsidR="003E746E">
        <w:rPr>
          <w:rFonts w:ascii="Times New Roman" w:hAnsi="Times New Roman" w:cs="Times New Roman"/>
          <w:sz w:val="24"/>
          <w:szCs w:val="24"/>
        </w:rPr>
        <w:t xml:space="preserve"> ve yaya geçidinde de yayaların bulunması</w:t>
      </w:r>
      <w:r w:rsidR="005D3978">
        <w:rPr>
          <w:rFonts w:ascii="Times New Roman" w:hAnsi="Times New Roman" w:cs="Times New Roman"/>
          <w:sz w:val="24"/>
          <w:szCs w:val="24"/>
        </w:rPr>
        <w:t xml:space="preserve"> tespit edildiğinde, </w:t>
      </w:r>
      <w:r w:rsidR="003E746E">
        <w:rPr>
          <w:rFonts w:ascii="Times New Roman" w:hAnsi="Times New Roman" w:cs="Times New Roman"/>
          <w:sz w:val="24"/>
          <w:szCs w:val="24"/>
        </w:rPr>
        <w:t>y</w:t>
      </w:r>
      <w:r w:rsidR="005D3978">
        <w:rPr>
          <w:rFonts w:ascii="Times New Roman" w:hAnsi="Times New Roman" w:cs="Times New Roman"/>
          <w:sz w:val="24"/>
          <w:szCs w:val="24"/>
        </w:rPr>
        <w:t>aya geçidindeki</w:t>
      </w:r>
      <w:r w:rsidR="003E746E">
        <w:rPr>
          <w:rFonts w:ascii="Times New Roman" w:hAnsi="Times New Roman" w:cs="Times New Roman"/>
          <w:sz w:val="24"/>
          <w:szCs w:val="24"/>
        </w:rPr>
        <w:t xml:space="preserve"> </w:t>
      </w:r>
      <w:r w:rsidR="005D3978">
        <w:rPr>
          <w:rFonts w:ascii="Times New Roman" w:hAnsi="Times New Roman" w:cs="Times New Roman"/>
          <w:sz w:val="24"/>
          <w:szCs w:val="24"/>
        </w:rPr>
        <w:t>yaya</w:t>
      </w:r>
      <w:r w:rsidR="003E746E">
        <w:rPr>
          <w:rFonts w:ascii="Times New Roman" w:hAnsi="Times New Roman" w:cs="Times New Roman"/>
          <w:sz w:val="24"/>
          <w:szCs w:val="24"/>
        </w:rPr>
        <w:t>lar</w:t>
      </w:r>
      <w:r w:rsidR="005D3978">
        <w:rPr>
          <w:rFonts w:ascii="Times New Roman" w:hAnsi="Times New Roman" w:cs="Times New Roman"/>
          <w:sz w:val="24"/>
          <w:szCs w:val="24"/>
        </w:rPr>
        <w:t xml:space="preserve"> geçidin </w:t>
      </w:r>
      <w:r w:rsidR="003E746E">
        <w:rPr>
          <w:rFonts w:ascii="Times New Roman" w:hAnsi="Times New Roman" w:cs="Times New Roman"/>
          <w:sz w:val="24"/>
          <w:szCs w:val="24"/>
        </w:rPr>
        <w:t xml:space="preserve">öbür kısmına konulan açılabilir hava yastıklarının aktifleşmesiyle birlikte ileri itilecek ve kaza önlenecektir. Açılan hava yastıkları açıldığı yerden kopacak ve yüksek hızla gelen aracın camına çarparak havaya süzülecektir. Böylece sürücünün görüş alanının engellenmesinin önüne geçilecektir. Böyle bir kurtarma sisteminin seçilmesinin sebebi, 40 metre ilerden frenleyemeyecek kadar hızlı gelecek aracın </w:t>
      </w:r>
      <w:r w:rsidR="00143F63">
        <w:rPr>
          <w:rFonts w:ascii="Times New Roman" w:hAnsi="Times New Roman" w:cs="Times New Roman"/>
          <w:sz w:val="24"/>
          <w:szCs w:val="24"/>
        </w:rPr>
        <w:t>2-3</w:t>
      </w:r>
      <w:r w:rsidR="003E746E">
        <w:rPr>
          <w:rFonts w:ascii="Times New Roman" w:hAnsi="Times New Roman" w:cs="Times New Roman"/>
          <w:sz w:val="24"/>
          <w:szCs w:val="24"/>
        </w:rPr>
        <w:t xml:space="preserve"> saniye içerisinde trafik ışıklarına varacak olmasıdır. Böylesine dar bir süre içerisinde yolcuları şoka uğratmadan en sağlıklı şekilde sistemin işleyebilmesi için hava yastıkları tercih edilmiştir.</w:t>
      </w:r>
    </w:p>
    <w:p w14:paraId="6EA72264" w14:textId="46E523E1" w:rsidR="003E746E" w:rsidRDefault="003E746E" w:rsidP="00B11784">
      <w:pPr>
        <w:jc w:val="both"/>
        <w:rPr>
          <w:rFonts w:ascii="Times New Roman" w:hAnsi="Times New Roman" w:cs="Times New Roman"/>
          <w:sz w:val="24"/>
          <w:szCs w:val="24"/>
        </w:rPr>
      </w:pPr>
      <w:r>
        <w:rPr>
          <w:rFonts w:ascii="Times New Roman" w:hAnsi="Times New Roman" w:cs="Times New Roman"/>
          <w:sz w:val="24"/>
          <w:szCs w:val="24"/>
        </w:rPr>
        <w:t xml:space="preserve">Örneğin, kuru asfalt bir yolda 77 km/s hızla gelen aracın frenleme mesafesi 39,4 metre ve 2,2 saniye olarak hesaplanmıştır (ortalama koşullar altında). Bu hızla gelen bir aracın </w:t>
      </w:r>
      <w:proofErr w:type="spellStart"/>
      <w:r>
        <w:rPr>
          <w:rFonts w:ascii="Times New Roman" w:hAnsi="Times New Roman" w:cs="Times New Roman"/>
          <w:sz w:val="24"/>
          <w:szCs w:val="24"/>
        </w:rPr>
        <w:t>sensör</w:t>
      </w:r>
      <w:proofErr w:type="spellEnd"/>
      <w:r>
        <w:rPr>
          <w:rFonts w:ascii="Times New Roman" w:hAnsi="Times New Roman" w:cs="Times New Roman"/>
          <w:sz w:val="24"/>
          <w:szCs w:val="24"/>
        </w:rPr>
        <w:t xml:space="preserve"> tarafından tespit edilmesi ve yaya geçidinde yayaların bulunduğunun tespit edilmesi halinde tüm sistem devreye girecek ve yayalar güvenli bir şekilde kazadan kurtarılacaktır.</w:t>
      </w:r>
    </w:p>
    <w:p w14:paraId="5F9E3744" w14:textId="40A52962" w:rsidR="006D3CB6" w:rsidRDefault="006D3CB6" w:rsidP="00B11784">
      <w:pPr>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0288" behindDoc="0" locked="0" layoutInCell="1" allowOverlap="1" wp14:anchorId="17E074FA" wp14:editId="49D75A50">
                <wp:simplePos x="0" y="0"/>
                <wp:positionH relativeFrom="column">
                  <wp:posOffset>-532765</wp:posOffset>
                </wp:positionH>
                <wp:positionV relativeFrom="paragraph">
                  <wp:posOffset>3510280</wp:posOffset>
                </wp:positionV>
                <wp:extent cx="6826250" cy="635"/>
                <wp:effectExtent l="0" t="0" r="0" b="0"/>
                <wp:wrapSquare wrapText="bothSides"/>
                <wp:docPr id="2" name="Metin Kutusu 2"/>
                <wp:cNvGraphicFramePr/>
                <a:graphic xmlns:a="http://schemas.openxmlformats.org/drawingml/2006/main">
                  <a:graphicData uri="http://schemas.microsoft.com/office/word/2010/wordprocessingShape">
                    <wps:wsp>
                      <wps:cNvSpPr txBox="1"/>
                      <wps:spPr>
                        <a:xfrm>
                          <a:off x="0" y="0"/>
                          <a:ext cx="6826250" cy="635"/>
                        </a:xfrm>
                        <a:prstGeom prst="rect">
                          <a:avLst/>
                        </a:prstGeom>
                        <a:solidFill>
                          <a:prstClr val="white"/>
                        </a:solidFill>
                        <a:ln>
                          <a:noFill/>
                        </a:ln>
                      </wps:spPr>
                      <wps:txbx>
                        <w:txbxContent>
                          <w:p w14:paraId="5173C3E3" w14:textId="0F0E5374" w:rsidR="006D3CB6" w:rsidRPr="007343AB" w:rsidRDefault="006D3CB6" w:rsidP="006D3CB6">
                            <w:pPr>
                              <w:pStyle w:val="ResimYazs"/>
                              <w:jc w:val="center"/>
                              <w:rPr>
                                <w:rFonts w:ascii="Times New Roman" w:hAnsi="Times New Roman" w:cs="Times New Roman"/>
                                <w:noProof/>
                                <w:sz w:val="24"/>
                                <w:szCs w:val="24"/>
                              </w:rPr>
                            </w:pPr>
                            <w:r>
                              <w:t xml:space="preserve">Şekil </w:t>
                            </w:r>
                            <w:fldSimple w:instr=" SEQ Şekil \* ARABIC ">
                              <w:r>
                                <w:rPr>
                                  <w:noProof/>
                                </w:rPr>
                                <w:t>1</w:t>
                              </w:r>
                            </w:fldSimple>
                            <w:r>
                              <w:t xml:space="preserve"> Sistemin işleyiş şekli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E074FA" id="_x0000_t202" coordsize="21600,21600" o:spt="202" path="m,l,21600r21600,l21600,xe">
                <v:stroke joinstyle="miter"/>
                <v:path gradientshapeok="t" o:connecttype="rect"/>
              </v:shapetype>
              <v:shape id="Metin Kutusu 2" o:spid="_x0000_s1026" type="#_x0000_t202" style="position:absolute;left:0;text-align:left;margin-left:-41.95pt;margin-top:276.4pt;width:53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m+2LwIAAGEEAAAOAAAAZHJzL2Uyb0RvYy54bWysVE1v2zAMvQ/YfxB0X5x4aFAYcYosRYZh&#10;WVsgHXpWZDkWIIuaRMfufv0of6Rdt9Owi0yRFKX3HunVTVcbdlY+aLA5X8zmnCkrodD2lPPvj7sP&#10;15wFFLYQBqzK+bMK/Gb9/t2qdZlKoQJTKM+oiA1Z63JeIbosSYKsVC3CDJyyFCzB1wJp609J4UVL&#10;1WuTpPP5MmnBF86DVCGQ93YI8nVfvyyVxPuyDAqZyTm9DfvV9+sxrsl6JbKTF67ScnyG+IdX1EJb&#10;uvRS6lagYI3Xf5SqtfQQoMSZhDqBstRS9RgIzWL+Bs2hEk71WIic4C40hf9XVt6dHzzTRc5Tzqyo&#10;SaJvCrVlXxtsQsPSyFDrQkaJB0ep2H2CjpSe/IGcEXhX+jp+CRKjOHH9fOFXdcgkOZfX6TK9opCk&#10;2PLjVayRvBx1PuBnBTWLRs49iddzKs77gEPqlBJvCmB0sdPGxE0MbI1nZ0FCt5VGNRb/LcvYmGsh&#10;nhoKRk8S8Q04ooXdsRtBH6F4Jswehr4JTu40XbQXAR+Ep0YhLNT8eE9LaaDNOYwWZxX4n3/zx3zS&#10;j6KctdR4OQ8/GuEVZ+aLJWVjl06Gn4zjZNim3gJBXNBYOdmbdMCjmczSQ/1EM7GJt1BIWEl35Rwn&#10;c4tD+9NMSbXZ9EnUi07g3h6cjKUnQh+7J+HdKAeSincwtaTI3qgy5Pa6uE2DRHEvWSR0YHHkmfq4&#10;F32cuTgor/d91sufYf0LAAD//wMAUEsDBBQABgAIAAAAIQBOi8rs4gAAAAsBAAAPAAAAZHJzL2Rv&#10;d25yZXYueG1sTI89T8MwEIZ3JP6DdUgsqHXSLzUhTlVVMMBSEbqwufE1DsTnyHba8O8xXWC8u0fv&#10;PW+xGU3Hzuh8a0lAOk2AIdVWtdQIOLw/T9bAfJCkZGcJBXyjh015e1PIXNkLveG5Cg2LIeRzKUCH&#10;0Oec+1qjkX5qe6R4O1lnZIija7hy8hLDTcdnSbLiRrYUP2jZ405j/VUNRsB+8bHXD8Pp6XW7mLuX&#10;w7BbfTaVEPd34/YRWMAx/MHwqx/VoYxORzuQ8qwTMFnPs4gKWC5nsUMksixNgR2vmwx4WfD/Hcof&#10;AAAA//8DAFBLAQItABQABgAIAAAAIQC2gziS/gAAAOEBAAATAAAAAAAAAAAAAAAAAAAAAABbQ29u&#10;dGVudF9UeXBlc10ueG1sUEsBAi0AFAAGAAgAAAAhADj9If/WAAAAlAEAAAsAAAAAAAAAAAAAAAAA&#10;LwEAAF9yZWxzLy5yZWxzUEsBAi0AFAAGAAgAAAAhAJ+Gb7YvAgAAYQQAAA4AAAAAAAAAAAAAAAAA&#10;LgIAAGRycy9lMm9Eb2MueG1sUEsBAi0AFAAGAAgAAAAhAE6LyuziAAAACwEAAA8AAAAAAAAAAAAA&#10;AAAAiQQAAGRycy9kb3ducmV2LnhtbFBLBQYAAAAABAAEAPMAAACYBQAAAAA=&#10;" stroked="f">
                <v:textbox style="mso-fit-shape-to-text:t" inset="0,0,0,0">
                  <w:txbxContent>
                    <w:p w14:paraId="5173C3E3" w14:textId="0F0E5374" w:rsidR="006D3CB6" w:rsidRPr="007343AB" w:rsidRDefault="006D3CB6" w:rsidP="006D3CB6">
                      <w:pPr>
                        <w:pStyle w:val="ResimYazs"/>
                        <w:jc w:val="center"/>
                        <w:rPr>
                          <w:rFonts w:ascii="Times New Roman" w:hAnsi="Times New Roman" w:cs="Times New Roman"/>
                          <w:noProof/>
                          <w:sz w:val="24"/>
                          <w:szCs w:val="24"/>
                        </w:rPr>
                      </w:pPr>
                      <w:r>
                        <w:t xml:space="preserve">Şekil </w:t>
                      </w:r>
                      <w:fldSimple w:instr=" SEQ Şekil \* ARABIC ">
                        <w:r>
                          <w:rPr>
                            <w:noProof/>
                          </w:rPr>
                          <w:t>1</w:t>
                        </w:r>
                      </w:fldSimple>
                      <w:r>
                        <w:t xml:space="preserve"> Sistemin işleyiş şekli</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58240" behindDoc="0" locked="0" layoutInCell="1" allowOverlap="1" wp14:anchorId="20AB4982" wp14:editId="0CF8693C">
            <wp:simplePos x="0" y="0"/>
            <wp:positionH relativeFrom="margin">
              <wp:align>center</wp:align>
            </wp:positionH>
            <wp:positionV relativeFrom="paragraph">
              <wp:posOffset>424180</wp:posOffset>
            </wp:positionV>
            <wp:extent cx="6826250" cy="3028950"/>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26250"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Şekil 1’de sistemin işleyişi hakkında fikir sahibi olabilmek adına bir fotoğraf eklenmiştir:</w:t>
      </w:r>
    </w:p>
    <w:p w14:paraId="2DBA55CA" w14:textId="0A0D618C" w:rsidR="006D3CB6" w:rsidRDefault="006D3CB6" w:rsidP="00B11784">
      <w:pPr>
        <w:jc w:val="both"/>
        <w:rPr>
          <w:rFonts w:ascii="Times New Roman" w:hAnsi="Times New Roman" w:cs="Times New Roman"/>
          <w:sz w:val="24"/>
          <w:szCs w:val="24"/>
        </w:rPr>
      </w:pPr>
    </w:p>
    <w:p w14:paraId="3E63DF1F" w14:textId="7FA49650" w:rsidR="006D3CB6" w:rsidRDefault="006D3CB6" w:rsidP="00B11784">
      <w:pPr>
        <w:jc w:val="both"/>
        <w:rPr>
          <w:rFonts w:ascii="Times New Roman" w:hAnsi="Times New Roman" w:cs="Times New Roman"/>
          <w:b/>
          <w:bCs/>
          <w:sz w:val="24"/>
          <w:szCs w:val="24"/>
        </w:rPr>
      </w:pPr>
      <w:r>
        <w:rPr>
          <w:rFonts w:ascii="Times New Roman" w:hAnsi="Times New Roman" w:cs="Times New Roman"/>
          <w:b/>
          <w:bCs/>
          <w:sz w:val="24"/>
          <w:szCs w:val="24"/>
        </w:rPr>
        <w:t>Sonuç</w:t>
      </w:r>
    </w:p>
    <w:p w14:paraId="68278228" w14:textId="1B315903" w:rsidR="006D3CB6" w:rsidRDefault="006D3CB6" w:rsidP="00B11784">
      <w:pPr>
        <w:jc w:val="both"/>
        <w:rPr>
          <w:rFonts w:ascii="Times New Roman" w:hAnsi="Times New Roman" w:cs="Times New Roman"/>
          <w:sz w:val="24"/>
          <w:szCs w:val="24"/>
        </w:rPr>
      </w:pPr>
      <w:r>
        <w:rPr>
          <w:rFonts w:ascii="Times New Roman" w:hAnsi="Times New Roman" w:cs="Times New Roman"/>
          <w:sz w:val="24"/>
          <w:szCs w:val="24"/>
        </w:rPr>
        <w:t>Yapılan gözlemler ve araştırmalar sonucunda projenin yürütülebilir olduğu tespit edilmiştir. Proje yayalar için kör noktalar barındıran tüm yollarda kullanılabilmektedir. Oluşturulan bu sistem, projenin amacı olan “tehlikeli durumların engellenmesi” koşulu sağlıklı bir şekilde uygulanabilmektedir. Proje, ilk haliyle birçok eksiğe sahip olsa da son durumunda herhangi bir eksiklik saptanmamıştır.</w:t>
      </w:r>
    </w:p>
    <w:p w14:paraId="4F309BB6" w14:textId="629A2ED9" w:rsidR="006D3CB6" w:rsidRDefault="006D3CB6" w:rsidP="00B11784">
      <w:pPr>
        <w:jc w:val="both"/>
        <w:rPr>
          <w:rFonts w:ascii="Times New Roman" w:hAnsi="Times New Roman" w:cs="Times New Roman"/>
          <w:b/>
          <w:bCs/>
          <w:sz w:val="24"/>
          <w:szCs w:val="24"/>
        </w:rPr>
      </w:pPr>
      <w:r>
        <w:rPr>
          <w:rFonts w:ascii="Times New Roman" w:hAnsi="Times New Roman" w:cs="Times New Roman"/>
          <w:b/>
          <w:bCs/>
          <w:sz w:val="24"/>
          <w:szCs w:val="24"/>
        </w:rPr>
        <w:t>Kaynakça:</w:t>
      </w:r>
    </w:p>
    <w:p w14:paraId="500421DC" w14:textId="36ADC0B6" w:rsidR="006D3CB6" w:rsidRDefault="006D3CB6" w:rsidP="006D3CB6">
      <w:pPr>
        <w:pStyle w:val="ListeParagraf"/>
        <w:numPr>
          <w:ilvl w:val="0"/>
          <w:numId w:val="1"/>
        </w:numPr>
        <w:jc w:val="both"/>
        <w:rPr>
          <w:rFonts w:ascii="Times New Roman" w:hAnsi="Times New Roman" w:cs="Times New Roman"/>
          <w:sz w:val="24"/>
          <w:szCs w:val="24"/>
        </w:rPr>
      </w:pPr>
      <w:hyperlink r:id="rId6" w:history="1">
        <w:r w:rsidRPr="00041885">
          <w:rPr>
            <w:rStyle w:val="Kpr"/>
            <w:rFonts w:ascii="Times New Roman" w:hAnsi="Times New Roman" w:cs="Times New Roman"/>
            <w:sz w:val="24"/>
            <w:szCs w:val="24"/>
          </w:rPr>
          <w:t>https://fren-mesafesi-hesaplama.hesabet.com/</w:t>
        </w:r>
      </w:hyperlink>
    </w:p>
    <w:p w14:paraId="2034ADB4" w14:textId="024D4B0B" w:rsidR="006D3CB6" w:rsidRDefault="006D3CB6" w:rsidP="006D3CB6">
      <w:pPr>
        <w:pStyle w:val="ListeParagraf"/>
        <w:numPr>
          <w:ilvl w:val="0"/>
          <w:numId w:val="1"/>
        </w:numPr>
        <w:jc w:val="both"/>
        <w:rPr>
          <w:rFonts w:ascii="Times New Roman" w:hAnsi="Times New Roman" w:cs="Times New Roman"/>
          <w:sz w:val="24"/>
          <w:szCs w:val="24"/>
        </w:rPr>
      </w:pPr>
      <w:hyperlink r:id="rId7" w:history="1">
        <w:r w:rsidRPr="00041885">
          <w:rPr>
            <w:rStyle w:val="Kpr"/>
            <w:rFonts w:ascii="Times New Roman" w:hAnsi="Times New Roman" w:cs="Times New Roman"/>
            <w:sz w:val="24"/>
            <w:szCs w:val="24"/>
          </w:rPr>
          <w:t>https://avtotachki.com/tr/tormoznoj-put-avtomobilya-vse-chto-nuzhno-znat/</w:t>
        </w:r>
      </w:hyperlink>
    </w:p>
    <w:p w14:paraId="3DE095E1" w14:textId="77777777" w:rsidR="006D3CB6" w:rsidRPr="006D3CB6" w:rsidRDefault="006D3CB6" w:rsidP="006D3CB6">
      <w:pPr>
        <w:ind w:left="360"/>
        <w:jc w:val="both"/>
        <w:rPr>
          <w:rFonts w:ascii="Times New Roman" w:hAnsi="Times New Roman" w:cs="Times New Roman"/>
          <w:sz w:val="24"/>
          <w:szCs w:val="24"/>
        </w:rPr>
      </w:pPr>
    </w:p>
    <w:sectPr w:rsidR="006D3CB6" w:rsidRPr="006D3C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A2320E"/>
    <w:multiLevelType w:val="hybridMultilevel"/>
    <w:tmpl w:val="DF0C71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2F2"/>
    <w:rsid w:val="000226AF"/>
    <w:rsid w:val="00143F63"/>
    <w:rsid w:val="002C5A29"/>
    <w:rsid w:val="003E746E"/>
    <w:rsid w:val="005D3978"/>
    <w:rsid w:val="006D3CB6"/>
    <w:rsid w:val="00B11784"/>
    <w:rsid w:val="00E712F2"/>
    <w:rsid w:val="00F0642D"/>
    <w:rsid w:val="00FD45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1545"/>
  <w15:chartTrackingRefBased/>
  <w15:docId w15:val="{7F0F56CE-B8B1-4887-8549-B58F5BC0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6D3CB6"/>
    <w:pPr>
      <w:spacing w:after="200" w:line="240" w:lineRule="auto"/>
    </w:pPr>
    <w:rPr>
      <w:i/>
      <w:iCs/>
      <w:color w:val="44546A" w:themeColor="text2"/>
      <w:sz w:val="18"/>
      <w:szCs w:val="18"/>
    </w:rPr>
  </w:style>
  <w:style w:type="paragraph" w:styleId="ListeParagraf">
    <w:name w:val="List Paragraph"/>
    <w:basedOn w:val="Normal"/>
    <w:uiPriority w:val="34"/>
    <w:qFormat/>
    <w:rsid w:val="006D3CB6"/>
    <w:pPr>
      <w:ind w:left="720"/>
      <w:contextualSpacing/>
    </w:pPr>
  </w:style>
  <w:style w:type="character" w:styleId="Kpr">
    <w:name w:val="Hyperlink"/>
    <w:basedOn w:val="VarsaylanParagrafYazTipi"/>
    <w:uiPriority w:val="99"/>
    <w:unhideWhenUsed/>
    <w:rsid w:val="006D3CB6"/>
    <w:rPr>
      <w:color w:val="0563C1" w:themeColor="hyperlink"/>
      <w:u w:val="single"/>
    </w:rPr>
  </w:style>
  <w:style w:type="character" w:styleId="zmlenmeyenBahsetme">
    <w:name w:val="Unresolved Mention"/>
    <w:basedOn w:val="VarsaylanParagrafYazTipi"/>
    <w:uiPriority w:val="99"/>
    <w:semiHidden/>
    <w:unhideWhenUsed/>
    <w:rsid w:val="006D3C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vtotachki.com/tr/tormoznoj-put-avtomobilya-vse-chto-nuzhno-zn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n-mesafesi-hesaplama.hesabet.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635</Words>
  <Characters>3621</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Eniç</dc:creator>
  <cp:keywords/>
  <dc:description/>
  <cp:lastModifiedBy>Abdurrahman Eniç</cp:lastModifiedBy>
  <cp:revision>3</cp:revision>
  <dcterms:created xsi:type="dcterms:W3CDTF">2021-04-03T09:01:00Z</dcterms:created>
  <dcterms:modified xsi:type="dcterms:W3CDTF">2021-04-03T11:01:00Z</dcterms:modified>
</cp:coreProperties>
</file>